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6AD3" w:rsidRPr="009E6CFA" w:rsidRDefault="00BA6AD3" w:rsidP="00BA6AD3">
      <w:pPr>
        <w:pStyle w:val="aff8"/>
        <w:jc w:val="center"/>
        <w:rPr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1151D137" wp14:editId="0AD3DE63">
            <wp:extent cx="2341245" cy="701040"/>
            <wp:effectExtent l="0" t="0" r="190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245" cy="70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6AD3" w:rsidRPr="009E6CFA" w:rsidRDefault="00BA6AD3" w:rsidP="00BA6AD3">
      <w:pPr>
        <w:pStyle w:val="aff8"/>
        <w:jc w:val="center"/>
        <w:rPr>
          <w:b/>
          <w:szCs w:val="28"/>
          <w:lang w:eastAsia="ru-RU"/>
        </w:rPr>
      </w:pPr>
      <w:r w:rsidRPr="009E6CFA">
        <w:rPr>
          <w:b/>
          <w:szCs w:val="28"/>
          <w:lang w:eastAsia="ru-RU"/>
        </w:rPr>
        <w:t>МИНОБРНАУКИ РОССИИ</w:t>
      </w:r>
    </w:p>
    <w:p w:rsidR="00BA6AD3" w:rsidRPr="009E6CFA" w:rsidRDefault="00BA6AD3" w:rsidP="00BA6AD3">
      <w:pPr>
        <w:pStyle w:val="aff8"/>
        <w:jc w:val="center"/>
        <w:rPr>
          <w:b/>
          <w:szCs w:val="28"/>
          <w:lang w:eastAsia="ru-RU"/>
        </w:rPr>
      </w:pPr>
      <w:r w:rsidRPr="009E6CFA">
        <w:rPr>
          <w:b/>
          <w:szCs w:val="28"/>
          <w:lang w:eastAsia="ru-RU"/>
        </w:rPr>
        <w:t xml:space="preserve">федеральное государственное </w:t>
      </w:r>
      <w:r>
        <w:rPr>
          <w:b/>
          <w:szCs w:val="28"/>
          <w:lang w:eastAsia="ru-RU"/>
        </w:rPr>
        <w:t>автономное</w:t>
      </w:r>
      <w:r w:rsidRPr="009E6CFA">
        <w:rPr>
          <w:b/>
          <w:szCs w:val="28"/>
          <w:lang w:eastAsia="ru-RU"/>
        </w:rPr>
        <w:t xml:space="preserve"> образовательное учреждение</w:t>
      </w:r>
    </w:p>
    <w:p w:rsidR="00BA6AD3" w:rsidRPr="009E6CFA" w:rsidRDefault="00BA6AD3" w:rsidP="00BA6AD3">
      <w:pPr>
        <w:pStyle w:val="aff8"/>
        <w:jc w:val="center"/>
        <w:rPr>
          <w:b/>
          <w:szCs w:val="28"/>
          <w:lang w:eastAsia="ru-RU"/>
        </w:rPr>
      </w:pPr>
      <w:r w:rsidRPr="009E6CFA">
        <w:rPr>
          <w:b/>
          <w:szCs w:val="28"/>
          <w:lang w:eastAsia="ru-RU"/>
        </w:rPr>
        <w:t>высшего образования</w:t>
      </w:r>
    </w:p>
    <w:p w:rsidR="00BA6AD3" w:rsidRPr="009E6CFA" w:rsidRDefault="00BA6AD3" w:rsidP="00BA6AD3">
      <w:pPr>
        <w:pStyle w:val="aff8"/>
        <w:jc w:val="center"/>
        <w:rPr>
          <w:b/>
          <w:szCs w:val="28"/>
          <w:lang w:eastAsia="ru-RU"/>
        </w:rPr>
      </w:pPr>
      <w:r w:rsidRPr="009E6CFA">
        <w:rPr>
          <w:b/>
          <w:szCs w:val="28"/>
          <w:lang w:eastAsia="ru-RU"/>
        </w:rPr>
        <w:t>«Московский государственный технологический университет «СТАНКИН»</w:t>
      </w:r>
    </w:p>
    <w:p w:rsidR="00BA6AD3" w:rsidRPr="009E6CFA" w:rsidRDefault="00BA6AD3" w:rsidP="00BA6AD3">
      <w:pPr>
        <w:pStyle w:val="aff8"/>
        <w:pBdr>
          <w:bottom w:val="single" w:sz="6" w:space="1" w:color="auto"/>
        </w:pBdr>
        <w:jc w:val="center"/>
        <w:rPr>
          <w:b/>
          <w:sz w:val="28"/>
          <w:lang w:eastAsia="ru-RU"/>
        </w:rPr>
      </w:pPr>
      <w:r w:rsidRPr="009E6CFA">
        <w:rPr>
          <w:b/>
          <w:szCs w:val="28"/>
          <w:lang w:eastAsia="ru-RU"/>
        </w:rPr>
        <w:t>(ФГ</w:t>
      </w:r>
      <w:r>
        <w:rPr>
          <w:b/>
          <w:szCs w:val="28"/>
          <w:lang w:eastAsia="ru-RU"/>
        </w:rPr>
        <w:t>А</w:t>
      </w:r>
      <w:r w:rsidRPr="009E6CFA">
        <w:rPr>
          <w:b/>
          <w:szCs w:val="28"/>
          <w:lang w:eastAsia="ru-RU"/>
        </w:rPr>
        <w:t>ОУ ВО «МГТУ «СТАНКИН»)</w:t>
      </w:r>
    </w:p>
    <w:p w:rsidR="00BA6AD3" w:rsidRDefault="00BA6AD3" w:rsidP="00BA6AD3">
      <w:pPr>
        <w:pStyle w:val="aff8"/>
        <w:rPr>
          <w:rFonts w:eastAsia="Droid Sans Fallback"/>
          <w:b/>
          <w:color w:val="00000A"/>
          <w:szCs w:val="24"/>
          <w:lang w:bidi="hi-IN"/>
        </w:rPr>
      </w:pPr>
    </w:p>
    <w:p w:rsidR="00BA6AD3" w:rsidRPr="00E14289" w:rsidRDefault="00BA6AD3" w:rsidP="00BA6AD3">
      <w:pPr>
        <w:pStyle w:val="aff8"/>
        <w:rPr>
          <w:rFonts w:eastAsia="Droid Sans Fallback"/>
          <w:b/>
          <w:color w:val="00000A"/>
          <w:sz w:val="26"/>
          <w:szCs w:val="26"/>
          <w:u w:val="single"/>
          <w:lang w:bidi="hi-IN"/>
        </w:rPr>
      </w:pPr>
      <w:r w:rsidRPr="00E14289">
        <w:rPr>
          <w:rFonts w:eastAsia="Droid Sans Fallback"/>
          <w:b/>
          <w:color w:val="00000A"/>
          <w:sz w:val="26"/>
          <w:szCs w:val="26"/>
          <w:lang w:bidi="hi-IN"/>
        </w:rPr>
        <w:t xml:space="preserve">Факультет </w:t>
      </w:r>
      <w:r w:rsidRPr="00E14289">
        <w:rPr>
          <w:rFonts w:eastAsia="Droid Sans Fallback"/>
          <w:color w:val="00000A"/>
          <w:sz w:val="26"/>
          <w:szCs w:val="26"/>
          <w:u w:val="single"/>
          <w:lang w:bidi="hi-IN"/>
        </w:rPr>
        <w:t>Институт информационных технологий</w:t>
      </w:r>
    </w:p>
    <w:p w:rsidR="00BA6AD3" w:rsidRPr="00E14289" w:rsidRDefault="00BA6AD3" w:rsidP="00BA6AD3">
      <w:pPr>
        <w:pStyle w:val="aff8"/>
        <w:rPr>
          <w:sz w:val="26"/>
          <w:szCs w:val="26"/>
        </w:rPr>
      </w:pPr>
    </w:p>
    <w:p w:rsidR="00BA6AD3" w:rsidRPr="00E14289" w:rsidRDefault="00BA6AD3" w:rsidP="00BA6AD3">
      <w:pPr>
        <w:pStyle w:val="aff8"/>
        <w:rPr>
          <w:b/>
          <w:sz w:val="26"/>
          <w:szCs w:val="26"/>
        </w:rPr>
      </w:pPr>
      <w:r w:rsidRPr="00E14289">
        <w:rPr>
          <w:b/>
          <w:sz w:val="26"/>
          <w:szCs w:val="26"/>
        </w:rPr>
        <w:t xml:space="preserve">Кафедра </w:t>
      </w:r>
      <w:r w:rsidRPr="00E14289">
        <w:rPr>
          <w:sz w:val="26"/>
          <w:szCs w:val="26"/>
          <w:u w:val="single"/>
        </w:rPr>
        <w:t>«Управления и информатики в технических системах»</w:t>
      </w:r>
    </w:p>
    <w:p w:rsidR="00BA6AD3" w:rsidRPr="00E14289" w:rsidRDefault="00BA6AD3" w:rsidP="00BA6AD3">
      <w:pPr>
        <w:pStyle w:val="aff8"/>
        <w:rPr>
          <w:sz w:val="28"/>
          <w:szCs w:val="28"/>
        </w:rPr>
      </w:pPr>
    </w:p>
    <w:p w:rsidR="00BA6AD3" w:rsidRPr="00E14289" w:rsidRDefault="00BA6AD3" w:rsidP="00BA6AD3">
      <w:pPr>
        <w:pStyle w:val="aff8"/>
        <w:spacing w:line="360" w:lineRule="auto"/>
        <w:jc w:val="center"/>
        <w:rPr>
          <w:b/>
          <w:sz w:val="28"/>
          <w:szCs w:val="28"/>
        </w:rPr>
      </w:pPr>
    </w:p>
    <w:p w:rsidR="00BA6AD3" w:rsidRDefault="00BA6AD3" w:rsidP="00BA6AD3">
      <w:pPr>
        <w:pStyle w:val="aff8"/>
        <w:spacing w:line="360" w:lineRule="auto"/>
        <w:jc w:val="center"/>
        <w:rPr>
          <w:sz w:val="28"/>
          <w:szCs w:val="28"/>
          <w:u w:val="single"/>
        </w:rPr>
      </w:pPr>
      <w:r w:rsidRPr="00E14289">
        <w:rPr>
          <w:b/>
          <w:sz w:val="30"/>
          <w:szCs w:val="30"/>
        </w:rPr>
        <w:t>КУРСОВАЯ РАБОТА (ПРОЕКТ)</w:t>
      </w:r>
      <w:r w:rsidRPr="00E14289">
        <w:rPr>
          <w:sz w:val="28"/>
          <w:szCs w:val="28"/>
        </w:rPr>
        <w:br/>
        <w:t xml:space="preserve">по дисциплине </w:t>
      </w:r>
      <w:r w:rsidRPr="00E14289">
        <w:rPr>
          <w:sz w:val="28"/>
          <w:szCs w:val="28"/>
          <w:u w:val="single"/>
        </w:rPr>
        <w:t>«</w:t>
      </w:r>
      <w:r w:rsidRPr="00E14289">
        <w:rPr>
          <w:color w:val="343A40"/>
          <w:sz w:val="28"/>
          <w:szCs w:val="28"/>
          <w:u w:val="single"/>
        </w:rPr>
        <w:t>Информационные системы и технологии</w:t>
      </w:r>
      <w:r w:rsidRPr="00E14289">
        <w:rPr>
          <w:sz w:val="28"/>
          <w:szCs w:val="28"/>
          <w:u w:val="single"/>
        </w:rPr>
        <w:t>»</w:t>
      </w:r>
    </w:p>
    <w:p w:rsidR="00BA6AD3" w:rsidRDefault="00BA6AD3" w:rsidP="00BA6AD3">
      <w:pPr>
        <w:pStyle w:val="aff8"/>
        <w:spacing w:line="360" w:lineRule="auto"/>
        <w:jc w:val="center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на тему: </w:t>
      </w:r>
      <w:r w:rsidRPr="00B33F43">
        <w:rPr>
          <w:sz w:val="28"/>
          <w:szCs w:val="28"/>
          <w:u w:val="single"/>
        </w:rPr>
        <w:t>Разработка информационной системы управления обработки публичной обратной связи</w:t>
      </w:r>
      <w:r>
        <w:rPr>
          <w:sz w:val="28"/>
          <w:szCs w:val="28"/>
          <w:u w:val="single"/>
        </w:rPr>
        <w:t xml:space="preserve"> в банковой отрасли</w:t>
      </w:r>
    </w:p>
    <w:p w:rsidR="00BA6AD3" w:rsidRDefault="00BA6AD3" w:rsidP="00BA6AD3">
      <w:pPr>
        <w:pStyle w:val="aff8"/>
        <w:spacing w:line="360" w:lineRule="auto"/>
        <w:jc w:val="center"/>
        <w:rPr>
          <w:sz w:val="28"/>
          <w:szCs w:val="28"/>
        </w:rPr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918"/>
      </w:tblGrid>
      <w:tr w:rsidR="00BA6AD3" w:rsidTr="002176AB">
        <w:tc>
          <w:tcPr>
            <w:tcW w:w="3652" w:type="dxa"/>
          </w:tcPr>
          <w:p w:rsidR="00BA6AD3" w:rsidRPr="00B33F43" w:rsidRDefault="00BA6AD3" w:rsidP="002176AB">
            <w:pPr>
              <w:pStyle w:val="aff8"/>
              <w:spacing w:line="360" w:lineRule="auto"/>
              <w:jc w:val="center"/>
              <w:rPr>
                <w:szCs w:val="24"/>
                <w:u w:val="single"/>
              </w:rPr>
            </w:pPr>
            <w:r w:rsidRPr="00B33F43">
              <w:rPr>
                <w:szCs w:val="24"/>
              </w:rPr>
              <w:t>Направление/специальность</w:t>
            </w:r>
            <w:r w:rsidRPr="00B33F43">
              <w:rPr>
                <w:szCs w:val="24"/>
                <w:u w:val="single"/>
              </w:rPr>
              <w:t xml:space="preserve"> </w:t>
            </w:r>
          </w:p>
        </w:tc>
        <w:tc>
          <w:tcPr>
            <w:tcW w:w="5918" w:type="dxa"/>
          </w:tcPr>
          <w:tbl>
            <w:tblPr>
              <w:tblStyle w:val="aff0"/>
              <w:tblW w:w="949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28"/>
              <w:gridCol w:w="170"/>
            </w:tblGrid>
            <w:tr w:rsidR="00BA6AD3" w:rsidRPr="009E6CFA" w:rsidTr="002176AB">
              <w:trPr>
                <w:gridAfter w:val="1"/>
                <w:wAfter w:w="170" w:type="dxa"/>
                <w:cantSplit/>
                <w:trHeight w:val="80"/>
              </w:trPr>
              <w:tc>
                <w:tcPr>
                  <w:tcW w:w="9328" w:type="dxa"/>
                  <w:tcBorders>
                    <w:bottom w:val="single" w:sz="4" w:space="0" w:color="auto"/>
                  </w:tcBorders>
                </w:tcPr>
                <w:p w:rsidR="00BA6AD3" w:rsidRPr="00B33F43" w:rsidRDefault="00BA6AD3" w:rsidP="002176AB">
                  <w:pPr>
                    <w:pStyle w:val="aff8"/>
                    <w:spacing w:line="276" w:lineRule="auto"/>
                  </w:pPr>
                  <w:r w:rsidRPr="009E6CFA">
                    <w:t>09.03.03 Прикладная информатика</w:t>
                  </w:r>
                </w:p>
              </w:tc>
            </w:tr>
            <w:tr w:rsidR="00BA6AD3" w:rsidRPr="009E6CFA" w:rsidTr="002176AB">
              <w:trPr>
                <w:cantSplit/>
              </w:trPr>
              <w:tc>
                <w:tcPr>
                  <w:tcW w:w="9498" w:type="dxa"/>
                  <w:gridSpan w:val="2"/>
                </w:tcPr>
                <w:p w:rsidR="00BA6AD3" w:rsidRPr="009E6CFA" w:rsidRDefault="00BA6AD3" w:rsidP="002176AB">
                  <w:pPr>
                    <w:pStyle w:val="aff8"/>
                    <w:spacing w:line="276" w:lineRule="auto"/>
                    <w:rPr>
                      <w:vanish/>
                    </w:rPr>
                  </w:pPr>
                  <w:r>
                    <w:rPr>
                      <w:i/>
                      <w:sz w:val="16"/>
                    </w:rPr>
                    <w:t xml:space="preserve">     (</w:t>
                  </w:r>
                  <w:proofErr w:type="gramStart"/>
                  <w:r>
                    <w:rPr>
                      <w:i/>
                      <w:sz w:val="16"/>
                    </w:rPr>
                    <w:t xml:space="preserve">код)   </w:t>
                  </w:r>
                  <w:proofErr w:type="gramEnd"/>
                  <w:r>
                    <w:rPr>
                      <w:i/>
                      <w:sz w:val="16"/>
                    </w:rPr>
                    <w:t xml:space="preserve">              (наименование направления)</w:t>
                  </w:r>
                  <w:r>
                    <w:rPr>
                      <w:i/>
                      <w:vanish/>
                      <w:sz w:val="16"/>
                    </w:rPr>
                    <w:t>код</w:t>
                  </w:r>
                  <w:r w:rsidRPr="009E6CFA">
                    <w:rPr>
                      <w:i/>
                      <w:vanish/>
                      <w:sz w:val="16"/>
                    </w:rPr>
                    <w:t>(уровень профессионального образования)</w:t>
                  </w:r>
                </w:p>
              </w:tc>
            </w:tr>
          </w:tbl>
          <w:p w:rsidR="00BA6AD3" w:rsidRDefault="00BA6AD3" w:rsidP="002176AB">
            <w:pPr>
              <w:pStyle w:val="aff8"/>
              <w:spacing w:line="360" w:lineRule="auto"/>
              <w:rPr>
                <w:sz w:val="28"/>
                <w:szCs w:val="28"/>
              </w:rPr>
            </w:pPr>
          </w:p>
        </w:tc>
      </w:tr>
      <w:tr w:rsidR="00BA6AD3" w:rsidTr="002176AB">
        <w:tc>
          <w:tcPr>
            <w:tcW w:w="3652" w:type="dxa"/>
          </w:tcPr>
          <w:p w:rsidR="00BA6AD3" w:rsidRPr="00B33F43" w:rsidRDefault="00BA6AD3" w:rsidP="002176AB">
            <w:pPr>
              <w:pStyle w:val="aff8"/>
              <w:spacing w:line="360" w:lineRule="auto"/>
              <w:jc w:val="center"/>
              <w:rPr>
                <w:szCs w:val="24"/>
              </w:rPr>
            </w:pPr>
          </w:p>
        </w:tc>
        <w:tc>
          <w:tcPr>
            <w:tcW w:w="5918" w:type="dxa"/>
          </w:tcPr>
          <w:p w:rsidR="00BA6AD3" w:rsidRPr="009E6CFA" w:rsidRDefault="00BA6AD3" w:rsidP="002176AB">
            <w:pPr>
              <w:pStyle w:val="aff8"/>
              <w:spacing w:line="276" w:lineRule="auto"/>
            </w:pPr>
          </w:p>
        </w:tc>
      </w:tr>
      <w:tr w:rsidR="00BA6AD3" w:rsidTr="002176AB">
        <w:tc>
          <w:tcPr>
            <w:tcW w:w="3652" w:type="dxa"/>
          </w:tcPr>
          <w:p w:rsidR="00BA6AD3" w:rsidRPr="00B33F43" w:rsidRDefault="00BA6AD3" w:rsidP="002176AB">
            <w:pPr>
              <w:pStyle w:val="aff8"/>
              <w:spacing w:line="360" w:lineRule="auto"/>
              <w:jc w:val="center"/>
              <w:rPr>
                <w:szCs w:val="24"/>
              </w:rPr>
            </w:pPr>
            <w:r w:rsidRPr="00B33F43">
              <w:rPr>
                <w:szCs w:val="24"/>
              </w:rPr>
              <w:t>Профиль/специализация/магистерская программа</w:t>
            </w:r>
          </w:p>
        </w:tc>
        <w:tc>
          <w:tcPr>
            <w:tcW w:w="5918" w:type="dxa"/>
          </w:tcPr>
          <w:tbl>
            <w:tblPr>
              <w:tblStyle w:val="aff0"/>
              <w:tblW w:w="949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28"/>
              <w:gridCol w:w="170"/>
            </w:tblGrid>
            <w:tr w:rsidR="00BA6AD3" w:rsidRPr="00B33F43" w:rsidTr="002176AB">
              <w:trPr>
                <w:gridAfter w:val="1"/>
                <w:wAfter w:w="170" w:type="dxa"/>
                <w:cantSplit/>
                <w:trHeight w:val="80"/>
              </w:trPr>
              <w:tc>
                <w:tcPr>
                  <w:tcW w:w="9328" w:type="dxa"/>
                  <w:tcBorders>
                    <w:bottom w:val="single" w:sz="4" w:space="0" w:color="auto"/>
                  </w:tcBorders>
                </w:tcPr>
                <w:p w:rsidR="00BA6AD3" w:rsidRPr="00B33F43" w:rsidRDefault="00BA6AD3" w:rsidP="002176AB">
                  <w:pPr>
                    <w:pStyle w:val="aff8"/>
                    <w:spacing w:line="276" w:lineRule="auto"/>
                  </w:pPr>
                  <w:r w:rsidRPr="009E6CFA">
                    <w:t>Управление данными</w:t>
                  </w:r>
                </w:p>
              </w:tc>
            </w:tr>
            <w:tr w:rsidR="00BA6AD3" w:rsidRPr="009E6CFA" w:rsidTr="002176AB">
              <w:trPr>
                <w:cantSplit/>
              </w:trPr>
              <w:tc>
                <w:tcPr>
                  <w:tcW w:w="9498" w:type="dxa"/>
                  <w:gridSpan w:val="2"/>
                </w:tcPr>
                <w:p w:rsidR="00BA6AD3" w:rsidRPr="009E6CFA" w:rsidRDefault="00BA6AD3" w:rsidP="002176AB">
                  <w:pPr>
                    <w:pStyle w:val="aff8"/>
                    <w:spacing w:line="276" w:lineRule="auto"/>
                    <w:rPr>
                      <w:vanish/>
                    </w:rPr>
                  </w:pPr>
                  <w:r>
                    <w:rPr>
                      <w:i/>
                      <w:sz w:val="16"/>
                    </w:rPr>
                    <w:t xml:space="preserve">     (наименование направления)</w:t>
                  </w:r>
                  <w:r>
                    <w:rPr>
                      <w:i/>
                      <w:vanish/>
                      <w:sz w:val="16"/>
                    </w:rPr>
                    <w:t>код</w:t>
                  </w:r>
                  <w:r w:rsidRPr="009E6CFA">
                    <w:rPr>
                      <w:i/>
                      <w:vanish/>
                      <w:sz w:val="16"/>
                    </w:rPr>
                    <w:t>(уровень профессионального образования)</w:t>
                  </w:r>
                </w:p>
              </w:tc>
            </w:tr>
          </w:tbl>
          <w:p w:rsidR="00BA6AD3" w:rsidRPr="009E6CFA" w:rsidRDefault="00BA6AD3" w:rsidP="002176AB">
            <w:pPr>
              <w:pStyle w:val="aff8"/>
              <w:spacing w:line="276" w:lineRule="auto"/>
            </w:pPr>
          </w:p>
        </w:tc>
      </w:tr>
    </w:tbl>
    <w:p w:rsidR="00BA6AD3" w:rsidRDefault="00BA6AD3" w:rsidP="00BA6AD3">
      <w:pPr>
        <w:pStyle w:val="aff8"/>
        <w:spacing w:line="276" w:lineRule="auto"/>
      </w:pPr>
    </w:p>
    <w:p w:rsidR="00BA6AD3" w:rsidRDefault="00BA6AD3" w:rsidP="00BA6AD3">
      <w:pPr>
        <w:pStyle w:val="aff8"/>
        <w:spacing w:line="276" w:lineRule="auto"/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3"/>
        <w:gridCol w:w="2808"/>
        <w:gridCol w:w="3413"/>
      </w:tblGrid>
      <w:tr w:rsidR="00BA6AD3" w:rsidTr="002176AB">
        <w:tc>
          <w:tcPr>
            <w:tcW w:w="3190" w:type="dxa"/>
          </w:tcPr>
          <w:p w:rsidR="00BA6AD3" w:rsidRDefault="00BA6AD3" w:rsidP="002176AB">
            <w:pPr>
              <w:pStyle w:val="aff8"/>
              <w:spacing w:line="276" w:lineRule="auto"/>
            </w:pPr>
            <w:r>
              <w:t>Руководитель:</w:t>
            </w:r>
          </w:p>
        </w:tc>
        <w:tc>
          <w:tcPr>
            <w:tcW w:w="2872" w:type="dxa"/>
            <w:tcBorders>
              <w:bottom w:val="single" w:sz="4" w:space="0" w:color="auto"/>
            </w:tcBorders>
          </w:tcPr>
          <w:p w:rsidR="00BA6AD3" w:rsidRDefault="00BA6AD3" w:rsidP="002176AB">
            <w:pPr>
              <w:pStyle w:val="aff8"/>
              <w:spacing w:line="276" w:lineRule="auto"/>
            </w:pPr>
            <w:r>
              <w:t>Бычкова Н.А.</w:t>
            </w:r>
          </w:p>
        </w:tc>
        <w:tc>
          <w:tcPr>
            <w:tcW w:w="3508" w:type="dxa"/>
          </w:tcPr>
          <w:p w:rsidR="00BA6AD3" w:rsidRDefault="00BA6AD3" w:rsidP="002176AB">
            <w:pPr>
              <w:pStyle w:val="aff8"/>
              <w:spacing w:line="276" w:lineRule="auto"/>
              <w:jc w:val="right"/>
            </w:pPr>
          </w:p>
        </w:tc>
      </w:tr>
      <w:tr w:rsidR="00BA6AD3" w:rsidTr="002176AB">
        <w:tc>
          <w:tcPr>
            <w:tcW w:w="3190" w:type="dxa"/>
          </w:tcPr>
          <w:p w:rsidR="00BA6AD3" w:rsidRDefault="00BA6AD3" w:rsidP="002176AB">
            <w:pPr>
              <w:pStyle w:val="aff8"/>
              <w:spacing w:line="276" w:lineRule="auto"/>
            </w:pPr>
          </w:p>
        </w:tc>
        <w:tc>
          <w:tcPr>
            <w:tcW w:w="2872" w:type="dxa"/>
            <w:tcBorders>
              <w:top w:val="single" w:sz="4" w:space="0" w:color="auto"/>
            </w:tcBorders>
          </w:tcPr>
          <w:p w:rsidR="00BA6AD3" w:rsidRPr="00123D3E" w:rsidRDefault="00BA6AD3" w:rsidP="002176AB">
            <w:pPr>
              <w:pStyle w:val="aff8"/>
              <w:spacing w:line="276" w:lineRule="auto"/>
              <w:rPr>
                <w:i/>
              </w:rPr>
            </w:pPr>
            <w:r w:rsidRPr="00035237">
              <w:rPr>
                <w:i/>
              </w:rPr>
              <w:t xml:space="preserve">доцент, канд. </w:t>
            </w:r>
            <w:proofErr w:type="spellStart"/>
            <w:r w:rsidRPr="00035237">
              <w:rPr>
                <w:i/>
              </w:rPr>
              <w:t>техн</w:t>
            </w:r>
            <w:proofErr w:type="spellEnd"/>
            <w:r w:rsidRPr="00035237">
              <w:rPr>
                <w:i/>
              </w:rPr>
              <w:t>. наук</w:t>
            </w:r>
          </w:p>
        </w:tc>
        <w:tc>
          <w:tcPr>
            <w:tcW w:w="3508" w:type="dxa"/>
          </w:tcPr>
          <w:p w:rsidR="00BA6AD3" w:rsidRDefault="00BA6AD3" w:rsidP="002176AB">
            <w:pPr>
              <w:pStyle w:val="aff8"/>
              <w:spacing w:line="276" w:lineRule="auto"/>
              <w:jc w:val="center"/>
            </w:pPr>
            <w:r>
              <w:t>«</w:t>
            </w:r>
            <w:r w:rsidRPr="00123D3E">
              <w:rPr>
                <w:u w:val="single"/>
              </w:rPr>
              <w:t>22</w:t>
            </w:r>
            <w:r>
              <w:t xml:space="preserve">» </w:t>
            </w:r>
            <w:r w:rsidRPr="00123D3E">
              <w:rPr>
                <w:u w:val="single"/>
              </w:rPr>
              <w:t>октября</w:t>
            </w:r>
            <w:r>
              <w:t xml:space="preserve"> 20</w:t>
            </w:r>
            <w:r w:rsidRPr="00123D3E">
              <w:rPr>
                <w:u w:val="single"/>
              </w:rPr>
              <w:t>26</w:t>
            </w:r>
            <w:r>
              <w:t xml:space="preserve"> г.</w:t>
            </w:r>
          </w:p>
        </w:tc>
      </w:tr>
      <w:tr w:rsidR="00BA6AD3" w:rsidTr="002176AB">
        <w:tc>
          <w:tcPr>
            <w:tcW w:w="3190" w:type="dxa"/>
          </w:tcPr>
          <w:p w:rsidR="00BA6AD3" w:rsidRDefault="00BA6AD3" w:rsidP="002176AB">
            <w:pPr>
              <w:pStyle w:val="aff8"/>
              <w:spacing w:line="276" w:lineRule="auto"/>
            </w:pPr>
          </w:p>
        </w:tc>
        <w:tc>
          <w:tcPr>
            <w:tcW w:w="2872" w:type="dxa"/>
          </w:tcPr>
          <w:p w:rsidR="00BA6AD3" w:rsidRPr="00123D3E" w:rsidRDefault="00BA6AD3" w:rsidP="002176AB">
            <w:pPr>
              <w:pStyle w:val="aff8"/>
              <w:spacing w:line="276" w:lineRule="auto"/>
              <w:rPr>
                <w:i/>
              </w:rPr>
            </w:pPr>
          </w:p>
        </w:tc>
        <w:tc>
          <w:tcPr>
            <w:tcW w:w="3508" w:type="dxa"/>
          </w:tcPr>
          <w:p w:rsidR="00BA6AD3" w:rsidRDefault="00BA6AD3" w:rsidP="002176AB">
            <w:pPr>
              <w:pStyle w:val="aff8"/>
              <w:spacing w:line="276" w:lineRule="auto"/>
              <w:jc w:val="center"/>
            </w:pPr>
          </w:p>
        </w:tc>
      </w:tr>
      <w:tr w:rsidR="00BA6AD3" w:rsidTr="002176AB">
        <w:tc>
          <w:tcPr>
            <w:tcW w:w="3190" w:type="dxa"/>
          </w:tcPr>
          <w:p w:rsidR="00BA6AD3" w:rsidRDefault="00BA6AD3" w:rsidP="002176AB">
            <w:pPr>
              <w:pStyle w:val="aff8"/>
              <w:spacing w:line="276" w:lineRule="auto"/>
            </w:pPr>
            <w:r>
              <w:t>Студент, группа</w:t>
            </w:r>
          </w:p>
        </w:tc>
        <w:tc>
          <w:tcPr>
            <w:tcW w:w="2872" w:type="dxa"/>
            <w:tcBorders>
              <w:bottom w:val="single" w:sz="4" w:space="0" w:color="auto"/>
            </w:tcBorders>
          </w:tcPr>
          <w:p w:rsidR="00BA6AD3" w:rsidRDefault="00BA6AD3" w:rsidP="002176AB">
            <w:pPr>
              <w:pStyle w:val="aff8"/>
              <w:spacing w:line="276" w:lineRule="auto"/>
            </w:pPr>
            <w:r>
              <w:t>Еловиков А.А.</w:t>
            </w:r>
          </w:p>
        </w:tc>
        <w:tc>
          <w:tcPr>
            <w:tcW w:w="3508" w:type="dxa"/>
          </w:tcPr>
          <w:p w:rsidR="00BA6AD3" w:rsidRDefault="00BA6AD3" w:rsidP="002176AB">
            <w:pPr>
              <w:pStyle w:val="aff8"/>
              <w:spacing w:line="276" w:lineRule="auto"/>
              <w:jc w:val="center"/>
            </w:pPr>
          </w:p>
        </w:tc>
      </w:tr>
      <w:tr w:rsidR="00BA6AD3" w:rsidTr="002176AB">
        <w:tc>
          <w:tcPr>
            <w:tcW w:w="3190" w:type="dxa"/>
          </w:tcPr>
          <w:p w:rsidR="00BA6AD3" w:rsidRDefault="00BA6AD3" w:rsidP="002176AB">
            <w:pPr>
              <w:pStyle w:val="aff8"/>
              <w:spacing w:line="276" w:lineRule="auto"/>
            </w:pPr>
          </w:p>
        </w:tc>
        <w:tc>
          <w:tcPr>
            <w:tcW w:w="2872" w:type="dxa"/>
            <w:tcBorders>
              <w:top w:val="single" w:sz="4" w:space="0" w:color="auto"/>
            </w:tcBorders>
          </w:tcPr>
          <w:p w:rsidR="00BA6AD3" w:rsidRDefault="00BA6AD3" w:rsidP="002176AB">
            <w:pPr>
              <w:pStyle w:val="aff8"/>
              <w:spacing w:line="276" w:lineRule="auto"/>
            </w:pPr>
          </w:p>
        </w:tc>
        <w:tc>
          <w:tcPr>
            <w:tcW w:w="3508" w:type="dxa"/>
          </w:tcPr>
          <w:p w:rsidR="00BA6AD3" w:rsidRDefault="00BA6AD3" w:rsidP="002176AB">
            <w:pPr>
              <w:pStyle w:val="aff8"/>
              <w:spacing w:line="276" w:lineRule="auto"/>
              <w:jc w:val="center"/>
            </w:pPr>
            <w:r>
              <w:t>«</w:t>
            </w:r>
            <w:r w:rsidRPr="00123D3E">
              <w:rPr>
                <w:u w:val="single"/>
              </w:rPr>
              <w:t>22</w:t>
            </w:r>
            <w:r>
              <w:t xml:space="preserve">» </w:t>
            </w:r>
            <w:r w:rsidRPr="00123D3E">
              <w:rPr>
                <w:u w:val="single"/>
              </w:rPr>
              <w:t>октября</w:t>
            </w:r>
            <w:r>
              <w:t xml:space="preserve"> 20</w:t>
            </w:r>
            <w:r w:rsidRPr="00123D3E">
              <w:rPr>
                <w:u w:val="single"/>
              </w:rPr>
              <w:t>26</w:t>
            </w:r>
            <w:r>
              <w:t xml:space="preserve"> г.</w:t>
            </w:r>
          </w:p>
        </w:tc>
      </w:tr>
    </w:tbl>
    <w:p w:rsidR="00BA6AD3" w:rsidRDefault="00BA6AD3" w:rsidP="00BA6AD3">
      <w:pPr>
        <w:pStyle w:val="aff8"/>
      </w:pPr>
    </w:p>
    <w:p w:rsidR="00BA6AD3" w:rsidRDefault="00BA6AD3" w:rsidP="00BA6AD3">
      <w:pPr>
        <w:pStyle w:val="aff8"/>
      </w:pPr>
    </w:p>
    <w:p w:rsidR="00BA6AD3" w:rsidRDefault="00BA6AD3" w:rsidP="00BA6AD3">
      <w:pPr>
        <w:pStyle w:val="aff8"/>
      </w:pPr>
    </w:p>
    <w:p w:rsidR="00BA6AD3" w:rsidRDefault="00BA6AD3" w:rsidP="00BA6AD3">
      <w:pPr>
        <w:pStyle w:val="aff8"/>
      </w:pPr>
    </w:p>
    <w:p w:rsidR="00BA6AD3" w:rsidRDefault="00BA6AD3" w:rsidP="00BA6AD3">
      <w:pPr>
        <w:pStyle w:val="aff8"/>
      </w:pPr>
    </w:p>
    <w:p w:rsidR="00BA6AD3" w:rsidRDefault="00BA6AD3" w:rsidP="00BA6AD3">
      <w:pPr>
        <w:pStyle w:val="aff8"/>
      </w:pPr>
    </w:p>
    <w:p w:rsidR="00BA6AD3" w:rsidRDefault="00BA6AD3" w:rsidP="00BA6AD3">
      <w:pPr>
        <w:pStyle w:val="aff8"/>
      </w:pPr>
    </w:p>
    <w:p w:rsidR="00BA6AD3" w:rsidRDefault="00BA6AD3" w:rsidP="00BA6AD3">
      <w:pPr>
        <w:pStyle w:val="aff8"/>
      </w:pPr>
    </w:p>
    <w:p w:rsidR="00BA6AD3" w:rsidRDefault="00BA6AD3" w:rsidP="00BA6AD3">
      <w:pPr>
        <w:pStyle w:val="aff8"/>
      </w:pPr>
    </w:p>
    <w:p w:rsidR="00BA6AD3" w:rsidRDefault="00BA6AD3" w:rsidP="00BA6AD3">
      <w:pPr>
        <w:pStyle w:val="aff8"/>
      </w:pPr>
    </w:p>
    <w:p w:rsidR="00BA6AD3" w:rsidRDefault="00BA6AD3" w:rsidP="00BA6AD3">
      <w:pPr>
        <w:pStyle w:val="aff8"/>
      </w:pPr>
    </w:p>
    <w:p w:rsidR="00BA6AD3" w:rsidRDefault="00BA6AD3" w:rsidP="00BA6AD3">
      <w:pPr>
        <w:pStyle w:val="aff8"/>
      </w:pPr>
    </w:p>
    <w:p w:rsidR="00BA6AD3" w:rsidRPr="00123D3E" w:rsidRDefault="00BA6AD3" w:rsidP="00BA6AD3">
      <w:pPr>
        <w:ind w:firstLine="0"/>
        <w:jc w:val="center"/>
        <w:rPr>
          <w:rFonts w:cs="Times New Roman"/>
        </w:rPr>
      </w:pPr>
      <w:r w:rsidRPr="009E6CFA">
        <w:rPr>
          <w:rFonts w:cs="Times New Roman"/>
        </w:rPr>
        <w:t>МОСКВА 202</w:t>
      </w:r>
      <w:r>
        <w:rPr>
          <w:rFonts w:cs="Times New Roman"/>
        </w:rPr>
        <w:t>6</w:t>
      </w:r>
    </w:p>
    <w:p w:rsidR="00BA6AD3" w:rsidRDefault="00BA6AD3" w:rsidP="00BA6AD3">
      <w:pPr>
        <w:keepNext/>
        <w:keepLines/>
        <w:spacing w:after="240" w:line="360" w:lineRule="auto"/>
        <w:ind w:firstLine="0"/>
        <w:jc w:val="center"/>
      </w:pPr>
      <w:r>
        <w:rPr>
          <w:rFonts w:cs="Times New Roman"/>
          <w:b/>
          <w:sz w:val="28"/>
          <w:szCs w:val="28"/>
        </w:rPr>
        <w:lastRenderedPageBreak/>
        <w:t>СПИСОК ИСПОЛНИТЕЛЕЙ</w:t>
      </w:r>
    </w:p>
    <w:tbl>
      <w:tblPr>
        <w:tblStyle w:val="aff0"/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1900"/>
        <w:gridCol w:w="2400"/>
        <w:gridCol w:w="2054"/>
      </w:tblGrid>
      <w:tr w:rsidR="00BA6AD3" w:rsidTr="002176AB">
        <w:trPr>
          <w:cantSplit/>
          <w:tblHeader/>
          <w:jc w:val="center"/>
        </w:trPr>
        <w:tc>
          <w:tcPr>
            <w:tcW w:w="6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b/>
                <w:szCs w:val="24"/>
              </w:rPr>
              <w:t>№</w:t>
            </w:r>
          </w:p>
        </w:tc>
        <w:tc>
          <w:tcPr>
            <w:tcW w:w="2400" w:type="dxa"/>
          </w:tcPr>
          <w:p w:rsidR="00BA6AD3" w:rsidRDefault="00BA6AD3" w:rsidP="002176AB">
            <w:pPr>
              <w:ind w:firstLine="0"/>
              <w:jc w:val="center"/>
            </w:pPr>
            <w:proofErr w:type="spellStart"/>
            <w:r>
              <w:rPr>
                <w:rFonts w:cs="Times New Roman"/>
                <w:b/>
                <w:szCs w:val="24"/>
              </w:rPr>
              <w:t>Фамилия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И. О.</w:t>
            </w:r>
          </w:p>
        </w:tc>
        <w:tc>
          <w:tcPr>
            <w:tcW w:w="1900" w:type="dxa"/>
          </w:tcPr>
          <w:p w:rsidR="00BA6AD3" w:rsidRDefault="00BA6AD3" w:rsidP="002176AB">
            <w:pPr>
              <w:ind w:firstLine="0"/>
              <w:jc w:val="center"/>
            </w:pPr>
            <w:proofErr w:type="spellStart"/>
            <w:r>
              <w:rPr>
                <w:rFonts w:cs="Times New Roman"/>
                <w:b/>
                <w:szCs w:val="24"/>
              </w:rPr>
              <w:t>Роль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в </w:t>
            </w:r>
            <w:proofErr w:type="spellStart"/>
            <w:r>
              <w:rPr>
                <w:rFonts w:cs="Times New Roman"/>
                <w:b/>
                <w:szCs w:val="24"/>
              </w:rPr>
              <w:t>команде</w:t>
            </w:r>
            <w:proofErr w:type="spellEnd"/>
          </w:p>
        </w:tc>
        <w:tc>
          <w:tcPr>
            <w:tcW w:w="2400" w:type="dxa"/>
          </w:tcPr>
          <w:p w:rsidR="00BA6AD3" w:rsidRDefault="00BA6AD3" w:rsidP="002176AB">
            <w:pPr>
              <w:ind w:firstLine="0"/>
              <w:jc w:val="center"/>
            </w:pPr>
            <w:proofErr w:type="spellStart"/>
            <w:r>
              <w:rPr>
                <w:rFonts w:cs="Times New Roman"/>
                <w:b/>
                <w:szCs w:val="24"/>
              </w:rPr>
              <w:t>Подразделы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Cs w:val="24"/>
              </w:rPr>
              <w:t>раздела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1</w:t>
            </w:r>
          </w:p>
        </w:tc>
        <w:tc>
          <w:tcPr>
            <w:tcW w:w="2054" w:type="dxa"/>
          </w:tcPr>
          <w:p w:rsidR="00BA6AD3" w:rsidRDefault="00BA6AD3" w:rsidP="002176AB">
            <w:pPr>
              <w:ind w:firstLine="0"/>
              <w:jc w:val="center"/>
            </w:pPr>
            <w:proofErr w:type="spellStart"/>
            <w:r>
              <w:rPr>
                <w:rFonts w:cs="Times New Roman"/>
                <w:b/>
                <w:szCs w:val="24"/>
              </w:rPr>
              <w:t>Подразделы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Cs w:val="24"/>
              </w:rPr>
              <w:t>раздела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2</w:t>
            </w:r>
          </w:p>
        </w:tc>
      </w:tr>
      <w:tr w:rsidR="00BA6AD3" w:rsidTr="002176AB">
        <w:trPr>
          <w:jc w:val="center"/>
        </w:trPr>
        <w:tc>
          <w:tcPr>
            <w:tcW w:w="60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2400" w:type="dxa"/>
          </w:tcPr>
          <w:p w:rsidR="00BA6AD3" w:rsidRDefault="00BA6AD3" w:rsidP="002176AB">
            <w:pPr>
              <w:ind w:firstLine="0"/>
              <w:jc w:val="left"/>
            </w:pPr>
            <w:proofErr w:type="spellStart"/>
            <w:r>
              <w:rPr>
                <w:rFonts w:cs="Times New Roman"/>
                <w:szCs w:val="24"/>
              </w:rPr>
              <w:t>Даев</w:t>
            </w:r>
            <w:proofErr w:type="spellEnd"/>
            <w:r>
              <w:rPr>
                <w:rFonts w:cs="Times New Roman"/>
                <w:szCs w:val="24"/>
              </w:rPr>
              <w:t xml:space="preserve"> М.</w:t>
            </w:r>
          </w:p>
        </w:tc>
        <w:tc>
          <w:tcPr>
            <w:tcW w:w="190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back-end</w:t>
            </w:r>
          </w:p>
        </w:tc>
        <w:tc>
          <w:tcPr>
            <w:tcW w:w="240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1.1, 1.2, 1.4</w:t>
            </w:r>
          </w:p>
        </w:tc>
        <w:tc>
          <w:tcPr>
            <w:tcW w:w="2054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2.3</w:t>
            </w:r>
          </w:p>
        </w:tc>
      </w:tr>
      <w:tr w:rsidR="00BA6AD3" w:rsidTr="002176AB">
        <w:trPr>
          <w:jc w:val="center"/>
        </w:trPr>
        <w:tc>
          <w:tcPr>
            <w:tcW w:w="60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240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Еловиков А.</w:t>
            </w:r>
          </w:p>
        </w:tc>
        <w:tc>
          <w:tcPr>
            <w:tcW w:w="190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team-lead</w:t>
            </w:r>
          </w:p>
        </w:tc>
        <w:tc>
          <w:tcPr>
            <w:tcW w:w="240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1.1, 1.2</w:t>
            </w:r>
          </w:p>
        </w:tc>
        <w:tc>
          <w:tcPr>
            <w:tcW w:w="2054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2.1</w:t>
            </w:r>
          </w:p>
        </w:tc>
      </w:tr>
      <w:tr w:rsidR="00BA6AD3" w:rsidTr="002176AB">
        <w:trPr>
          <w:jc w:val="center"/>
        </w:trPr>
        <w:tc>
          <w:tcPr>
            <w:tcW w:w="60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3</w:t>
            </w:r>
          </w:p>
        </w:tc>
        <w:tc>
          <w:tcPr>
            <w:tcW w:w="2400" w:type="dxa"/>
          </w:tcPr>
          <w:p w:rsidR="00BA6AD3" w:rsidRDefault="00BA6AD3" w:rsidP="002176AB">
            <w:pPr>
              <w:ind w:firstLine="0"/>
              <w:jc w:val="left"/>
            </w:pPr>
            <w:proofErr w:type="spellStart"/>
            <w:r>
              <w:rPr>
                <w:rFonts w:cs="Times New Roman"/>
                <w:szCs w:val="24"/>
              </w:rPr>
              <w:t>Ершов</w:t>
            </w:r>
            <w:proofErr w:type="spellEnd"/>
            <w:r>
              <w:rPr>
                <w:rFonts w:cs="Times New Roman"/>
                <w:szCs w:val="24"/>
              </w:rPr>
              <w:t xml:space="preserve"> Д.</w:t>
            </w:r>
          </w:p>
        </w:tc>
        <w:tc>
          <w:tcPr>
            <w:tcW w:w="190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ml-engineer</w:t>
            </w:r>
          </w:p>
        </w:tc>
        <w:tc>
          <w:tcPr>
            <w:tcW w:w="240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1.1, 1.2, 1.3, 1.5</w:t>
            </w:r>
          </w:p>
        </w:tc>
        <w:tc>
          <w:tcPr>
            <w:tcW w:w="2054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–</w:t>
            </w:r>
          </w:p>
        </w:tc>
      </w:tr>
      <w:tr w:rsidR="00BA6AD3" w:rsidTr="002176AB">
        <w:trPr>
          <w:jc w:val="center"/>
        </w:trPr>
        <w:tc>
          <w:tcPr>
            <w:tcW w:w="60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4</w:t>
            </w:r>
          </w:p>
        </w:tc>
        <w:tc>
          <w:tcPr>
            <w:tcW w:w="2400" w:type="dxa"/>
          </w:tcPr>
          <w:p w:rsidR="00BA6AD3" w:rsidRDefault="00BA6AD3" w:rsidP="002176AB">
            <w:pPr>
              <w:ind w:firstLine="0"/>
              <w:jc w:val="left"/>
            </w:pPr>
            <w:proofErr w:type="spellStart"/>
            <w:r>
              <w:rPr>
                <w:rFonts w:cs="Times New Roman"/>
                <w:szCs w:val="24"/>
              </w:rPr>
              <w:t>Зацепина</w:t>
            </w:r>
            <w:proofErr w:type="spellEnd"/>
            <w:r>
              <w:rPr>
                <w:rFonts w:cs="Times New Roman"/>
                <w:szCs w:val="24"/>
              </w:rPr>
              <w:t xml:space="preserve"> В.</w:t>
            </w:r>
          </w:p>
        </w:tc>
        <w:tc>
          <w:tcPr>
            <w:tcW w:w="190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DevOps</w:t>
            </w:r>
          </w:p>
        </w:tc>
        <w:tc>
          <w:tcPr>
            <w:tcW w:w="240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1.1, 1.2</w:t>
            </w:r>
          </w:p>
        </w:tc>
        <w:tc>
          <w:tcPr>
            <w:tcW w:w="2054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2.3</w:t>
            </w:r>
          </w:p>
        </w:tc>
      </w:tr>
      <w:tr w:rsidR="00BA6AD3" w:rsidTr="002176AB">
        <w:trPr>
          <w:jc w:val="center"/>
        </w:trPr>
        <w:tc>
          <w:tcPr>
            <w:tcW w:w="60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5</w:t>
            </w:r>
          </w:p>
        </w:tc>
        <w:tc>
          <w:tcPr>
            <w:tcW w:w="2400" w:type="dxa"/>
          </w:tcPr>
          <w:p w:rsidR="00BA6AD3" w:rsidRDefault="00BA6AD3" w:rsidP="002176AB">
            <w:pPr>
              <w:ind w:firstLine="0"/>
              <w:jc w:val="left"/>
            </w:pPr>
            <w:proofErr w:type="spellStart"/>
            <w:r>
              <w:rPr>
                <w:rFonts w:cs="Times New Roman"/>
                <w:szCs w:val="24"/>
              </w:rPr>
              <w:t>Кульбякина</w:t>
            </w:r>
            <w:proofErr w:type="spellEnd"/>
            <w:r>
              <w:rPr>
                <w:rFonts w:cs="Times New Roman"/>
                <w:szCs w:val="24"/>
              </w:rPr>
              <w:t xml:space="preserve"> И.</w:t>
            </w:r>
          </w:p>
        </w:tc>
        <w:tc>
          <w:tcPr>
            <w:tcW w:w="190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front-end</w:t>
            </w:r>
          </w:p>
        </w:tc>
        <w:tc>
          <w:tcPr>
            <w:tcW w:w="240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1.1, 1.2, 1.5</w:t>
            </w:r>
          </w:p>
        </w:tc>
        <w:tc>
          <w:tcPr>
            <w:tcW w:w="2054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2.2</w:t>
            </w:r>
          </w:p>
        </w:tc>
      </w:tr>
      <w:tr w:rsidR="00BA6AD3" w:rsidTr="002176AB">
        <w:trPr>
          <w:jc w:val="center"/>
        </w:trPr>
        <w:tc>
          <w:tcPr>
            <w:tcW w:w="60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6</w:t>
            </w:r>
          </w:p>
        </w:tc>
        <w:tc>
          <w:tcPr>
            <w:tcW w:w="2400" w:type="dxa"/>
          </w:tcPr>
          <w:p w:rsidR="00BA6AD3" w:rsidRDefault="00BA6AD3" w:rsidP="002176AB">
            <w:pPr>
              <w:ind w:firstLine="0"/>
              <w:jc w:val="left"/>
            </w:pPr>
            <w:proofErr w:type="spellStart"/>
            <w:r>
              <w:rPr>
                <w:rFonts w:cs="Times New Roman"/>
                <w:szCs w:val="24"/>
              </w:rPr>
              <w:t>Малахова</w:t>
            </w:r>
            <w:proofErr w:type="spellEnd"/>
            <w:r>
              <w:rPr>
                <w:rFonts w:cs="Times New Roman"/>
                <w:szCs w:val="24"/>
              </w:rPr>
              <w:t xml:space="preserve"> К.</w:t>
            </w:r>
          </w:p>
        </w:tc>
        <w:tc>
          <w:tcPr>
            <w:tcW w:w="190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Analyst</w:t>
            </w:r>
          </w:p>
        </w:tc>
        <w:tc>
          <w:tcPr>
            <w:tcW w:w="240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1.1, 1.2, 1.3, 1.4</w:t>
            </w:r>
          </w:p>
        </w:tc>
        <w:tc>
          <w:tcPr>
            <w:tcW w:w="2054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2.2</w:t>
            </w:r>
          </w:p>
        </w:tc>
      </w:tr>
    </w:tbl>
    <w:p w:rsidR="00BA6AD3" w:rsidRPr="00FC1B58" w:rsidRDefault="00BA6AD3" w:rsidP="00BA6AD3">
      <w:pPr>
        <w:spacing w:before="240"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Подразделы 1.1 и 1.2 выполнены совместно всем составом команды: описание предметной области и перечень задач автоматизации используются во всех последующих подразделах, поэтому согласовывались на общем обсуждении. Сводный текст подготовил </w:t>
      </w:r>
      <w:proofErr w:type="spellStart"/>
      <w:r w:rsidRPr="00FC1B58">
        <w:rPr>
          <w:rFonts w:cs="Times New Roman"/>
          <w:sz w:val="28"/>
          <w:szCs w:val="28"/>
          <w:lang w:val="ru-RU"/>
        </w:rPr>
        <w:t>тимлид</w:t>
      </w:r>
      <w:proofErr w:type="spellEnd"/>
      <w:r w:rsidRPr="00FC1B58">
        <w:rPr>
          <w:rFonts w:cs="Times New Roman"/>
          <w:sz w:val="28"/>
          <w:szCs w:val="28"/>
          <w:lang w:val="ru-RU"/>
        </w:rPr>
        <w:t>.</w:t>
      </w:r>
    </w:p>
    <w:p w:rsidR="00BA6AD3" w:rsidRPr="00FC1B58" w:rsidRDefault="00BA6AD3" w:rsidP="00BA6AD3">
      <w:pPr>
        <w:rPr>
          <w:lang w:val="ru-RU"/>
        </w:rPr>
      </w:pPr>
      <w:r w:rsidRPr="00FC1B58">
        <w:rPr>
          <w:lang w:val="ru-RU"/>
        </w:rPr>
        <w:br w:type="page"/>
      </w:r>
    </w:p>
    <w:p w:rsidR="00BA6AD3" w:rsidRPr="00FC1B58" w:rsidRDefault="00BA6AD3" w:rsidP="00BA6AD3">
      <w:pPr>
        <w:spacing w:after="240" w:line="360" w:lineRule="auto"/>
        <w:ind w:firstLine="0"/>
        <w:jc w:val="center"/>
        <w:rPr>
          <w:lang w:val="ru-RU"/>
        </w:rPr>
      </w:pPr>
      <w:r w:rsidRPr="00FC1B58">
        <w:rPr>
          <w:rFonts w:cs="Times New Roman"/>
          <w:b/>
          <w:sz w:val="28"/>
          <w:szCs w:val="28"/>
          <w:lang w:val="ru-RU"/>
        </w:rPr>
        <w:lastRenderedPageBreak/>
        <w:t>СОДЕРЖАНИЕ</w:t>
      </w:r>
    </w:p>
    <w:p w:rsidR="00BA6AD3" w:rsidRPr="00FC1B58" w:rsidRDefault="00BA6AD3" w:rsidP="00BA6AD3">
      <w:pPr>
        <w:pStyle w:val="14"/>
        <w:tabs>
          <w:tab w:val="right" w:leader="dot" w:pos="9344"/>
        </w:tabs>
        <w:rPr>
          <w:noProof/>
          <w:lang w:val="ru-RU"/>
        </w:rPr>
      </w:pPr>
      <w:r>
        <w:rPr>
          <w:rFonts w:cs="Times New Roman"/>
          <w:sz w:val="28"/>
          <w:szCs w:val="28"/>
        </w:rPr>
        <w:fldChar w:fldCharType="begin"/>
      </w:r>
      <w:r w:rsidRPr="00FC1B58">
        <w:rPr>
          <w:rFonts w:cs="Times New Roman"/>
          <w:sz w:val="28"/>
          <w:szCs w:val="28"/>
          <w:lang w:val="ru-RU"/>
        </w:rPr>
        <w:instrText xml:space="preserve"> </w:instrText>
      </w:r>
      <w:r>
        <w:rPr>
          <w:rFonts w:cs="Times New Roman"/>
          <w:sz w:val="28"/>
          <w:szCs w:val="28"/>
        </w:rPr>
        <w:instrText>TOC</w:instrText>
      </w:r>
      <w:r w:rsidRPr="00FC1B58">
        <w:rPr>
          <w:rFonts w:cs="Times New Roman"/>
          <w:sz w:val="28"/>
          <w:szCs w:val="28"/>
          <w:lang w:val="ru-RU"/>
        </w:rPr>
        <w:instrText xml:space="preserve"> \</w:instrText>
      </w:r>
      <w:r>
        <w:rPr>
          <w:rFonts w:cs="Times New Roman"/>
          <w:sz w:val="28"/>
          <w:szCs w:val="28"/>
        </w:rPr>
        <w:instrText>o</w:instrText>
      </w:r>
      <w:r w:rsidRPr="00FC1B58">
        <w:rPr>
          <w:rFonts w:cs="Times New Roman"/>
          <w:sz w:val="28"/>
          <w:szCs w:val="28"/>
          <w:lang w:val="ru-RU"/>
        </w:rPr>
        <w:instrText xml:space="preserve"> "1-2" \</w:instrText>
      </w:r>
      <w:r>
        <w:rPr>
          <w:rFonts w:cs="Times New Roman"/>
          <w:sz w:val="28"/>
          <w:szCs w:val="28"/>
        </w:rPr>
        <w:instrText>u</w:instrText>
      </w:r>
      <w:r w:rsidRPr="00FC1B58">
        <w:rPr>
          <w:rFonts w:cs="Times New Roman"/>
          <w:sz w:val="28"/>
          <w:szCs w:val="28"/>
          <w:lang w:val="ru-RU"/>
        </w:rPr>
        <w:instrText xml:space="preserve"> \</w:instrText>
      </w:r>
      <w:r>
        <w:rPr>
          <w:rFonts w:cs="Times New Roman"/>
          <w:sz w:val="28"/>
          <w:szCs w:val="28"/>
        </w:rPr>
        <w:instrText>z</w:instrText>
      </w:r>
      <w:r w:rsidRPr="00FC1B58">
        <w:rPr>
          <w:rFonts w:cs="Times New Roman"/>
          <w:sz w:val="28"/>
          <w:szCs w:val="28"/>
          <w:lang w:val="ru-RU"/>
        </w:rPr>
        <w:instrText xml:space="preserve"> </w:instrText>
      </w:r>
      <w:r>
        <w:rPr>
          <w:rFonts w:cs="Times New Roman"/>
          <w:sz w:val="28"/>
          <w:szCs w:val="28"/>
        </w:rPr>
        <w:fldChar w:fldCharType="separate"/>
      </w:r>
      <w:r w:rsidRPr="00FC1B58">
        <w:rPr>
          <w:rFonts w:cs="Times New Roman"/>
          <w:b/>
          <w:noProof/>
          <w:lang w:val="ru-RU"/>
        </w:rPr>
        <w:t>1 Анализ предметной области автоматизации</w:t>
      </w:r>
      <w:r w:rsidRPr="00FC1B58">
        <w:rPr>
          <w:noProof/>
          <w:webHidden/>
          <w:lang w:val="ru-RU"/>
        </w:rPr>
        <w:tab/>
      </w:r>
      <w:r>
        <w:rPr>
          <w:noProof/>
          <w:webHidden/>
        </w:rPr>
        <w:fldChar w:fldCharType="begin"/>
      </w:r>
      <w:r w:rsidRPr="00FC1B58">
        <w:rPr>
          <w:noProof/>
          <w:webHidden/>
          <w:lang w:val="ru-RU"/>
        </w:rPr>
        <w:instrText xml:space="preserve"> </w:instrText>
      </w:r>
      <w:r>
        <w:rPr>
          <w:noProof/>
          <w:webHidden/>
        </w:rPr>
        <w:instrText>PAGEREF</w:instrText>
      </w:r>
      <w:r w:rsidRPr="00FC1B58">
        <w:rPr>
          <w:noProof/>
          <w:webHidden/>
          <w:lang w:val="ru-RU"/>
        </w:rPr>
        <w:instrText xml:space="preserve"> _</w:instrText>
      </w:r>
      <w:r>
        <w:rPr>
          <w:noProof/>
          <w:webHidden/>
        </w:rPr>
        <w:instrText>Toc</w:instrText>
      </w:r>
      <w:r w:rsidRPr="00FC1B58">
        <w:rPr>
          <w:noProof/>
          <w:webHidden/>
          <w:lang w:val="ru-RU"/>
        </w:rPr>
        <w:instrText>243531896 \</w:instrText>
      </w:r>
      <w:r>
        <w:rPr>
          <w:noProof/>
          <w:webHidden/>
        </w:rPr>
        <w:instrText>h</w:instrText>
      </w:r>
      <w:r w:rsidRPr="00FC1B58">
        <w:rPr>
          <w:noProof/>
          <w:webHidden/>
          <w:lang w:val="ru-RU"/>
        </w:rPr>
        <w:instrText xml:space="preserve">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Pr="00FC1B58">
        <w:rPr>
          <w:noProof/>
          <w:webHidden/>
          <w:lang w:val="ru-RU"/>
        </w:rPr>
        <w:t>4</w:t>
      </w:r>
      <w:r>
        <w:rPr>
          <w:noProof/>
          <w:webHidden/>
        </w:rPr>
        <w:fldChar w:fldCharType="end"/>
      </w:r>
    </w:p>
    <w:p w:rsidR="00BA6AD3" w:rsidRPr="00FC1B58" w:rsidRDefault="00BA6AD3" w:rsidP="00BA6AD3">
      <w:pPr>
        <w:pStyle w:val="2c"/>
        <w:tabs>
          <w:tab w:val="right" w:leader="dot" w:pos="9344"/>
        </w:tabs>
        <w:rPr>
          <w:noProof/>
          <w:lang w:val="ru-RU"/>
        </w:rPr>
      </w:pPr>
      <w:r w:rsidRPr="00FC1B58">
        <w:rPr>
          <w:rFonts w:cs="Times New Roman"/>
          <w:b/>
          <w:noProof/>
          <w:lang w:val="ru-RU"/>
        </w:rPr>
        <w:t>1.1 Идентификация и декомпозиция</w:t>
      </w:r>
      <w:r w:rsidRPr="00FC1B58">
        <w:rPr>
          <w:noProof/>
          <w:webHidden/>
          <w:lang w:val="ru-RU"/>
        </w:rPr>
        <w:tab/>
      </w:r>
      <w:r>
        <w:rPr>
          <w:noProof/>
          <w:webHidden/>
        </w:rPr>
        <w:fldChar w:fldCharType="begin"/>
      </w:r>
      <w:r w:rsidRPr="00FC1B58">
        <w:rPr>
          <w:noProof/>
          <w:webHidden/>
          <w:lang w:val="ru-RU"/>
        </w:rPr>
        <w:instrText xml:space="preserve"> </w:instrText>
      </w:r>
      <w:r>
        <w:rPr>
          <w:noProof/>
          <w:webHidden/>
        </w:rPr>
        <w:instrText>PAGEREF</w:instrText>
      </w:r>
      <w:r w:rsidRPr="00FC1B58">
        <w:rPr>
          <w:noProof/>
          <w:webHidden/>
          <w:lang w:val="ru-RU"/>
        </w:rPr>
        <w:instrText xml:space="preserve"> _</w:instrText>
      </w:r>
      <w:r>
        <w:rPr>
          <w:noProof/>
          <w:webHidden/>
        </w:rPr>
        <w:instrText>Toc</w:instrText>
      </w:r>
      <w:r w:rsidRPr="00FC1B58">
        <w:rPr>
          <w:noProof/>
          <w:webHidden/>
          <w:lang w:val="ru-RU"/>
        </w:rPr>
        <w:instrText>243531897 \</w:instrText>
      </w:r>
      <w:r>
        <w:rPr>
          <w:noProof/>
          <w:webHidden/>
        </w:rPr>
        <w:instrText>h</w:instrText>
      </w:r>
      <w:r w:rsidRPr="00FC1B58">
        <w:rPr>
          <w:noProof/>
          <w:webHidden/>
          <w:lang w:val="ru-RU"/>
        </w:rPr>
        <w:instrText xml:space="preserve">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Pr="00FC1B58">
        <w:rPr>
          <w:noProof/>
          <w:webHidden/>
          <w:lang w:val="ru-RU"/>
        </w:rPr>
        <w:t>4</w:t>
      </w:r>
      <w:r>
        <w:rPr>
          <w:noProof/>
          <w:webHidden/>
        </w:rPr>
        <w:fldChar w:fldCharType="end"/>
      </w:r>
    </w:p>
    <w:p w:rsidR="00BA6AD3" w:rsidRPr="00FC1B58" w:rsidRDefault="00BA6AD3" w:rsidP="00BA6AD3">
      <w:pPr>
        <w:pStyle w:val="2c"/>
        <w:tabs>
          <w:tab w:val="right" w:leader="dot" w:pos="9344"/>
        </w:tabs>
        <w:rPr>
          <w:noProof/>
          <w:lang w:val="ru-RU"/>
        </w:rPr>
      </w:pPr>
      <w:r w:rsidRPr="00FC1B58">
        <w:rPr>
          <w:rFonts w:cs="Times New Roman"/>
          <w:b/>
          <w:noProof/>
          <w:lang w:val="ru-RU"/>
        </w:rPr>
        <w:t>1.2 Формулировка задач</w:t>
      </w:r>
      <w:r w:rsidRPr="00FC1B58">
        <w:rPr>
          <w:noProof/>
          <w:webHidden/>
          <w:lang w:val="ru-RU"/>
        </w:rPr>
        <w:tab/>
      </w:r>
      <w:r>
        <w:rPr>
          <w:noProof/>
          <w:webHidden/>
        </w:rPr>
        <w:fldChar w:fldCharType="begin"/>
      </w:r>
      <w:r w:rsidRPr="00FC1B58">
        <w:rPr>
          <w:noProof/>
          <w:webHidden/>
          <w:lang w:val="ru-RU"/>
        </w:rPr>
        <w:instrText xml:space="preserve"> </w:instrText>
      </w:r>
      <w:r>
        <w:rPr>
          <w:noProof/>
          <w:webHidden/>
        </w:rPr>
        <w:instrText>PAGEREF</w:instrText>
      </w:r>
      <w:r w:rsidRPr="00FC1B58">
        <w:rPr>
          <w:noProof/>
          <w:webHidden/>
          <w:lang w:val="ru-RU"/>
        </w:rPr>
        <w:instrText xml:space="preserve"> _</w:instrText>
      </w:r>
      <w:r>
        <w:rPr>
          <w:noProof/>
          <w:webHidden/>
        </w:rPr>
        <w:instrText>Toc</w:instrText>
      </w:r>
      <w:r w:rsidRPr="00FC1B58">
        <w:rPr>
          <w:noProof/>
          <w:webHidden/>
          <w:lang w:val="ru-RU"/>
        </w:rPr>
        <w:instrText>243531898 \</w:instrText>
      </w:r>
      <w:r>
        <w:rPr>
          <w:noProof/>
          <w:webHidden/>
        </w:rPr>
        <w:instrText>h</w:instrText>
      </w:r>
      <w:r w:rsidRPr="00FC1B58">
        <w:rPr>
          <w:noProof/>
          <w:webHidden/>
          <w:lang w:val="ru-RU"/>
        </w:rPr>
        <w:instrText xml:space="preserve">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Pr="00FC1B58">
        <w:rPr>
          <w:noProof/>
          <w:webHidden/>
          <w:lang w:val="ru-RU"/>
        </w:rPr>
        <w:t>8</w:t>
      </w:r>
      <w:r>
        <w:rPr>
          <w:noProof/>
          <w:webHidden/>
        </w:rPr>
        <w:fldChar w:fldCharType="end"/>
      </w:r>
    </w:p>
    <w:p w:rsidR="00BA6AD3" w:rsidRPr="00FC1B58" w:rsidRDefault="00BA6AD3" w:rsidP="00BA6AD3">
      <w:pPr>
        <w:pStyle w:val="2c"/>
        <w:tabs>
          <w:tab w:val="right" w:leader="dot" w:pos="9344"/>
        </w:tabs>
        <w:rPr>
          <w:noProof/>
          <w:lang w:val="ru-RU"/>
        </w:rPr>
      </w:pPr>
      <w:r w:rsidRPr="00FC1B58">
        <w:rPr>
          <w:rFonts w:cs="Times New Roman"/>
          <w:b/>
          <w:noProof/>
          <w:lang w:val="ru-RU"/>
        </w:rPr>
        <w:t xml:space="preserve">1.3 </w:t>
      </w:r>
      <w:r w:rsidRPr="00446AE5">
        <w:rPr>
          <w:rFonts w:cs="Times New Roman"/>
          <w:b/>
          <w:noProof/>
        </w:rPr>
        <w:t>SWOT</w:t>
      </w:r>
      <w:r w:rsidRPr="00FC1B58">
        <w:rPr>
          <w:rFonts w:cs="Times New Roman"/>
          <w:b/>
          <w:noProof/>
          <w:lang w:val="ru-RU"/>
        </w:rPr>
        <w:t>-анализ среды</w:t>
      </w:r>
      <w:r w:rsidRPr="00FC1B58">
        <w:rPr>
          <w:noProof/>
          <w:webHidden/>
          <w:lang w:val="ru-RU"/>
        </w:rPr>
        <w:tab/>
      </w:r>
      <w:r>
        <w:rPr>
          <w:noProof/>
          <w:webHidden/>
        </w:rPr>
        <w:fldChar w:fldCharType="begin"/>
      </w:r>
      <w:r w:rsidRPr="00FC1B58">
        <w:rPr>
          <w:noProof/>
          <w:webHidden/>
          <w:lang w:val="ru-RU"/>
        </w:rPr>
        <w:instrText xml:space="preserve"> </w:instrText>
      </w:r>
      <w:r>
        <w:rPr>
          <w:noProof/>
          <w:webHidden/>
        </w:rPr>
        <w:instrText>PAGEREF</w:instrText>
      </w:r>
      <w:r w:rsidRPr="00FC1B58">
        <w:rPr>
          <w:noProof/>
          <w:webHidden/>
          <w:lang w:val="ru-RU"/>
        </w:rPr>
        <w:instrText xml:space="preserve"> _</w:instrText>
      </w:r>
      <w:r>
        <w:rPr>
          <w:noProof/>
          <w:webHidden/>
        </w:rPr>
        <w:instrText>Toc</w:instrText>
      </w:r>
      <w:r w:rsidRPr="00FC1B58">
        <w:rPr>
          <w:noProof/>
          <w:webHidden/>
          <w:lang w:val="ru-RU"/>
        </w:rPr>
        <w:instrText>243531899 \</w:instrText>
      </w:r>
      <w:r>
        <w:rPr>
          <w:noProof/>
          <w:webHidden/>
        </w:rPr>
        <w:instrText>h</w:instrText>
      </w:r>
      <w:r w:rsidRPr="00FC1B58">
        <w:rPr>
          <w:noProof/>
          <w:webHidden/>
          <w:lang w:val="ru-RU"/>
        </w:rPr>
        <w:instrText xml:space="preserve">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Pr="00FC1B58">
        <w:rPr>
          <w:noProof/>
          <w:webHidden/>
          <w:lang w:val="ru-RU"/>
        </w:rPr>
        <w:t>10</w:t>
      </w:r>
      <w:r>
        <w:rPr>
          <w:noProof/>
          <w:webHidden/>
        </w:rPr>
        <w:fldChar w:fldCharType="end"/>
      </w:r>
    </w:p>
    <w:p w:rsidR="00BA6AD3" w:rsidRPr="00FC1B58" w:rsidRDefault="00BA6AD3" w:rsidP="00BA6AD3">
      <w:pPr>
        <w:pStyle w:val="2c"/>
        <w:tabs>
          <w:tab w:val="right" w:leader="dot" w:pos="9344"/>
        </w:tabs>
        <w:rPr>
          <w:noProof/>
          <w:lang w:val="ru-RU"/>
        </w:rPr>
      </w:pPr>
      <w:r w:rsidRPr="00FC1B58">
        <w:rPr>
          <w:rFonts w:cs="Times New Roman"/>
          <w:b/>
          <w:noProof/>
          <w:lang w:val="ru-RU"/>
        </w:rPr>
        <w:t xml:space="preserve">1.4 </w:t>
      </w:r>
      <w:r w:rsidRPr="00446AE5">
        <w:rPr>
          <w:rFonts w:cs="Times New Roman"/>
          <w:b/>
          <w:noProof/>
        </w:rPr>
        <w:t>SMART</w:t>
      </w:r>
      <w:r w:rsidRPr="00FC1B58">
        <w:rPr>
          <w:rFonts w:cs="Times New Roman"/>
          <w:b/>
          <w:noProof/>
          <w:lang w:val="ru-RU"/>
        </w:rPr>
        <w:t>-анализ целей</w:t>
      </w:r>
      <w:r w:rsidRPr="00FC1B58">
        <w:rPr>
          <w:noProof/>
          <w:webHidden/>
          <w:lang w:val="ru-RU"/>
        </w:rPr>
        <w:tab/>
      </w:r>
      <w:r>
        <w:rPr>
          <w:noProof/>
          <w:webHidden/>
        </w:rPr>
        <w:fldChar w:fldCharType="begin"/>
      </w:r>
      <w:r w:rsidRPr="00FC1B58">
        <w:rPr>
          <w:noProof/>
          <w:webHidden/>
          <w:lang w:val="ru-RU"/>
        </w:rPr>
        <w:instrText xml:space="preserve"> </w:instrText>
      </w:r>
      <w:r>
        <w:rPr>
          <w:noProof/>
          <w:webHidden/>
        </w:rPr>
        <w:instrText>PAGEREF</w:instrText>
      </w:r>
      <w:r w:rsidRPr="00FC1B58">
        <w:rPr>
          <w:noProof/>
          <w:webHidden/>
          <w:lang w:val="ru-RU"/>
        </w:rPr>
        <w:instrText xml:space="preserve"> _</w:instrText>
      </w:r>
      <w:r>
        <w:rPr>
          <w:noProof/>
          <w:webHidden/>
        </w:rPr>
        <w:instrText>Toc</w:instrText>
      </w:r>
      <w:r w:rsidRPr="00FC1B58">
        <w:rPr>
          <w:noProof/>
          <w:webHidden/>
          <w:lang w:val="ru-RU"/>
        </w:rPr>
        <w:instrText>243531900 \</w:instrText>
      </w:r>
      <w:r>
        <w:rPr>
          <w:noProof/>
          <w:webHidden/>
        </w:rPr>
        <w:instrText>h</w:instrText>
      </w:r>
      <w:r w:rsidRPr="00FC1B58">
        <w:rPr>
          <w:noProof/>
          <w:webHidden/>
          <w:lang w:val="ru-RU"/>
        </w:rPr>
        <w:instrText xml:space="preserve">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Pr="00FC1B58">
        <w:rPr>
          <w:noProof/>
          <w:webHidden/>
          <w:lang w:val="ru-RU"/>
        </w:rPr>
        <w:t>11</w:t>
      </w:r>
      <w:r>
        <w:rPr>
          <w:noProof/>
          <w:webHidden/>
        </w:rPr>
        <w:fldChar w:fldCharType="end"/>
      </w:r>
    </w:p>
    <w:p w:rsidR="00BA6AD3" w:rsidRPr="00FC1B58" w:rsidRDefault="00BA6AD3" w:rsidP="00BA6AD3">
      <w:pPr>
        <w:pStyle w:val="2c"/>
        <w:tabs>
          <w:tab w:val="right" w:leader="dot" w:pos="9344"/>
        </w:tabs>
        <w:rPr>
          <w:noProof/>
          <w:lang w:val="ru-RU"/>
        </w:rPr>
      </w:pPr>
      <w:r w:rsidRPr="00FC1B58">
        <w:rPr>
          <w:rFonts w:cs="Times New Roman"/>
          <w:b/>
          <w:noProof/>
          <w:lang w:val="ru-RU"/>
        </w:rPr>
        <w:t>1.5 Анализ аналогов ПО</w:t>
      </w:r>
      <w:r w:rsidRPr="00FC1B58">
        <w:rPr>
          <w:noProof/>
          <w:webHidden/>
          <w:lang w:val="ru-RU"/>
        </w:rPr>
        <w:tab/>
      </w:r>
      <w:r>
        <w:rPr>
          <w:noProof/>
          <w:webHidden/>
        </w:rPr>
        <w:fldChar w:fldCharType="begin"/>
      </w:r>
      <w:r w:rsidRPr="00FC1B58">
        <w:rPr>
          <w:noProof/>
          <w:webHidden/>
          <w:lang w:val="ru-RU"/>
        </w:rPr>
        <w:instrText xml:space="preserve"> </w:instrText>
      </w:r>
      <w:r>
        <w:rPr>
          <w:noProof/>
          <w:webHidden/>
        </w:rPr>
        <w:instrText>PAGEREF</w:instrText>
      </w:r>
      <w:r w:rsidRPr="00FC1B58">
        <w:rPr>
          <w:noProof/>
          <w:webHidden/>
          <w:lang w:val="ru-RU"/>
        </w:rPr>
        <w:instrText xml:space="preserve"> _</w:instrText>
      </w:r>
      <w:r>
        <w:rPr>
          <w:noProof/>
          <w:webHidden/>
        </w:rPr>
        <w:instrText>Toc</w:instrText>
      </w:r>
      <w:r w:rsidRPr="00FC1B58">
        <w:rPr>
          <w:noProof/>
          <w:webHidden/>
          <w:lang w:val="ru-RU"/>
        </w:rPr>
        <w:instrText>243531901 \</w:instrText>
      </w:r>
      <w:r>
        <w:rPr>
          <w:noProof/>
          <w:webHidden/>
        </w:rPr>
        <w:instrText>h</w:instrText>
      </w:r>
      <w:r w:rsidRPr="00FC1B58">
        <w:rPr>
          <w:noProof/>
          <w:webHidden/>
          <w:lang w:val="ru-RU"/>
        </w:rPr>
        <w:instrText xml:space="preserve">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Pr="00FC1B58">
        <w:rPr>
          <w:noProof/>
          <w:webHidden/>
          <w:lang w:val="ru-RU"/>
        </w:rPr>
        <w:t>13</w:t>
      </w:r>
      <w:r>
        <w:rPr>
          <w:noProof/>
          <w:webHidden/>
        </w:rPr>
        <w:fldChar w:fldCharType="end"/>
      </w:r>
    </w:p>
    <w:p w:rsidR="00BA6AD3" w:rsidRPr="00FC1B58" w:rsidRDefault="00BA6AD3" w:rsidP="00BA6AD3">
      <w:pPr>
        <w:pStyle w:val="2c"/>
        <w:tabs>
          <w:tab w:val="right" w:leader="dot" w:pos="9344"/>
        </w:tabs>
        <w:rPr>
          <w:noProof/>
          <w:lang w:val="ru-RU"/>
        </w:rPr>
      </w:pPr>
      <w:r w:rsidRPr="00FC1B58">
        <w:rPr>
          <w:rFonts w:cs="Times New Roman"/>
          <w:b/>
          <w:noProof/>
          <w:lang w:val="ru-RU"/>
        </w:rPr>
        <w:t>1.6 Выводы по разделу 1</w:t>
      </w:r>
      <w:r w:rsidRPr="00FC1B58">
        <w:rPr>
          <w:noProof/>
          <w:webHidden/>
          <w:lang w:val="ru-RU"/>
        </w:rPr>
        <w:tab/>
      </w:r>
      <w:r>
        <w:rPr>
          <w:noProof/>
          <w:webHidden/>
        </w:rPr>
        <w:fldChar w:fldCharType="begin"/>
      </w:r>
      <w:r w:rsidRPr="00FC1B58">
        <w:rPr>
          <w:noProof/>
          <w:webHidden/>
          <w:lang w:val="ru-RU"/>
        </w:rPr>
        <w:instrText xml:space="preserve"> </w:instrText>
      </w:r>
      <w:r>
        <w:rPr>
          <w:noProof/>
          <w:webHidden/>
        </w:rPr>
        <w:instrText>PAGEREF</w:instrText>
      </w:r>
      <w:r w:rsidRPr="00FC1B58">
        <w:rPr>
          <w:noProof/>
          <w:webHidden/>
          <w:lang w:val="ru-RU"/>
        </w:rPr>
        <w:instrText xml:space="preserve"> _</w:instrText>
      </w:r>
      <w:r>
        <w:rPr>
          <w:noProof/>
          <w:webHidden/>
        </w:rPr>
        <w:instrText>Toc</w:instrText>
      </w:r>
      <w:r w:rsidRPr="00FC1B58">
        <w:rPr>
          <w:noProof/>
          <w:webHidden/>
          <w:lang w:val="ru-RU"/>
        </w:rPr>
        <w:instrText>243531902 \</w:instrText>
      </w:r>
      <w:r>
        <w:rPr>
          <w:noProof/>
          <w:webHidden/>
        </w:rPr>
        <w:instrText>h</w:instrText>
      </w:r>
      <w:r w:rsidRPr="00FC1B58">
        <w:rPr>
          <w:noProof/>
          <w:webHidden/>
          <w:lang w:val="ru-RU"/>
        </w:rPr>
        <w:instrText xml:space="preserve">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Pr="00FC1B58">
        <w:rPr>
          <w:noProof/>
          <w:webHidden/>
          <w:lang w:val="ru-RU"/>
        </w:rPr>
        <w:t>14</w:t>
      </w:r>
      <w:r>
        <w:rPr>
          <w:noProof/>
          <w:webHidden/>
        </w:rPr>
        <w:fldChar w:fldCharType="end"/>
      </w:r>
    </w:p>
    <w:p w:rsidR="00BA6AD3" w:rsidRPr="00FC1B58" w:rsidRDefault="00BA6AD3" w:rsidP="00BA6AD3">
      <w:pPr>
        <w:pStyle w:val="14"/>
        <w:tabs>
          <w:tab w:val="right" w:leader="dot" w:pos="9344"/>
        </w:tabs>
        <w:rPr>
          <w:noProof/>
          <w:lang w:val="ru-RU"/>
        </w:rPr>
      </w:pPr>
      <w:r w:rsidRPr="00FC1B58">
        <w:rPr>
          <w:rFonts w:cs="Times New Roman"/>
          <w:b/>
          <w:noProof/>
          <w:lang w:val="ru-RU"/>
        </w:rPr>
        <w:t>2 Концепт программного продукта</w:t>
      </w:r>
      <w:r w:rsidRPr="00FC1B58">
        <w:rPr>
          <w:noProof/>
          <w:webHidden/>
          <w:lang w:val="ru-RU"/>
        </w:rPr>
        <w:tab/>
      </w:r>
      <w:r>
        <w:rPr>
          <w:noProof/>
          <w:webHidden/>
        </w:rPr>
        <w:fldChar w:fldCharType="begin"/>
      </w:r>
      <w:r w:rsidRPr="00FC1B58">
        <w:rPr>
          <w:noProof/>
          <w:webHidden/>
          <w:lang w:val="ru-RU"/>
        </w:rPr>
        <w:instrText xml:space="preserve"> </w:instrText>
      </w:r>
      <w:r>
        <w:rPr>
          <w:noProof/>
          <w:webHidden/>
        </w:rPr>
        <w:instrText>PAGEREF</w:instrText>
      </w:r>
      <w:r w:rsidRPr="00FC1B58">
        <w:rPr>
          <w:noProof/>
          <w:webHidden/>
          <w:lang w:val="ru-RU"/>
        </w:rPr>
        <w:instrText xml:space="preserve"> _</w:instrText>
      </w:r>
      <w:r>
        <w:rPr>
          <w:noProof/>
          <w:webHidden/>
        </w:rPr>
        <w:instrText>Toc</w:instrText>
      </w:r>
      <w:r w:rsidRPr="00FC1B58">
        <w:rPr>
          <w:noProof/>
          <w:webHidden/>
          <w:lang w:val="ru-RU"/>
        </w:rPr>
        <w:instrText>243531903 \</w:instrText>
      </w:r>
      <w:r>
        <w:rPr>
          <w:noProof/>
          <w:webHidden/>
        </w:rPr>
        <w:instrText>h</w:instrText>
      </w:r>
      <w:r w:rsidRPr="00FC1B58">
        <w:rPr>
          <w:noProof/>
          <w:webHidden/>
          <w:lang w:val="ru-RU"/>
        </w:rPr>
        <w:instrText xml:space="preserve">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Pr="00FC1B58">
        <w:rPr>
          <w:noProof/>
          <w:webHidden/>
          <w:lang w:val="ru-RU"/>
        </w:rPr>
        <w:t>16</w:t>
      </w:r>
      <w:r>
        <w:rPr>
          <w:noProof/>
          <w:webHidden/>
        </w:rPr>
        <w:fldChar w:fldCharType="end"/>
      </w:r>
    </w:p>
    <w:p w:rsidR="00BA6AD3" w:rsidRPr="00FC1B58" w:rsidRDefault="00BA6AD3" w:rsidP="00BA6AD3">
      <w:pPr>
        <w:pStyle w:val="2c"/>
        <w:tabs>
          <w:tab w:val="right" w:leader="dot" w:pos="9344"/>
        </w:tabs>
        <w:rPr>
          <w:noProof/>
          <w:lang w:val="ru-RU"/>
        </w:rPr>
      </w:pPr>
      <w:r w:rsidRPr="00FC1B58">
        <w:rPr>
          <w:rFonts w:cs="Times New Roman"/>
          <w:b/>
          <w:noProof/>
          <w:lang w:val="ru-RU"/>
        </w:rPr>
        <w:t>2.1 Выбор методологии и технологии концептуального моделирования ИС</w:t>
      </w:r>
      <w:r w:rsidRPr="00FC1B58">
        <w:rPr>
          <w:noProof/>
          <w:webHidden/>
          <w:lang w:val="ru-RU"/>
        </w:rPr>
        <w:tab/>
      </w:r>
      <w:r>
        <w:rPr>
          <w:noProof/>
          <w:webHidden/>
        </w:rPr>
        <w:fldChar w:fldCharType="begin"/>
      </w:r>
      <w:r w:rsidRPr="00FC1B58">
        <w:rPr>
          <w:noProof/>
          <w:webHidden/>
          <w:lang w:val="ru-RU"/>
        </w:rPr>
        <w:instrText xml:space="preserve"> </w:instrText>
      </w:r>
      <w:r>
        <w:rPr>
          <w:noProof/>
          <w:webHidden/>
        </w:rPr>
        <w:instrText>PAGEREF</w:instrText>
      </w:r>
      <w:r w:rsidRPr="00FC1B58">
        <w:rPr>
          <w:noProof/>
          <w:webHidden/>
          <w:lang w:val="ru-RU"/>
        </w:rPr>
        <w:instrText xml:space="preserve"> _</w:instrText>
      </w:r>
      <w:r>
        <w:rPr>
          <w:noProof/>
          <w:webHidden/>
        </w:rPr>
        <w:instrText>Toc</w:instrText>
      </w:r>
      <w:r w:rsidRPr="00FC1B58">
        <w:rPr>
          <w:noProof/>
          <w:webHidden/>
          <w:lang w:val="ru-RU"/>
        </w:rPr>
        <w:instrText>243531904 \</w:instrText>
      </w:r>
      <w:r>
        <w:rPr>
          <w:noProof/>
          <w:webHidden/>
        </w:rPr>
        <w:instrText>h</w:instrText>
      </w:r>
      <w:r w:rsidRPr="00FC1B58">
        <w:rPr>
          <w:noProof/>
          <w:webHidden/>
          <w:lang w:val="ru-RU"/>
        </w:rPr>
        <w:instrText xml:space="preserve">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Pr="00FC1B58">
        <w:rPr>
          <w:noProof/>
          <w:webHidden/>
          <w:lang w:val="ru-RU"/>
        </w:rPr>
        <w:t>16</w:t>
      </w:r>
      <w:r>
        <w:rPr>
          <w:noProof/>
          <w:webHidden/>
        </w:rPr>
        <w:fldChar w:fldCharType="end"/>
      </w:r>
    </w:p>
    <w:p w:rsidR="00BA6AD3" w:rsidRPr="00FC1B58" w:rsidRDefault="00BA6AD3" w:rsidP="00BA6AD3">
      <w:pPr>
        <w:pStyle w:val="2c"/>
        <w:tabs>
          <w:tab w:val="right" w:leader="dot" w:pos="9344"/>
        </w:tabs>
        <w:rPr>
          <w:noProof/>
          <w:lang w:val="ru-RU"/>
        </w:rPr>
      </w:pPr>
      <w:r w:rsidRPr="00FC1B58">
        <w:rPr>
          <w:rFonts w:cs="Times New Roman"/>
          <w:b/>
          <w:noProof/>
          <w:lang w:val="ru-RU"/>
        </w:rPr>
        <w:t>2.2 Разработка концептуальной модели ПО «как есть»</w:t>
      </w:r>
      <w:r w:rsidRPr="00FC1B58">
        <w:rPr>
          <w:noProof/>
          <w:webHidden/>
          <w:lang w:val="ru-RU"/>
        </w:rPr>
        <w:tab/>
      </w:r>
      <w:r>
        <w:rPr>
          <w:noProof/>
          <w:webHidden/>
        </w:rPr>
        <w:fldChar w:fldCharType="begin"/>
      </w:r>
      <w:r w:rsidRPr="00FC1B58">
        <w:rPr>
          <w:noProof/>
          <w:webHidden/>
          <w:lang w:val="ru-RU"/>
        </w:rPr>
        <w:instrText xml:space="preserve"> </w:instrText>
      </w:r>
      <w:r>
        <w:rPr>
          <w:noProof/>
          <w:webHidden/>
        </w:rPr>
        <w:instrText>PAGEREF</w:instrText>
      </w:r>
      <w:r w:rsidRPr="00FC1B58">
        <w:rPr>
          <w:noProof/>
          <w:webHidden/>
          <w:lang w:val="ru-RU"/>
        </w:rPr>
        <w:instrText xml:space="preserve"> _</w:instrText>
      </w:r>
      <w:r>
        <w:rPr>
          <w:noProof/>
          <w:webHidden/>
        </w:rPr>
        <w:instrText>Toc</w:instrText>
      </w:r>
      <w:r w:rsidRPr="00FC1B58">
        <w:rPr>
          <w:noProof/>
          <w:webHidden/>
          <w:lang w:val="ru-RU"/>
        </w:rPr>
        <w:instrText>243531905 \</w:instrText>
      </w:r>
      <w:r>
        <w:rPr>
          <w:noProof/>
          <w:webHidden/>
        </w:rPr>
        <w:instrText>h</w:instrText>
      </w:r>
      <w:r w:rsidRPr="00FC1B58">
        <w:rPr>
          <w:noProof/>
          <w:webHidden/>
          <w:lang w:val="ru-RU"/>
        </w:rPr>
        <w:instrText xml:space="preserve">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Pr="00FC1B58">
        <w:rPr>
          <w:noProof/>
          <w:webHidden/>
          <w:lang w:val="ru-RU"/>
        </w:rPr>
        <w:t>17</w:t>
      </w:r>
      <w:r>
        <w:rPr>
          <w:noProof/>
          <w:webHidden/>
        </w:rPr>
        <w:fldChar w:fldCharType="end"/>
      </w:r>
    </w:p>
    <w:p w:rsidR="00BA6AD3" w:rsidRPr="00FC1B58" w:rsidRDefault="00BA6AD3" w:rsidP="00BA6AD3">
      <w:pPr>
        <w:pStyle w:val="2c"/>
        <w:tabs>
          <w:tab w:val="right" w:leader="dot" w:pos="9344"/>
        </w:tabs>
        <w:rPr>
          <w:noProof/>
          <w:lang w:val="ru-RU"/>
        </w:rPr>
      </w:pPr>
      <w:r w:rsidRPr="00FC1B58">
        <w:rPr>
          <w:rFonts w:cs="Times New Roman"/>
          <w:b/>
          <w:noProof/>
          <w:lang w:val="ru-RU"/>
        </w:rPr>
        <w:t>2.3 Разработка концептуальной модели «как должно быть»</w:t>
      </w:r>
      <w:r w:rsidRPr="00FC1B58">
        <w:rPr>
          <w:noProof/>
          <w:webHidden/>
          <w:lang w:val="ru-RU"/>
        </w:rPr>
        <w:tab/>
      </w:r>
      <w:r>
        <w:rPr>
          <w:noProof/>
          <w:webHidden/>
        </w:rPr>
        <w:fldChar w:fldCharType="begin"/>
      </w:r>
      <w:r w:rsidRPr="00FC1B58">
        <w:rPr>
          <w:noProof/>
          <w:webHidden/>
          <w:lang w:val="ru-RU"/>
        </w:rPr>
        <w:instrText xml:space="preserve"> </w:instrText>
      </w:r>
      <w:r>
        <w:rPr>
          <w:noProof/>
          <w:webHidden/>
        </w:rPr>
        <w:instrText>PAGEREF</w:instrText>
      </w:r>
      <w:r w:rsidRPr="00FC1B58">
        <w:rPr>
          <w:noProof/>
          <w:webHidden/>
          <w:lang w:val="ru-RU"/>
        </w:rPr>
        <w:instrText xml:space="preserve"> _</w:instrText>
      </w:r>
      <w:r>
        <w:rPr>
          <w:noProof/>
          <w:webHidden/>
        </w:rPr>
        <w:instrText>Toc</w:instrText>
      </w:r>
      <w:r w:rsidRPr="00FC1B58">
        <w:rPr>
          <w:noProof/>
          <w:webHidden/>
          <w:lang w:val="ru-RU"/>
        </w:rPr>
        <w:instrText>243531906 \</w:instrText>
      </w:r>
      <w:r>
        <w:rPr>
          <w:noProof/>
          <w:webHidden/>
        </w:rPr>
        <w:instrText>h</w:instrText>
      </w:r>
      <w:r w:rsidRPr="00FC1B58">
        <w:rPr>
          <w:noProof/>
          <w:webHidden/>
          <w:lang w:val="ru-RU"/>
        </w:rPr>
        <w:instrText xml:space="preserve">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Pr="00FC1B58">
        <w:rPr>
          <w:noProof/>
          <w:webHidden/>
          <w:lang w:val="ru-RU"/>
        </w:rPr>
        <w:t>21</w:t>
      </w:r>
      <w:r>
        <w:rPr>
          <w:noProof/>
          <w:webHidden/>
        </w:rPr>
        <w:fldChar w:fldCharType="end"/>
      </w:r>
    </w:p>
    <w:p w:rsidR="00BA6AD3" w:rsidRPr="00FC1B58" w:rsidRDefault="00BA6AD3" w:rsidP="00BA6AD3">
      <w:pPr>
        <w:pStyle w:val="2c"/>
        <w:tabs>
          <w:tab w:val="right" w:leader="dot" w:pos="9344"/>
        </w:tabs>
        <w:rPr>
          <w:noProof/>
          <w:lang w:val="ru-RU"/>
        </w:rPr>
      </w:pPr>
      <w:r w:rsidRPr="00FC1B58">
        <w:rPr>
          <w:rFonts w:cs="Times New Roman"/>
          <w:b/>
          <w:noProof/>
          <w:lang w:val="ru-RU"/>
        </w:rPr>
        <w:t>2.4 Выводы по разделу 2</w:t>
      </w:r>
      <w:r w:rsidRPr="00FC1B58">
        <w:rPr>
          <w:noProof/>
          <w:webHidden/>
          <w:lang w:val="ru-RU"/>
        </w:rPr>
        <w:tab/>
      </w:r>
      <w:r>
        <w:rPr>
          <w:noProof/>
          <w:webHidden/>
        </w:rPr>
        <w:fldChar w:fldCharType="begin"/>
      </w:r>
      <w:r w:rsidRPr="00FC1B58">
        <w:rPr>
          <w:noProof/>
          <w:webHidden/>
          <w:lang w:val="ru-RU"/>
        </w:rPr>
        <w:instrText xml:space="preserve"> </w:instrText>
      </w:r>
      <w:r>
        <w:rPr>
          <w:noProof/>
          <w:webHidden/>
        </w:rPr>
        <w:instrText>PAGEREF</w:instrText>
      </w:r>
      <w:r w:rsidRPr="00FC1B58">
        <w:rPr>
          <w:noProof/>
          <w:webHidden/>
          <w:lang w:val="ru-RU"/>
        </w:rPr>
        <w:instrText xml:space="preserve"> _</w:instrText>
      </w:r>
      <w:r>
        <w:rPr>
          <w:noProof/>
          <w:webHidden/>
        </w:rPr>
        <w:instrText>Toc</w:instrText>
      </w:r>
      <w:r w:rsidRPr="00FC1B58">
        <w:rPr>
          <w:noProof/>
          <w:webHidden/>
          <w:lang w:val="ru-RU"/>
        </w:rPr>
        <w:instrText>243531907 \</w:instrText>
      </w:r>
      <w:r>
        <w:rPr>
          <w:noProof/>
          <w:webHidden/>
        </w:rPr>
        <w:instrText>h</w:instrText>
      </w:r>
      <w:r w:rsidRPr="00FC1B58">
        <w:rPr>
          <w:noProof/>
          <w:webHidden/>
          <w:lang w:val="ru-RU"/>
        </w:rPr>
        <w:instrText xml:space="preserve">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Pr="00FC1B58">
        <w:rPr>
          <w:noProof/>
          <w:webHidden/>
          <w:lang w:val="ru-RU"/>
        </w:rPr>
        <w:t>26</w:t>
      </w:r>
      <w:r>
        <w:rPr>
          <w:noProof/>
          <w:webHidden/>
        </w:rPr>
        <w:fldChar w:fldCharType="end"/>
      </w:r>
    </w:p>
    <w:p w:rsidR="00BA6AD3" w:rsidRPr="00FC1B58" w:rsidRDefault="00BA6AD3" w:rsidP="00BA6AD3">
      <w:pPr>
        <w:pStyle w:val="14"/>
        <w:tabs>
          <w:tab w:val="right" w:leader="dot" w:pos="9344"/>
        </w:tabs>
        <w:rPr>
          <w:noProof/>
          <w:lang w:val="ru-RU"/>
        </w:rPr>
      </w:pPr>
      <w:r w:rsidRPr="00FC1B58">
        <w:rPr>
          <w:rFonts w:cs="Times New Roman"/>
          <w:b/>
          <w:noProof/>
          <w:lang w:val="ru-RU"/>
        </w:rPr>
        <w:t>СПИСОК ИСПОЛЬЗОВАННЫХ ИСТОЧНИКОВ</w:t>
      </w:r>
      <w:r w:rsidRPr="00FC1B58">
        <w:rPr>
          <w:noProof/>
          <w:webHidden/>
          <w:lang w:val="ru-RU"/>
        </w:rPr>
        <w:tab/>
      </w:r>
      <w:r>
        <w:rPr>
          <w:noProof/>
          <w:webHidden/>
        </w:rPr>
        <w:fldChar w:fldCharType="begin"/>
      </w:r>
      <w:r w:rsidRPr="00FC1B58">
        <w:rPr>
          <w:noProof/>
          <w:webHidden/>
          <w:lang w:val="ru-RU"/>
        </w:rPr>
        <w:instrText xml:space="preserve"> </w:instrText>
      </w:r>
      <w:r>
        <w:rPr>
          <w:noProof/>
          <w:webHidden/>
        </w:rPr>
        <w:instrText>PAGEREF</w:instrText>
      </w:r>
      <w:r w:rsidRPr="00FC1B58">
        <w:rPr>
          <w:noProof/>
          <w:webHidden/>
          <w:lang w:val="ru-RU"/>
        </w:rPr>
        <w:instrText xml:space="preserve"> _</w:instrText>
      </w:r>
      <w:r>
        <w:rPr>
          <w:noProof/>
          <w:webHidden/>
        </w:rPr>
        <w:instrText>Toc</w:instrText>
      </w:r>
      <w:r w:rsidRPr="00FC1B58">
        <w:rPr>
          <w:noProof/>
          <w:webHidden/>
          <w:lang w:val="ru-RU"/>
        </w:rPr>
        <w:instrText>243531908 \</w:instrText>
      </w:r>
      <w:r>
        <w:rPr>
          <w:noProof/>
          <w:webHidden/>
        </w:rPr>
        <w:instrText>h</w:instrText>
      </w:r>
      <w:r w:rsidRPr="00FC1B58">
        <w:rPr>
          <w:noProof/>
          <w:webHidden/>
          <w:lang w:val="ru-RU"/>
        </w:rPr>
        <w:instrText xml:space="preserve">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Pr="00FC1B58">
        <w:rPr>
          <w:noProof/>
          <w:webHidden/>
          <w:lang w:val="ru-RU"/>
        </w:rPr>
        <w:t>27</w:t>
      </w:r>
      <w:r>
        <w:rPr>
          <w:noProof/>
          <w:webHidden/>
        </w:rPr>
        <w:fldChar w:fldCharType="end"/>
      </w:r>
    </w:p>
    <w:p w:rsidR="00BA6AD3" w:rsidRPr="00FC1B58" w:rsidRDefault="00BA6AD3" w:rsidP="00BA6AD3">
      <w:pPr>
        <w:tabs>
          <w:tab w:val="right" w:leader="dot" w:pos="9354"/>
        </w:tabs>
        <w:spacing w:line="360" w:lineRule="auto"/>
        <w:ind w:right="567" w:firstLine="0"/>
        <w:jc w:val="left"/>
        <w:rPr>
          <w:lang w:val="ru-RU"/>
        </w:rPr>
      </w:pPr>
      <w:r>
        <w:rPr>
          <w:rFonts w:cs="Times New Roman"/>
          <w:sz w:val="28"/>
          <w:szCs w:val="28"/>
        </w:rPr>
        <w:fldChar w:fldCharType="end"/>
      </w:r>
    </w:p>
    <w:p w:rsidR="00BA6AD3" w:rsidRPr="00FC1B58" w:rsidRDefault="00BA6AD3" w:rsidP="00BA6AD3">
      <w:pPr>
        <w:rPr>
          <w:lang w:val="ru-RU"/>
        </w:rPr>
      </w:pPr>
      <w:r w:rsidRPr="00FC1B58">
        <w:rPr>
          <w:lang w:val="ru-RU"/>
        </w:rPr>
        <w:br w:type="page"/>
      </w:r>
    </w:p>
    <w:p w:rsidR="00BA6AD3" w:rsidRPr="00FC1B58" w:rsidRDefault="00BA6AD3" w:rsidP="00BA6AD3">
      <w:pPr>
        <w:keepNext/>
        <w:keepLines/>
        <w:spacing w:after="240" w:line="360" w:lineRule="auto"/>
        <w:jc w:val="left"/>
        <w:outlineLvl w:val="0"/>
        <w:rPr>
          <w:lang w:val="ru-RU"/>
        </w:rPr>
      </w:pPr>
      <w:bookmarkStart w:id="0" w:name="_Toc243531896"/>
      <w:r w:rsidRPr="00FC1B58">
        <w:rPr>
          <w:rFonts w:cs="Times New Roman"/>
          <w:b/>
          <w:sz w:val="28"/>
          <w:szCs w:val="28"/>
          <w:lang w:val="ru-RU"/>
        </w:rPr>
        <w:lastRenderedPageBreak/>
        <w:t>1 Анализ предметной области автоматизации</w:t>
      </w:r>
      <w:bookmarkEnd w:id="0"/>
    </w:p>
    <w:p w:rsidR="00BA6AD3" w:rsidRPr="00FC1B58" w:rsidRDefault="00BA6AD3" w:rsidP="00BA6AD3">
      <w:pPr>
        <w:keepNext/>
        <w:keepLines/>
        <w:spacing w:before="360" w:after="240" w:line="360" w:lineRule="auto"/>
        <w:jc w:val="left"/>
        <w:outlineLvl w:val="1"/>
        <w:rPr>
          <w:lang w:val="ru-RU"/>
        </w:rPr>
      </w:pPr>
      <w:bookmarkStart w:id="1" w:name="_Toc243531897"/>
      <w:r w:rsidRPr="00FC1B58">
        <w:rPr>
          <w:rFonts w:cs="Times New Roman"/>
          <w:b/>
          <w:sz w:val="28"/>
          <w:szCs w:val="28"/>
          <w:lang w:val="ru-RU"/>
        </w:rPr>
        <w:t>1.1 Идентификация и декомпозиция</w:t>
      </w:r>
      <w:bookmarkEnd w:id="1"/>
    </w:p>
    <w:p w:rsidR="00BA6AD3" w:rsidRPr="00FC1B58" w:rsidRDefault="00BA6AD3" w:rsidP="00BA6AD3">
      <w:pPr>
        <w:keepNext/>
        <w:keepLines/>
        <w:spacing w:before="240" w:after="120" w:line="360" w:lineRule="auto"/>
        <w:jc w:val="left"/>
        <w:outlineLvl w:val="2"/>
        <w:rPr>
          <w:lang w:val="ru-RU"/>
        </w:rPr>
      </w:pPr>
      <w:r w:rsidRPr="00FC1B58">
        <w:rPr>
          <w:rFonts w:cs="Times New Roman"/>
          <w:b/>
          <w:sz w:val="28"/>
          <w:szCs w:val="28"/>
          <w:lang w:val="ru-RU"/>
        </w:rPr>
        <w:t>1.1.1 Описание предметной области автоматизации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Клиенты пишут о банке на независимых площадках: на порталах «</w:t>
      </w:r>
      <w:proofErr w:type="spellStart"/>
      <w:r w:rsidRPr="00FC1B58">
        <w:rPr>
          <w:rFonts w:cs="Times New Roman"/>
          <w:sz w:val="28"/>
          <w:szCs w:val="28"/>
          <w:lang w:val="ru-RU"/>
        </w:rPr>
        <w:t>Банки.ру</w:t>
      </w:r>
      <w:proofErr w:type="spellEnd"/>
      <w:r w:rsidRPr="00FC1B58">
        <w:rPr>
          <w:rFonts w:cs="Times New Roman"/>
          <w:sz w:val="28"/>
          <w:szCs w:val="28"/>
          <w:lang w:val="ru-RU"/>
        </w:rPr>
        <w:t>» и «</w:t>
      </w:r>
      <w:proofErr w:type="spellStart"/>
      <w:r w:rsidRPr="00FC1B58">
        <w:rPr>
          <w:rFonts w:cs="Times New Roman"/>
          <w:sz w:val="28"/>
          <w:szCs w:val="28"/>
          <w:lang w:val="ru-RU"/>
        </w:rPr>
        <w:t>Сравни.ру</w:t>
      </w:r>
      <w:proofErr w:type="spellEnd"/>
      <w:r w:rsidRPr="00FC1B58">
        <w:rPr>
          <w:rFonts w:cs="Times New Roman"/>
          <w:sz w:val="28"/>
          <w:szCs w:val="28"/>
          <w:lang w:val="ru-RU"/>
        </w:rPr>
        <w:t>», в картографических сервисах, в магазинах приложений. Этим потоком банк не владеет. Он может ответить автору и устранить проблему, но удалить отзыв или изменить оценку не может. Решённой проблема считается только после того, как автор сам отметит её как решённую.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На «</w:t>
      </w:r>
      <w:proofErr w:type="spellStart"/>
      <w:r w:rsidRPr="00FC1B58">
        <w:rPr>
          <w:rFonts w:cs="Times New Roman"/>
          <w:sz w:val="28"/>
          <w:szCs w:val="28"/>
          <w:lang w:val="ru-RU"/>
        </w:rPr>
        <w:t>Сравни.ру</w:t>
      </w:r>
      <w:proofErr w:type="spellEnd"/>
      <w:r w:rsidRPr="00FC1B58">
        <w:rPr>
          <w:rFonts w:cs="Times New Roman"/>
          <w:sz w:val="28"/>
          <w:szCs w:val="28"/>
          <w:lang w:val="ru-RU"/>
        </w:rPr>
        <w:t>» за 2026 год о Газпромбанке оставили 5 166 отзывов, из них 1 144 отрицательных. Банк дал 4 192 ответа, решёнными отмечены 720 проблем, средняя оценка 2,26 из 5 [7]. Выходит, что ответ получают больше 80 % отзывов, а подтверждённое решение около 14 %. Хуже всего клиенты оценивают обслуживание (2,1), кредиты наличными и вклады (2,3) и ипотеку (2,4) [7].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Если проблему не решили, клиент может пожаловаться регулятору. В 2025 году в Банк России поступило 235,2 тыс. жалоб на кредитные организации, на 14,7 % больше, чем годом ранее [6]. В </w:t>
      </w:r>
      <w:proofErr w:type="spellStart"/>
      <w:r w:rsidRPr="00FC1B58">
        <w:rPr>
          <w:rFonts w:cs="Times New Roman"/>
          <w:sz w:val="28"/>
          <w:szCs w:val="28"/>
          <w:lang w:val="ru-RU"/>
        </w:rPr>
        <w:t>ренкинге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 Банка России по обоснованным жалобам заёмщиков за 2025 год Газпромбанк стоит на втором месте среди крупных банков с показателем 3,30 жалобы на 100 тыс. кредитов [11]. На обращение банк обязан ответить за 15 рабочих дней: так требует статья 30.1 Федерального закона «О банках и банковской деятельности» в редакции, действующей с 1 июля 2024 года [4]. Отзыв на агрегаторе формально обращением не считается. Но жалоба, выросшая из неотработанного отзыва, под этот срок уже попадает.</w:t>
      </w:r>
    </w:p>
    <w:p w:rsidR="00BA6AD3" w:rsidRPr="00D254D6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В предметной области используются такие информационные объекты: отзыв, тема (продукт), тональность по теме, обращение, владелец продукта, нормативный срок и статус обращения. Проект охватывает четыре продуктовых направления (ипотеку, банковские карты, мобильное </w:t>
      </w:r>
      <w:r w:rsidRPr="00FC1B58">
        <w:rPr>
          <w:rFonts w:cs="Times New Roman"/>
          <w:sz w:val="28"/>
          <w:szCs w:val="28"/>
          <w:lang w:val="ru-RU"/>
        </w:rPr>
        <w:lastRenderedPageBreak/>
        <w:t>приложение и обслуживание в отделениях), а справочник тем можно расширять.</w:t>
      </w:r>
      <w:bookmarkStart w:id="2" w:name="_GoBack"/>
      <w:bookmarkEnd w:id="2"/>
    </w:p>
    <w:p w:rsidR="00BA6AD3" w:rsidRPr="00FC1B58" w:rsidRDefault="00BA6AD3" w:rsidP="00BA6AD3">
      <w:pPr>
        <w:keepNext/>
        <w:keepLines/>
        <w:spacing w:before="240" w:after="120" w:line="360" w:lineRule="auto"/>
        <w:jc w:val="left"/>
        <w:outlineLvl w:val="2"/>
        <w:rPr>
          <w:lang w:val="ru-RU"/>
        </w:rPr>
      </w:pPr>
      <w:r w:rsidRPr="00FC1B58">
        <w:rPr>
          <w:rFonts w:cs="Times New Roman"/>
          <w:b/>
          <w:sz w:val="28"/>
          <w:szCs w:val="28"/>
          <w:lang w:val="ru-RU"/>
        </w:rPr>
        <w:t>1.1.2 Описание организационной структуры предприятия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Объект автоматизации </w:t>
      </w:r>
      <w:r>
        <w:rPr>
          <w:rFonts w:cs="Times New Roman"/>
          <w:sz w:val="28"/>
          <w:szCs w:val="28"/>
          <w:lang w:val="ru-RU"/>
        </w:rPr>
        <w:t>–</w:t>
      </w:r>
      <w:r w:rsidRPr="00FC1B58">
        <w:rPr>
          <w:rFonts w:cs="Times New Roman"/>
          <w:sz w:val="28"/>
          <w:szCs w:val="28"/>
          <w:lang w:val="ru-RU"/>
        </w:rPr>
        <w:t xml:space="preserve"> АО «Газпромбанк». У банка более 5,5 млн активных клиентов среди физических лиц, более 230 тыс. клиентов среди юридических лиц и более 520 точек продаж [9]. Исходную задачу кейса поставили его менеджеры [10]. В проекте банк выступает условным заказчиком, и все сведения о нём взяты из открытых источников.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Верхние уровни структуры задаёт закон об акционерных обществах: общее собрание акционеров, совет директоров, Председатель Правления и Правление. Подразделения ниже Правления банк не публикует. Поэтому участники работы с отзывами показаны на рисунке 1.1 по типовой модели крупного розничного банка. Из открытых данных известно, что функция клиентского опыта в банке выделена отдельно, а сам банк создаёт центр клиентских данных [12].</w:t>
      </w:r>
    </w:p>
    <w:p w:rsidR="00BA6AD3" w:rsidRDefault="00BA6AD3" w:rsidP="00BA6AD3">
      <w:pPr>
        <w:keepNext/>
        <w:spacing w:before="2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D07204D" wp14:editId="156F2DD9">
            <wp:extent cx="5580000" cy="23805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_1_or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8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AD3" w:rsidRPr="00FC1B58" w:rsidRDefault="00BA6AD3" w:rsidP="00BA6AD3">
      <w:pPr>
        <w:keepNext/>
        <w:keepLines/>
        <w:spacing w:before="60" w:line="240" w:lineRule="auto"/>
        <w:ind w:firstLine="0"/>
        <w:jc w:val="center"/>
        <w:rPr>
          <w:lang w:val="ru-RU"/>
        </w:rPr>
      </w:pPr>
      <w:r w:rsidRPr="00FC1B58">
        <w:rPr>
          <w:rFonts w:cs="Times New Roman"/>
          <w:szCs w:val="24"/>
          <w:lang w:val="ru-RU"/>
        </w:rPr>
        <w:t xml:space="preserve">Сплошной рамкой обозначены уровни управления акционерного общества, пунктирной </w:t>
      </w:r>
      <w:r>
        <w:rPr>
          <w:rFonts w:cs="Times New Roman"/>
          <w:szCs w:val="24"/>
          <w:lang w:val="ru-RU"/>
        </w:rPr>
        <w:t>–</w:t>
      </w:r>
      <w:r w:rsidRPr="00FC1B58">
        <w:rPr>
          <w:rFonts w:cs="Times New Roman"/>
          <w:szCs w:val="24"/>
          <w:lang w:val="ru-RU"/>
        </w:rPr>
        <w:t xml:space="preserve"> подразделения по типовой модели (допущение проекта), серой заливкой </w:t>
      </w:r>
      <w:r>
        <w:rPr>
          <w:rFonts w:cs="Times New Roman"/>
          <w:szCs w:val="24"/>
          <w:lang w:val="ru-RU"/>
        </w:rPr>
        <w:t>–</w:t>
      </w:r>
      <w:r w:rsidRPr="00FC1B58">
        <w:rPr>
          <w:rFonts w:cs="Times New Roman"/>
          <w:szCs w:val="24"/>
          <w:lang w:val="ru-RU"/>
        </w:rPr>
        <w:t xml:space="preserve"> подразделения, деятельность которых автоматизируется</w:t>
      </w:r>
    </w:p>
    <w:p w:rsidR="00BA6AD3" w:rsidRPr="00FC1B58" w:rsidRDefault="00BA6AD3" w:rsidP="00BA6AD3">
      <w:pPr>
        <w:spacing w:before="120" w:after="240" w:line="360" w:lineRule="auto"/>
        <w:ind w:firstLine="0"/>
        <w:jc w:val="center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Рисунок 1.1</w:t>
      </w:r>
      <w:r>
        <w:rPr>
          <w:rFonts w:cs="Times New Roman"/>
          <w:sz w:val="28"/>
          <w:szCs w:val="28"/>
          <w:lang w:val="ru-RU"/>
        </w:rPr>
        <w:t>.</w:t>
      </w:r>
      <w:r w:rsidRPr="00FC1B58">
        <w:rPr>
          <w:rFonts w:cs="Times New Roman"/>
          <w:sz w:val="28"/>
          <w:szCs w:val="28"/>
          <w:lang w:val="ru-RU"/>
        </w:rPr>
        <w:t xml:space="preserve"> Фрагмент организационной структуры Газпромбанка с выделением автоматизируемых подразделений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lastRenderedPageBreak/>
        <w:t>С системой будут работать четыре роли. Аналитик клиентского опыта собирает и размечает отзывы, готовит отчёты. Владелец продукта устраняет проблемы своего направления. Руководитель направления следит за сроками и получает эскалации, администратор ведёт справочники. Ответы на площадках публикуют сотрудники контакт-центра, и делают они это вне системы.</w:t>
      </w:r>
    </w:p>
    <w:p w:rsidR="00BA6AD3" w:rsidRPr="00FC1B58" w:rsidRDefault="00BA6AD3" w:rsidP="00BA6AD3">
      <w:pPr>
        <w:keepNext/>
        <w:keepLines/>
        <w:spacing w:before="240" w:after="120" w:line="360" w:lineRule="auto"/>
        <w:jc w:val="left"/>
        <w:outlineLvl w:val="2"/>
        <w:rPr>
          <w:lang w:val="ru-RU"/>
        </w:rPr>
      </w:pPr>
      <w:r w:rsidRPr="00FC1B58">
        <w:rPr>
          <w:rFonts w:cs="Times New Roman"/>
          <w:b/>
          <w:sz w:val="28"/>
          <w:szCs w:val="28"/>
          <w:lang w:val="ru-RU"/>
        </w:rPr>
        <w:t>1.1.3 Локализация разработки ПО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Автоматизируется работа подразделения клиентского опыта и владельцев продуктов с публичными отзывами (на рисунке 1.1 эти подразделения залиты серым). В систему переходят сбор отзывов, их обезличивание и разметка, регистрация обращений по негативу, назначение ответственного, контроль срока, эскалация и отчётность. Как решить </w:t>
      </w:r>
      <w:proofErr w:type="gramStart"/>
      <w:r w:rsidRPr="00FC1B58">
        <w:rPr>
          <w:rFonts w:cs="Times New Roman"/>
          <w:sz w:val="28"/>
          <w:szCs w:val="28"/>
          <w:lang w:val="ru-RU"/>
        </w:rPr>
        <w:t>проблему по существу</w:t>
      </w:r>
      <w:proofErr w:type="gramEnd"/>
      <w:r w:rsidRPr="00FC1B58">
        <w:rPr>
          <w:rFonts w:cs="Times New Roman"/>
          <w:sz w:val="28"/>
          <w:szCs w:val="28"/>
          <w:lang w:val="ru-RU"/>
        </w:rPr>
        <w:t xml:space="preserve"> и что ответить клиенту, по-прежнему решают люди.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Систему обращений контакт-центра проект не заменяет, клиентскую базу не ведёт и ответы на площадках не публикует. Внешних систем четыре: источник отзывов, сервис уведомлений, система отчётности банка и система управления доступом банка. Отзывы размечает собственная модель, встроенная в систему, а сама система разворачивается в контуре банка. Тексты с персональными данными наружу не уходят. Так выполняется ч. 5 ст. 18 Федерального закона № 152-ФЗ, которая запрещает обрабатывать персональные данные граждан РФ с использованием баз данных за рубежом [5].</w:t>
      </w:r>
    </w:p>
    <w:p w:rsidR="00BA6AD3" w:rsidRPr="00FC1B58" w:rsidRDefault="00BA6AD3" w:rsidP="00BA6AD3">
      <w:pPr>
        <w:keepNext/>
        <w:keepLines/>
        <w:spacing w:before="240" w:after="120" w:line="360" w:lineRule="auto"/>
        <w:jc w:val="left"/>
        <w:outlineLvl w:val="2"/>
        <w:rPr>
          <w:lang w:val="ru-RU"/>
        </w:rPr>
      </w:pPr>
      <w:r w:rsidRPr="00FC1B58">
        <w:rPr>
          <w:rFonts w:cs="Times New Roman"/>
          <w:b/>
          <w:sz w:val="28"/>
          <w:szCs w:val="28"/>
          <w:lang w:val="ru-RU"/>
        </w:rPr>
        <w:t>1.1.4 Основные проблемы области автоматизации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Внутренний процесс банка не опубликован. Узкие места мы восстановили по открытым данным площадок, отчётности Банка России и описаниям похожих процессов в других банках (таблица 1.1).</w:t>
      </w:r>
    </w:p>
    <w:p w:rsidR="00BA6AD3" w:rsidRPr="00FC1B58" w:rsidRDefault="00BA6AD3" w:rsidP="00BA6AD3">
      <w:pPr>
        <w:keepNext/>
        <w:keepLines/>
        <w:spacing w:before="240" w:line="360" w:lineRule="auto"/>
        <w:ind w:firstLine="0"/>
        <w:jc w:val="left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lastRenderedPageBreak/>
        <w:t>Таблица 1.1</w:t>
      </w:r>
      <w:r>
        <w:rPr>
          <w:rFonts w:cs="Times New Roman"/>
          <w:sz w:val="28"/>
          <w:szCs w:val="28"/>
          <w:lang w:val="ru-RU"/>
        </w:rPr>
        <w:t>.</w:t>
      </w:r>
      <w:r w:rsidRPr="00FC1B58">
        <w:rPr>
          <w:rFonts w:cs="Times New Roman"/>
          <w:sz w:val="28"/>
          <w:szCs w:val="28"/>
          <w:lang w:val="ru-RU"/>
        </w:rPr>
        <w:t xml:space="preserve"> Узкие места текущего процесса работы с обратной связью</w:t>
      </w:r>
    </w:p>
    <w:tbl>
      <w:tblPr>
        <w:tblStyle w:val="aff0"/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900"/>
        <w:gridCol w:w="2818"/>
        <w:gridCol w:w="2818"/>
        <w:gridCol w:w="2818"/>
      </w:tblGrid>
      <w:tr w:rsidR="00BA6AD3" w:rsidTr="002176AB">
        <w:trPr>
          <w:cantSplit/>
          <w:tblHeader/>
          <w:jc w:val="center"/>
        </w:trPr>
        <w:tc>
          <w:tcPr>
            <w:tcW w:w="900" w:type="dxa"/>
          </w:tcPr>
          <w:p w:rsidR="00BA6AD3" w:rsidRDefault="00BA6AD3" w:rsidP="002176AB">
            <w:pPr>
              <w:ind w:firstLine="0"/>
              <w:jc w:val="center"/>
            </w:pPr>
            <w:proofErr w:type="spellStart"/>
            <w:r>
              <w:rPr>
                <w:rFonts w:cs="Times New Roman"/>
                <w:b/>
                <w:szCs w:val="24"/>
              </w:rPr>
              <w:t>Код</w:t>
            </w:r>
            <w:proofErr w:type="spellEnd"/>
          </w:p>
        </w:tc>
        <w:tc>
          <w:tcPr>
            <w:tcW w:w="2818" w:type="dxa"/>
          </w:tcPr>
          <w:p w:rsidR="00BA6AD3" w:rsidRDefault="00BA6AD3" w:rsidP="002176AB">
            <w:pPr>
              <w:ind w:firstLine="0"/>
              <w:jc w:val="center"/>
            </w:pPr>
            <w:proofErr w:type="spellStart"/>
            <w:r>
              <w:rPr>
                <w:rFonts w:cs="Times New Roman"/>
                <w:b/>
                <w:szCs w:val="24"/>
              </w:rPr>
              <w:t>Узкое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Cs w:val="24"/>
              </w:rPr>
              <w:t>место</w:t>
            </w:r>
            <w:proofErr w:type="spellEnd"/>
          </w:p>
        </w:tc>
        <w:tc>
          <w:tcPr>
            <w:tcW w:w="2818" w:type="dxa"/>
          </w:tcPr>
          <w:p w:rsidR="00BA6AD3" w:rsidRDefault="00BA6AD3" w:rsidP="002176AB">
            <w:pPr>
              <w:ind w:firstLine="0"/>
              <w:jc w:val="center"/>
            </w:pPr>
            <w:proofErr w:type="spellStart"/>
            <w:r>
              <w:rPr>
                <w:rFonts w:cs="Times New Roman"/>
                <w:b/>
                <w:szCs w:val="24"/>
              </w:rPr>
              <w:t>Причина</w:t>
            </w:r>
            <w:proofErr w:type="spellEnd"/>
          </w:p>
        </w:tc>
        <w:tc>
          <w:tcPr>
            <w:tcW w:w="2818" w:type="dxa"/>
          </w:tcPr>
          <w:p w:rsidR="00BA6AD3" w:rsidRDefault="00BA6AD3" w:rsidP="002176AB">
            <w:pPr>
              <w:ind w:firstLine="0"/>
              <w:jc w:val="center"/>
            </w:pPr>
            <w:proofErr w:type="spellStart"/>
            <w:r>
              <w:rPr>
                <w:rFonts w:cs="Times New Roman"/>
                <w:b/>
                <w:szCs w:val="24"/>
              </w:rPr>
              <w:t>Последствие</w:t>
            </w:r>
            <w:proofErr w:type="spellEnd"/>
          </w:p>
        </w:tc>
      </w:tr>
      <w:tr w:rsidR="00BA6AD3" w:rsidRPr="006251EC" w:rsidTr="002176AB">
        <w:trPr>
          <w:jc w:val="center"/>
        </w:trPr>
        <w:tc>
          <w:tcPr>
            <w:tcW w:w="90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П1</w:t>
            </w:r>
          </w:p>
        </w:tc>
        <w:tc>
          <w:tcPr>
            <w:tcW w:w="2818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Отзывы собираются вручную выгрузкой один раз в сутки</w:t>
            </w:r>
          </w:p>
        </w:tc>
        <w:tc>
          <w:tcPr>
            <w:tcW w:w="2818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Интеграция с агрегаторами отзывов отсутствует</w:t>
            </w:r>
          </w:p>
        </w:tc>
        <w:tc>
          <w:tcPr>
            <w:tcW w:w="2818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Негативный отзыв попадает к ответственному с задержкой до 24 часов</w:t>
            </w:r>
          </w:p>
        </w:tc>
      </w:tr>
      <w:tr w:rsidR="00BA6AD3" w:rsidRPr="006251EC" w:rsidTr="002176AB">
        <w:trPr>
          <w:jc w:val="center"/>
        </w:trPr>
        <w:tc>
          <w:tcPr>
            <w:tcW w:w="90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П2</w:t>
            </w:r>
          </w:p>
        </w:tc>
        <w:tc>
          <w:tcPr>
            <w:tcW w:w="2818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Темы отзывов определяются по-разному или не определяются вовсе</w:t>
            </w:r>
          </w:p>
        </w:tc>
        <w:tc>
          <w:tcPr>
            <w:tcW w:w="2818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Единый справочник продуктов и услуг не ведётся</w:t>
            </w:r>
          </w:p>
        </w:tc>
        <w:tc>
          <w:tcPr>
            <w:tcW w:w="2818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Динамику настроений по продукту посчитать нельзя: данные разных периодов несопоставимы</w:t>
            </w:r>
          </w:p>
        </w:tc>
      </w:tr>
      <w:tr w:rsidR="00BA6AD3" w:rsidRPr="006251EC" w:rsidTr="002176AB">
        <w:trPr>
          <w:jc w:val="center"/>
        </w:trPr>
        <w:tc>
          <w:tcPr>
            <w:tcW w:w="90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П3</w:t>
            </w:r>
          </w:p>
        </w:tc>
        <w:tc>
          <w:tcPr>
            <w:tcW w:w="2818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У негативного отзыва нет ответственного и срока реакции</w:t>
            </w:r>
          </w:p>
        </w:tc>
        <w:tc>
          <w:tcPr>
            <w:tcW w:w="2818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Проблема передаётся письмом или сообщением в мессенджере, вне учётной системы</w:t>
            </w:r>
          </w:p>
        </w:tc>
        <w:tc>
          <w:tcPr>
            <w:tcW w:w="2818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Часть проблем теряется; срок реакции не контролируется, просрочка выявляется постфактум</w:t>
            </w:r>
          </w:p>
        </w:tc>
      </w:tr>
      <w:tr w:rsidR="00BA6AD3" w:rsidRPr="006251EC" w:rsidTr="002176AB">
        <w:trPr>
          <w:jc w:val="center"/>
        </w:trPr>
        <w:tc>
          <w:tcPr>
            <w:tcW w:w="90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П4</w:t>
            </w:r>
          </w:p>
        </w:tc>
        <w:tc>
          <w:tcPr>
            <w:tcW w:w="2818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Отчётность собирается вручную в электронных таблицах</w:t>
            </w:r>
          </w:p>
        </w:tc>
        <w:tc>
          <w:tcPr>
            <w:tcW w:w="2818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Отзывы, решения и сроки хранятся разрозненно</w:t>
            </w:r>
          </w:p>
        </w:tc>
        <w:tc>
          <w:tcPr>
            <w:tcW w:w="2818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Эффект от доработки продукта измерить нечем</w:t>
            </w:r>
          </w:p>
        </w:tc>
      </w:tr>
    </w:tbl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Задержку до 24 часов мы оценили </w:t>
      </w:r>
      <w:proofErr w:type="spellStart"/>
      <w:r w:rsidRPr="00FC1B58">
        <w:rPr>
          <w:rFonts w:cs="Times New Roman"/>
          <w:sz w:val="28"/>
          <w:szCs w:val="28"/>
          <w:lang w:val="ru-RU"/>
        </w:rPr>
        <w:t>экспертно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 и приняли как допущение. П3 видна по разрыву между ответами и решениями: на 4 192 ответа приходится 720 решённых проблем [7]. П2 подтверждается опытом ВТБ. Ручная классификация обращений там оказалась неточной, и банк перешёл на автоматическую по иерархическому справочнику тем [8]. У всех четырёх узких мест, по нашей оценке, одна причина. Отзыв так и не становится учётным объектом, у которого есть ответственный и срок.</w:t>
      </w:r>
    </w:p>
    <w:p w:rsidR="00BA6AD3" w:rsidRPr="00FC1B58" w:rsidRDefault="00BA6AD3" w:rsidP="00BA6AD3">
      <w:pPr>
        <w:keepNext/>
        <w:keepLines/>
        <w:spacing w:before="240" w:after="120" w:line="360" w:lineRule="auto"/>
        <w:jc w:val="left"/>
        <w:outlineLvl w:val="2"/>
        <w:rPr>
          <w:lang w:val="ru-RU"/>
        </w:rPr>
      </w:pPr>
      <w:r w:rsidRPr="00FC1B58">
        <w:rPr>
          <w:rFonts w:cs="Times New Roman"/>
          <w:b/>
          <w:sz w:val="28"/>
          <w:szCs w:val="28"/>
          <w:lang w:val="ru-RU"/>
        </w:rPr>
        <w:t>1.1.5 Актуальность разработки ПО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Разработку считаем актуальной по трём причинам. Во-первых, запрос исходит от самого банка. Газпромбанк вынес задачу на конкурс «Лидеры цифровой трансформации» 2025 года и указал требования к разметке и скорости обработки [10]. В интервью «Коммерсанту» банк называет рост удовлетворённости клиентов своей задачей и рассказывает о создании центра клиентских данных [12].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Во-вторых, растут нагрузка и давление регулятора. Число жалоб на банки за 2025 год выросло на 14,7 % [6], срок ответа на обращение установлен законом [4], а в рэнкинге обоснованных жалоб Газпромбанк второй [11].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lastRenderedPageBreak/>
        <w:t>В-третьих, появилась технологическая база. Открытые русскоязычные модели-</w:t>
      </w:r>
      <w:proofErr w:type="spellStart"/>
      <w:r w:rsidRPr="00FC1B58">
        <w:rPr>
          <w:rFonts w:cs="Times New Roman"/>
          <w:sz w:val="28"/>
          <w:szCs w:val="28"/>
          <w:lang w:val="ru-RU"/>
        </w:rPr>
        <w:t>энкодеры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 для классификации текстов распространяются под свободными лицензиями [13], и банки уже классифицируют обращения такими моделями внутри своего контура [8].</w:t>
      </w:r>
    </w:p>
    <w:p w:rsidR="00BA6AD3" w:rsidRPr="00FC1B58" w:rsidRDefault="00BA6AD3" w:rsidP="00BA6AD3">
      <w:pPr>
        <w:keepNext/>
        <w:keepLines/>
        <w:spacing w:before="360" w:after="240" w:line="360" w:lineRule="auto"/>
        <w:jc w:val="left"/>
        <w:outlineLvl w:val="1"/>
        <w:rPr>
          <w:lang w:val="ru-RU"/>
        </w:rPr>
      </w:pPr>
      <w:bookmarkStart w:id="3" w:name="_Toc243531898"/>
      <w:r w:rsidRPr="00FC1B58">
        <w:rPr>
          <w:rFonts w:cs="Times New Roman"/>
          <w:b/>
          <w:sz w:val="28"/>
          <w:szCs w:val="28"/>
          <w:lang w:val="ru-RU"/>
        </w:rPr>
        <w:t>1.2 Формулировка задач</w:t>
      </w:r>
      <w:bookmarkEnd w:id="3"/>
    </w:p>
    <w:p w:rsidR="00BA6AD3" w:rsidRPr="00FC1B58" w:rsidRDefault="00BA6AD3" w:rsidP="00BA6AD3">
      <w:pPr>
        <w:keepNext/>
        <w:keepLines/>
        <w:spacing w:before="240" w:after="120" w:line="360" w:lineRule="auto"/>
        <w:jc w:val="left"/>
        <w:outlineLvl w:val="2"/>
        <w:rPr>
          <w:lang w:val="ru-RU"/>
        </w:rPr>
      </w:pPr>
      <w:r w:rsidRPr="00FC1B58">
        <w:rPr>
          <w:rFonts w:cs="Times New Roman"/>
          <w:b/>
          <w:sz w:val="28"/>
          <w:szCs w:val="28"/>
          <w:lang w:val="ru-RU"/>
        </w:rPr>
        <w:t>1.2.1 Назначение разрабатываемой системы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По ГОСТ 34.602-2020 назначение системы описывают через вид автоматизируемой деятельности и объекты автоматизации (п. 4.4.2) [1]. Вид деятельности в нашем случае </w:t>
      </w:r>
      <w:r>
        <w:rPr>
          <w:rFonts w:cs="Times New Roman"/>
          <w:sz w:val="28"/>
          <w:szCs w:val="28"/>
          <w:lang w:val="ru-RU"/>
        </w:rPr>
        <w:t>–</w:t>
      </w:r>
      <w:r w:rsidRPr="00FC1B58">
        <w:rPr>
          <w:rFonts w:cs="Times New Roman"/>
          <w:sz w:val="28"/>
          <w:szCs w:val="28"/>
          <w:lang w:val="ru-RU"/>
        </w:rPr>
        <w:t xml:space="preserve"> управление обработкой публичной обратной связи, то есть мониторинг отзывов, регистрация и обработка претензий из них, контроль сроков реакции. Объекты автоматизации показаны на рисунке 1.1. Это подразделение клиентского опыта, продуктовые направления «Ипотека», «Банковские карты», «Мобильное приложение» и «Сеть отделений», а также ИТ-подразделение, которое ведёт справочники.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Система собирает отзывы из внешних источников, обезличивает их и размечает по темам и тональности. По негативному отзыву она регистрирует обращение, назначает владельца продукта и следит за нормативным сроком, а просрочку эскалирует руководителю. Участники получают уведомления, руководство получает отчётность за выбранный период. Четыре роли пользователей из подраздела 1.1 входят через систему управления доступом банка, и права у каждой роли свои.</w:t>
      </w:r>
    </w:p>
    <w:p w:rsidR="00BA6AD3" w:rsidRPr="00FC1B58" w:rsidRDefault="00BA6AD3" w:rsidP="00BA6AD3">
      <w:pPr>
        <w:keepNext/>
        <w:keepLines/>
        <w:spacing w:before="240" w:after="120" w:line="360" w:lineRule="auto"/>
        <w:jc w:val="left"/>
        <w:outlineLvl w:val="2"/>
        <w:rPr>
          <w:lang w:val="ru-RU"/>
        </w:rPr>
      </w:pPr>
      <w:r w:rsidRPr="00FC1B58">
        <w:rPr>
          <w:rFonts w:cs="Times New Roman"/>
          <w:b/>
          <w:sz w:val="28"/>
          <w:szCs w:val="28"/>
          <w:lang w:val="ru-RU"/>
        </w:rPr>
        <w:t>1.2.2 Цель разработки ПО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Методические указания требуют формулировать цель на двух уровнях. Бизнес-цель описывает, какое узкое место устраняется в работе банка. Цель разработки ПО описывает, что для этого должна делать система.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Бизнес-цель проекта состоит в том, чтобы повысить долю проблем из негативных публичных отзывов, доведённых до решения. Она совпадает с заявленной задачей банка по росту удовлетворённости клиентов [12]. Сейчас </w:t>
      </w:r>
      <w:r w:rsidRPr="00FC1B58">
        <w:rPr>
          <w:rFonts w:cs="Times New Roman"/>
          <w:sz w:val="28"/>
          <w:szCs w:val="28"/>
          <w:lang w:val="ru-RU"/>
        </w:rPr>
        <w:lastRenderedPageBreak/>
        <w:t>решёнными отмечено около 14 % проблем [7]. Изменить эту долю могут только владельцы продуктов и сами клиенты, поэтому бизнес-цель остаётся ориентиром и в критерии приёмки не входит.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Цель разработки ПО: обеспечить, чтобы каждый негативный отзыв по значимой теме не позднее 15 минут с момента поступления в систему был зарегистрирован как обращение с назначенным владельцем продукта и нормативным сроком, а каждое обращение с истёкшим сроком автоматически </w:t>
      </w:r>
      <w:proofErr w:type="spellStart"/>
      <w:r w:rsidRPr="00FC1B58">
        <w:rPr>
          <w:rFonts w:cs="Times New Roman"/>
          <w:sz w:val="28"/>
          <w:szCs w:val="28"/>
          <w:lang w:val="ru-RU"/>
        </w:rPr>
        <w:t>эскалировалось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 руководителю направления.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Пункт 4.4.1 ГОСТ 34.602-2020 требует задавать цели через показатели [1]. Мы выбрали такие показатели, которые система обеспечивает сама и которые можно измерить на прототипе, они перечислены в подразделе 1.4. Нормативный срок реакции хранится в справочнике тем, по умолчанию это 24 часа на первую реакцию. Верхнюю границу задаёт закон: 15 рабочих дней на ответ по обращению [4].</w:t>
      </w:r>
    </w:p>
    <w:p w:rsidR="00BA6AD3" w:rsidRPr="00FC1B58" w:rsidRDefault="00BA6AD3" w:rsidP="00BA6AD3">
      <w:pPr>
        <w:keepNext/>
        <w:keepLines/>
        <w:spacing w:before="240" w:after="120" w:line="360" w:lineRule="auto"/>
        <w:jc w:val="left"/>
        <w:outlineLvl w:val="2"/>
        <w:rPr>
          <w:lang w:val="ru-RU"/>
        </w:rPr>
      </w:pPr>
      <w:r w:rsidRPr="00FC1B58">
        <w:rPr>
          <w:rFonts w:cs="Times New Roman"/>
          <w:b/>
          <w:sz w:val="28"/>
          <w:szCs w:val="28"/>
          <w:lang w:val="ru-RU"/>
        </w:rPr>
        <w:t>1.2.3 Основные задачи разработки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1) проанализировать предметную область и аналоги (раздел 1);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2) разработать модели «как есть» и «как должно быть» в нотациях </w:t>
      </w:r>
      <w:r>
        <w:rPr>
          <w:rFonts w:cs="Times New Roman"/>
          <w:sz w:val="28"/>
          <w:szCs w:val="28"/>
        </w:rPr>
        <w:t>IDEF</w:t>
      </w:r>
      <w:r w:rsidRPr="00FC1B58">
        <w:rPr>
          <w:rFonts w:cs="Times New Roman"/>
          <w:sz w:val="28"/>
          <w:szCs w:val="28"/>
          <w:lang w:val="ru-RU"/>
        </w:rPr>
        <w:t xml:space="preserve">0 и </w:t>
      </w:r>
      <w:r>
        <w:rPr>
          <w:rFonts w:cs="Times New Roman"/>
          <w:sz w:val="28"/>
          <w:szCs w:val="28"/>
        </w:rPr>
        <w:t>UML</w:t>
      </w:r>
      <w:r w:rsidRPr="00FC1B5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</w:rPr>
        <w:t>Use</w:t>
      </w:r>
      <w:r w:rsidRPr="00FC1B58">
        <w:rPr>
          <w:rFonts w:cs="Times New Roman"/>
          <w:sz w:val="28"/>
          <w:szCs w:val="28"/>
          <w:lang w:val="ru-RU"/>
        </w:rPr>
        <w:t>-</w:t>
      </w:r>
      <w:r>
        <w:rPr>
          <w:rFonts w:cs="Times New Roman"/>
          <w:sz w:val="28"/>
          <w:szCs w:val="28"/>
        </w:rPr>
        <w:t>Case</w:t>
      </w:r>
      <w:r w:rsidRPr="00FC1B58">
        <w:rPr>
          <w:rFonts w:cs="Times New Roman"/>
          <w:sz w:val="28"/>
          <w:szCs w:val="28"/>
          <w:lang w:val="ru-RU"/>
        </w:rPr>
        <w:t xml:space="preserve"> (раздел 2);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3) сформировать требования по модели </w:t>
      </w:r>
      <w:r>
        <w:rPr>
          <w:rFonts w:cs="Times New Roman"/>
          <w:sz w:val="28"/>
          <w:szCs w:val="28"/>
        </w:rPr>
        <w:t>FURPS</w:t>
      </w:r>
      <w:r w:rsidRPr="00FC1B58">
        <w:rPr>
          <w:rFonts w:cs="Times New Roman"/>
          <w:sz w:val="28"/>
          <w:szCs w:val="28"/>
          <w:lang w:val="ru-RU"/>
        </w:rPr>
        <w:t>+ и техническое задание по ГОСТ 34.602-2020 (раздел 3);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4) спроектировать архитектуру в нотации </w:t>
      </w:r>
      <w:r>
        <w:rPr>
          <w:rFonts w:cs="Times New Roman"/>
          <w:sz w:val="28"/>
          <w:szCs w:val="28"/>
        </w:rPr>
        <w:t>C</w:t>
      </w:r>
      <w:r w:rsidRPr="00FC1B58">
        <w:rPr>
          <w:rFonts w:cs="Times New Roman"/>
          <w:sz w:val="28"/>
          <w:szCs w:val="28"/>
          <w:lang w:val="ru-RU"/>
        </w:rPr>
        <w:t>4, модель данных, статусную модель обращения и экранные формы (раздел 4);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5) реализовать сбор отзывов из внешних источников по расписанию (устраняет П1);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6) реализовать обезличивание текстов отзывов до записи в базу данных [5];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7) реализовать </w:t>
      </w:r>
      <w:proofErr w:type="spellStart"/>
      <w:r w:rsidRPr="00FC1B58">
        <w:rPr>
          <w:rFonts w:cs="Times New Roman"/>
          <w:sz w:val="28"/>
          <w:szCs w:val="28"/>
          <w:lang w:val="ru-RU"/>
        </w:rPr>
        <w:t>мультилейбл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-разметку тем и тональности по каждой теме </w:t>
      </w:r>
      <w:proofErr w:type="spellStart"/>
      <w:r w:rsidRPr="00FC1B58">
        <w:rPr>
          <w:rFonts w:cs="Times New Roman"/>
          <w:sz w:val="28"/>
          <w:szCs w:val="28"/>
          <w:lang w:val="ru-RU"/>
        </w:rPr>
        <w:t>дообученной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 моделью (устраняет П2);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lastRenderedPageBreak/>
        <w:t>8) реализовать регистрацию обращения при негативе по значимой теме и его маршрутизацию владельцу продукта (устраняет П3);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9) реализовать контроль нормативного срока, эскалацию просрочки и уведомления участников (устраняет П3);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10) разработать </w:t>
      </w:r>
      <w:proofErr w:type="spellStart"/>
      <w:r w:rsidRPr="00FC1B58">
        <w:rPr>
          <w:rFonts w:cs="Times New Roman"/>
          <w:sz w:val="28"/>
          <w:szCs w:val="28"/>
          <w:lang w:val="ru-RU"/>
        </w:rPr>
        <w:t>дашборд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 и отчётность по периодам (устраняет П4);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11) обеспечить вход через систему управления доступом банка и разграничение прав по ролям;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12) организовать разработку по </w:t>
      </w:r>
      <w:r>
        <w:rPr>
          <w:rFonts w:cs="Times New Roman"/>
          <w:sz w:val="28"/>
          <w:szCs w:val="28"/>
        </w:rPr>
        <w:t>Scrum</w:t>
      </w:r>
      <w:r w:rsidRPr="00FC1B58">
        <w:rPr>
          <w:rFonts w:cs="Times New Roman"/>
          <w:sz w:val="28"/>
          <w:szCs w:val="28"/>
          <w:lang w:val="ru-RU"/>
        </w:rPr>
        <w:t xml:space="preserve"> (раздел 5), обосновать применение языковых моделей при разработке ПО (раздел 6), развернуть прототип и измерить показатели Ц1–Ц5 (раздел 7).</w:t>
      </w:r>
    </w:p>
    <w:p w:rsidR="00BA6AD3" w:rsidRPr="00FC1B58" w:rsidRDefault="00BA6AD3" w:rsidP="00BA6AD3">
      <w:pPr>
        <w:keepNext/>
        <w:keepLines/>
        <w:spacing w:before="360" w:after="240" w:line="360" w:lineRule="auto"/>
        <w:jc w:val="left"/>
        <w:outlineLvl w:val="1"/>
        <w:rPr>
          <w:lang w:val="ru-RU"/>
        </w:rPr>
      </w:pPr>
      <w:bookmarkStart w:id="4" w:name="_Toc243531899"/>
      <w:r w:rsidRPr="00FC1B58">
        <w:rPr>
          <w:rFonts w:cs="Times New Roman"/>
          <w:b/>
          <w:sz w:val="28"/>
          <w:szCs w:val="28"/>
          <w:lang w:val="ru-RU"/>
        </w:rPr>
        <w:t xml:space="preserve">1.3 </w:t>
      </w:r>
      <w:r>
        <w:rPr>
          <w:rFonts w:cs="Times New Roman"/>
          <w:b/>
          <w:sz w:val="28"/>
          <w:szCs w:val="28"/>
        </w:rPr>
        <w:t>SWOT</w:t>
      </w:r>
      <w:r w:rsidRPr="00FC1B58">
        <w:rPr>
          <w:rFonts w:cs="Times New Roman"/>
          <w:b/>
          <w:sz w:val="28"/>
          <w:szCs w:val="28"/>
          <w:lang w:val="ru-RU"/>
        </w:rPr>
        <w:t>-анализ среды</w:t>
      </w:r>
      <w:bookmarkEnd w:id="4"/>
    </w:p>
    <w:p w:rsidR="00BA6AD3" w:rsidRDefault="00BA6AD3" w:rsidP="00BA6AD3">
      <w:pPr>
        <w:spacing w:line="360" w:lineRule="auto"/>
      </w:pPr>
      <w:r>
        <w:rPr>
          <w:rFonts w:cs="Times New Roman"/>
          <w:sz w:val="28"/>
          <w:szCs w:val="28"/>
        </w:rPr>
        <w:t>SWOT</w:t>
      </w:r>
      <w:r w:rsidRPr="00FC1B58">
        <w:rPr>
          <w:rFonts w:cs="Times New Roman"/>
          <w:sz w:val="28"/>
          <w:szCs w:val="28"/>
          <w:lang w:val="ru-RU"/>
        </w:rPr>
        <w:t xml:space="preserve">-анализ сделан для самого продукта. Внутренними считаем факторы, которые команда может изменить, внешними </w:t>
      </w:r>
      <w:r>
        <w:rPr>
          <w:rFonts w:cs="Times New Roman"/>
          <w:sz w:val="28"/>
          <w:szCs w:val="28"/>
          <w:lang w:val="ru-RU"/>
        </w:rPr>
        <w:t>–</w:t>
      </w:r>
      <w:r w:rsidRPr="00FC1B58">
        <w:rPr>
          <w:rFonts w:cs="Times New Roman"/>
          <w:sz w:val="28"/>
          <w:szCs w:val="28"/>
          <w:lang w:val="ru-RU"/>
        </w:rPr>
        <w:t xml:space="preserve"> те, что задают рынок, регулятор, заказчик и владельцы площадок. Оценивалась версия, в которой отзывы размечает </w:t>
      </w:r>
      <w:proofErr w:type="spellStart"/>
      <w:r w:rsidRPr="00FC1B58">
        <w:rPr>
          <w:rFonts w:cs="Times New Roman"/>
          <w:sz w:val="28"/>
          <w:szCs w:val="28"/>
          <w:lang w:val="ru-RU"/>
        </w:rPr>
        <w:t>дообученный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FC1B58">
        <w:rPr>
          <w:rFonts w:cs="Times New Roman"/>
          <w:sz w:val="28"/>
          <w:szCs w:val="28"/>
          <w:lang w:val="ru-RU"/>
        </w:rPr>
        <w:t>энкодер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cs="Times New Roman"/>
          <w:sz w:val="28"/>
          <w:szCs w:val="28"/>
        </w:rPr>
        <w:t>RuModernBERT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 (</w:t>
      </w:r>
      <w:proofErr w:type="spellStart"/>
      <w:r>
        <w:rPr>
          <w:rFonts w:cs="Times New Roman"/>
          <w:sz w:val="28"/>
          <w:szCs w:val="28"/>
        </w:rPr>
        <w:t>deepvk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, 2025) [13]. Одного перечня факторов для решений мало, поэтому матрицу дополнили стратегиями </w:t>
      </w:r>
      <w:r>
        <w:rPr>
          <w:rFonts w:cs="Times New Roman"/>
          <w:sz w:val="28"/>
          <w:szCs w:val="28"/>
        </w:rPr>
        <w:t>TOWS</w:t>
      </w:r>
      <w:r w:rsidRPr="00FC1B58">
        <w:rPr>
          <w:rFonts w:cs="Times New Roman"/>
          <w:sz w:val="28"/>
          <w:szCs w:val="28"/>
          <w:lang w:val="ru-RU"/>
        </w:rPr>
        <w:t xml:space="preserve">, где каждая сильная или слабая сторона сопоставлена с возможностью или угрозой. </w:t>
      </w:r>
      <w:proofErr w:type="spellStart"/>
      <w:r>
        <w:rPr>
          <w:rFonts w:cs="Times New Roman"/>
          <w:sz w:val="28"/>
          <w:szCs w:val="28"/>
        </w:rPr>
        <w:t>Матрица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приведена</w:t>
      </w:r>
      <w:proofErr w:type="spellEnd"/>
      <w:r>
        <w:rPr>
          <w:rFonts w:cs="Times New Roman"/>
          <w:sz w:val="28"/>
          <w:szCs w:val="28"/>
        </w:rPr>
        <w:t xml:space="preserve"> в </w:t>
      </w:r>
      <w:proofErr w:type="spellStart"/>
      <w:r>
        <w:rPr>
          <w:rFonts w:cs="Times New Roman"/>
          <w:sz w:val="28"/>
          <w:szCs w:val="28"/>
        </w:rPr>
        <w:t>таблице</w:t>
      </w:r>
      <w:proofErr w:type="spellEnd"/>
      <w:r>
        <w:rPr>
          <w:rFonts w:cs="Times New Roman"/>
          <w:sz w:val="28"/>
          <w:szCs w:val="28"/>
        </w:rPr>
        <w:t xml:space="preserve"> 1.2.</w:t>
      </w:r>
    </w:p>
    <w:p w:rsidR="00BA6AD3" w:rsidRPr="00FC1B58" w:rsidRDefault="00BA6AD3" w:rsidP="00BA6AD3">
      <w:pPr>
        <w:keepNext/>
        <w:keepLines/>
        <w:spacing w:before="240" w:line="360" w:lineRule="auto"/>
        <w:ind w:firstLine="0"/>
        <w:jc w:val="left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Таблица 1.2</w:t>
      </w:r>
      <w:r>
        <w:rPr>
          <w:rFonts w:cs="Times New Roman"/>
          <w:sz w:val="28"/>
          <w:szCs w:val="28"/>
          <w:lang w:val="ru-RU"/>
        </w:rPr>
        <w:t>.</w:t>
      </w:r>
      <w:r w:rsidRPr="00FC1B58">
        <w:rPr>
          <w:rFonts w:cs="Times New Roman"/>
          <w:sz w:val="28"/>
          <w:szCs w:val="28"/>
          <w:lang w:val="ru-RU"/>
        </w:rPr>
        <w:t xml:space="preserve"> Матрица </w:t>
      </w:r>
      <w:r>
        <w:rPr>
          <w:rFonts w:cs="Times New Roman"/>
          <w:sz w:val="28"/>
          <w:szCs w:val="28"/>
        </w:rPr>
        <w:t>SWOT</w:t>
      </w:r>
      <w:r w:rsidRPr="00FC1B58">
        <w:rPr>
          <w:rFonts w:cs="Times New Roman"/>
          <w:sz w:val="28"/>
          <w:szCs w:val="28"/>
          <w:lang w:val="ru-RU"/>
        </w:rPr>
        <w:t xml:space="preserve"> разрабатываемой информационной системы</w:t>
      </w:r>
    </w:p>
    <w:tbl>
      <w:tblPr>
        <w:tblStyle w:val="aff0"/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BA6AD3" w:rsidTr="002176AB">
        <w:trPr>
          <w:tblHeader/>
          <w:jc w:val="center"/>
        </w:trPr>
        <w:tc>
          <w:tcPr>
            <w:tcW w:w="4677" w:type="dxa"/>
          </w:tcPr>
          <w:p w:rsidR="00BA6AD3" w:rsidRDefault="00BA6AD3" w:rsidP="002176AB">
            <w:pPr>
              <w:ind w:firstLine="0"/>
              <w:jc w:val="left"/>
            </w:pPr>
            <w:proofErr w:type="spellStart"/>
            <w:r>
              <w:rPr>
                <w:rFonts w:cs="Times New Roman"/>
                <w:b/>
                <w:szCs w:val="24"/>
              </w:rPr>
              <w:t>Сильные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Cs w:val="24"/>
              </w:rPr>
              <w:t>стороны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(S)</w:t>
            </w:r>
          </w:p>
        </w:tc>
        <w:tc>
          <w:tcPr>
            <w:tcW w:w="4677" w:type="dxa"/>
          </w:tcPr>
          <w:p w:rsidR="00BA6AD3" w:rsidRDefault="00BA6AD3" w:rsidP="002176AB">
            <w:pPr>
              <w:ind w:firstLine="0"/>
              <w:jc w:val="left"/>
            </w:pPr>
            <w:proofErr w:type="spellStart"/>
            <w:r>
              <w:rPr>
                <w:rFonts w:cs="Times New Roman"/>
                <w:b/>
                <w:szCs w:val="24"/>
              </w:rPr>
              <w:t>Слабые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Cs w:val="24"/>
              </w:rPr>
              <w:t>стороны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(W)</w:t>
            </w:r>
          </w:p>
        </w:tc>
      </w:tr>
      <w:tr w:rsidR="00BA6AD3" w:rsidRPr="006251EC" w:rsidTr="002176AB">
        <w:trPr>
          <w:jc w:val="center"/>
        </w:trPr>
        <w:tc>
          <w:tcPr>
            <w:tcW w:w="4677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Cs w:val="24"/>
              </w:rPr>
              <w:t>S</w:t>
            </w:r>
            <w:r w:rsidRPr="00FC1B58">
              <w:rPr>
                <w:rFonts w:cs="Times New Roman"/>
                <w:szCs w:val="24"/>
                <w:lang w:val="ru-RU"/>
              </w:rPr>
              <w:t>1. Отзыв, обращение, ответственный, срок и эскалация ведутся в одной системе</w:t>
            </w:r>
          </w:p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Cs w:val="24"/>
              </w:rPr>
              <w:t>S</w:t>
            </w:r>
            <w:r w:rsidRPr="00FC1B58">
              <w:rPr>
                <w:rFonts w:cs="Times New Roman"/>
                <w:szCs w:val="24"/>
                <w:lang w:val="ru-RU"/>
              </w:rPr>
              <w:t>2. Модель разметки работает в контуре банка, тексты отзывов не уходят во внешние сервисы [5]</w:t>
            </w:r>
          </w:p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Cs w:val="24"/>
              </w:rPr>
              <w:t>S</w:t>
            </w:r>
            <w:r w:rsidRPr="00FC1B58">
              <w:rPr>
                <w:rFonts w:cs="Times New Roman"/>
                <w:szCs w:val="24"/>
                <w:lang w:val="ru-RU"/>
              </w:rPr>
              <w:t>3. Модель с открытой лицензией и контекстом 8 192 токена обрабатывает длинные отзывы без нарезки [13]</w:t>
            </w:r>
          </w:p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Cs w:val="24"/>
              </w:rPr>
              <w:t>S</w:t>
            </w:r>
            <w:r w:rsidRPr="00FC1B58">
              <w:rPr>
                <w:rFonts w:cs="Times New Roman"/>
                <w:szCs w:val="24"/>
                <w:lang w:val="ru-RU"/>
              </w:rPr>
              <w:t xml:space="preserve">4. Обработка идёт асинхронно </w:t>
            </w:r>
            <w:proofErr w:type="gramStart"/>
            <w:r w:rsidRPr="00FC1B58">
              <w:rPr>
                <w:rFonts w:cs="Times New Roman"/>
                <w:szCs w:val="24"/>
                <w:lang w:val="ru-RU"/>
              </w:rPr>
              <w:t>через брокер</w:t>
            </w:r>
            <w:proofErr w:type="gramEnd"/>
            <w:r w:rsidRPr="00FC1B58">
              <w:rPr>
                <w:rFonts w:cs="Times New Roman"/>
                <w:szCs w:val="24"/>
                <w:lang w:val="ru-RU"/>
              </w:rPr>
              <w:t xml:space="preserve"> сообщений, поэтому пиковая нагрузка не блокирует пользователей</w:t>
            </w:r>
          </w:p>
        </w:tc>
        <w:tc>
          <w:tcPr>
            <w:tcW w:w="4677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Cs w:val="24"/>
              </w:rPr>
              <w:t>W</w:t>
            </w:r>
            <w:r w:rsidRPr="00FC1B58">
              <w:rPr>
                <w:rFonts w:cs="Times New Roman"/>
                <w:szCs w:val="24"/>
                <w:lang w:val="ru-RU"/>
              </w:rPr>
              <w:t>1. Размеченных данных нет, темы и контрольную выборку придётся размечать самим</w:t>
            </w:r>
          </w:p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Cs w:val="24"/>
              </w:rPr>
              <w:t>W</w:t>
            </w:r>
            <w:r w:rsidRPr="00FC1B58">
              <w:rPr>
                <w:rFonts w:cs="Times New Roman"/>
                <w:szCs w:val="24"/>
                <w:lang w:val="ru-RU"/>
              </w:rPr>
              <w:t xml:space="preserve">2. По тональности </w:t>
            </w:r>
            <w:proofErr w:type="spellStart"/>
            <w:r>
              <w:rPr>
                <w:rFonts w:cs="Times New Roman"/>
                <w:szCs w:val="24"/>
              </w:rPr>
              <w:t>RuModernBERT</w:t>
            </w:r>
            <w:proofErr w:type="spellEnd"/>
            <w:r w:rsidRPr="00FC1B58">
              <w:rPr>
                <w:rFonts w:cs="Times New Roman"/>
                <w:szCs w:val="24"/>
                <w:lang w:val="ru-RU"/>
              </w:rPr>
              <w:t>-</w:t>
            </w:r>
            <w:r>
              <w:rPr>
                <w:rFonts w:cs="Times New Roman"/>
                <w:szCs w:val="24"/>
              </w:rPr>
              <w:t>base</w:t>
            </w:r>
            <w:r w:rsidRPr="00FC1B58">
              <w:rPr>
                <w:rFonts w:cs="Times New Roman"/>
                <w:szCs w:val="24"/>
                <w:lang w:val="ru-RU"/>
              </w:rPr>
              <w:t xml:space="preserve"> уступает </w:t>
            </w:r>
            <w:proofErr w:type="spellStart"/>
            <w:r>
              <w:rPr>
                <w:rFonts w:cs="Times New Roman"/>
                <w:szCs w:val="24"/>
              </w:rPr>
              <w:t>ruBert</w:t>
            </w:r>
            <w:proofErr w:type="spellEnd"/>
            <w:r w:rsidRPr="00FC1B58">
              <w:rPr>
                <w:rFonts w:cs="Times New Roman"/>
                <w:szCs w:val="24"/>
                <w:lang w:val="ru-RU"/>
              </w:rPr>
              <w:t>-</w:t>
            </w:r>
            <w:r>
              <w:rPr>
                <w:rFonts w:cs="Times New Roman"/>
                <w:szCs w:val="24"/>
              </w:rPr>
              <w:t>base</w:t>
            </w:r>
            <w:r w:rsidRPr="00FC1B58">
              <w:rPr>
                <w:rFonts w:cs="Times New Roman"/>
                <w:szCs w:val="24"/>
                <w:lang w:val="ru-RU"/>
              </w:rPr>
              <w:t xml:space="preserve"> в бенчмарке </w:t>
            </w:r>
            <w:proofErr w:type="spellStart"/>
            <w:r>
              <w:rPr>
                <w:rFonts w:cs="Times New Roman"/>
                <w:szCs w:val="24"/>
              </w:rPr>
              <w:t>Encodechka</w:t>
            </w:r>
            <w:proofErr w:type="spellEnd"/>
            <w:r w:rsidRPr="00FC1B58">
              <w:rPr>
                <w:rFonts w:cs="Times New Roman"/>
                <w:szCs w:val="24"/>
                <w:lang w:val="ru-RU"/>
              </w:rPr>
              <w:t xml:space="preserve"> (0,75 против 0,77) [13]</w:t>
            </w:r>
          </w:p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Cs w:val="24"/>
              </w:rPr>
              <w:t>W</w:t>
            </w:r>
            <w:r w:rsidRPr="00FC1B58">
              <w:rPr>
                <w:rFonts w:cs="Times New Roman"/>
                <w:szCs w:val="24"/>
                <w:lang w:val="ru-RU"/>
              </w:rPr>
              <w:t xml:space="preserve">3. Скорость модели на </w:t>
            </w:r>
            <w:r>
              <w:rPr>
                <w:rFonts w:cs="Times New Roman"/>
                <w:szCs w:val="24"/>
              </w:rPr>
              <w:t>CPU</w:t>
            </w:r>
            <w:r w:rsidRPr="00FC1B58">
              <w:rPr>
                <w:rFonts w:cs="Times New Roman"/>
                <w:szCs w:val="24"/>
                <w:lang w:val="ru-RU"/>
              </w:rPr>
              <w:t xml:space="preserve"> ещё не подтверждена замером</w:t>
            </w:r>
          </w:p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Cs w:val="24"/>
              </w:rPr>
              <w:t>W</w:t>
            </w:r>
            <w:r w:rsidRPr="00FC1B58">
              <w:rPr>
                <w:rFonts w:cs="Times New Roman"/>
                <w:szCs w:val="24"/>
                <w:lang w:val="ru-RU"/>
              </w:rPr>
              <w:t>4. В учебной команде шесть человек, до защиты (20.12.2026) меньше двух месяцев</w:t>
            </w:r>
          </w:p>
        </w:tc>
      </w:tr>
      <w:tr w:rsidR="00BA6AD3" w:rsidTr="002176AB">
        <w:trPr>
          <w:jc w:val="center"/>
        </w:trPr>
        <w:tc>
          <w:tcPr>
            <w:tcW w:w="4677" w:type="dxa"/>
          </w:tcPr>
          <w:p w:rsidR="00BA6AD3" w:rsidRDefault="00BA6AD3" w:rsidP="002176AB">
            <w:pPr>
              <w:ind w:firstLine="0"/>
              <w:jc w:val="left"/>
            </w:pPr>
            <w:proofErr w:type="spellStart"/>
            <w:r>
              <w:rPr>
                <w:rFonts w:cs="Times New Roman"/>
                <w:b/>
                <w:szCs w:val="24"/>
              </w:rPr>
              <w:t>Возможности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(O)</w:t>
            </w:r>
          </w:p>
        </w:tc>
        <w:tc>
          <w:tcPr>
            <w:tcW w:w="4677" w:type="dxa"/>
          </w:tcPr>
          <w:p w:rsidR="00BA6AD3" w:rsidRDefault="00BA6AD3" w:rsidP="002176AB">
            <w:pPr>
              <w:ind w:firstLine="0"/>
              <w:jc w:val="left"/>
            </w:pPr>
            <w:proofErr w:type="spellStart"/>
            <w:r>
              <w:rPr>
                <w:rFonts w:cs="Times New Roman"/>
                <w:b/>
                <w:szCs w:val="24"/>
              </w:rPr>
              <w:t>Угрозы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(T)</w:t>
            </w:r>
          </w:p>
        </w:tc>
      </w:tr>
      <w:tr w:rsidR="00BA6AD3" w:rsidRPr="006251EC" w:rsidTr="002176AB">
        <w:trPr>
          <w:jc w:val="center"/>
        </w:trPr>
        <w:tc>
          <w:tcPr>
            <w:tcW w:w="4677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Cs w:val="24"/>
              </w:rPr>
              <w:lastRenderedPageBreak/>
              <w:t>O</w:t>
            </w:r>
            <w:r w:rsidRPr="00FC1B58">
              <w:rPr>
                <w:rFonts w:cs="Times New Roman"/>
                <w:szCs w:val="24"/>
                <w:lang w:val="ru-RU"/>
              </w:rPr>
              <w:t>1. Банк создаёт центр клиентских данных, который объединит сигналы всех каналов [12]</w:t>
            </w:r>
          </w:p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Cs w:val="24"/>
              </w:rPr>
              <w:t>O</w:t>
            </w:r>
            <w:r w:rsidRPr="00FC1B58">
              <w:rPr>
                <w:rFonts w:cs="Times New Roman"/>
                <w:szCs w:val="24"/>
                <w:lang w:val="ru-RU"/>
              </w:rPr>
              <w:t>2. Жалоб на банки становится больше [6], срок ответа на обращение установлен законом [4]</w:t>
            </w:r>
          </w:p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Cs w:val="24"/>
              </w:rPr>
              <w:t>O</w:t>
            </w:r>
            <w:r w:rsidRPr="00FC1B58">
              <w:rPr>
                <w:rFonts w:cs="Times New Roman"/>
                <w:szCs w:val="24"/>
                <w:lang w:val="ru-RU"/>
              </w:rPr>
              <w:t xml:space="preserve">3. Закон запрещает обрабатывать </w:t>
            </w:r>
            <w:proofErr w:type="spellStart"/>
            <w:r w:rsidRPr="00FC1B58">
              <w:rPr>
                <w:rFonts w:cs="Times New Roman"/>
                <w:szCs w:val="24"/>
                <w:lang w:val="ru-RU"/>
              </w:rPr>
              <w:t>ПДн</w:t>
            </w:r>
            <w:proofErr w:type="spellEnd"/>
            <w:r w:rsidRPr="00FC1B58">
              <w:rPr>
                <w:rFonts w:cs="Times New Roman"/>
                <w:szCs w:val="24"/>
                <w:lang w:val="ru-RU"/>
              </w:rPr>
              <w:t xml:space="preserve"> граждан РФ в зарубежных базах данных [5], что ограничивает зарубежные </w:t>
            </w:r>
            <w:r>
              <w:rPr>
                <w:rFonts w:cs="Times New Roman"/>
                <w:szCs w:val="24"/>
              </w:rPr>
              <w:t>CX</w:t>
            </w:r>
            <w:r w:rsidRPr="00FC1B58">
              <w:rPr>
                <w:rFonts w:cs="Times New Roman"/>
                <w:szCs w:val="24"/>
                <w:lang w:val="ru-RU"/>
              </w:rPr>
              <w:t>-платформы</w:t>
            </w:r>
          </w:p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Cs w:val="24"/>
              </w:rPr>
              <w:t>O</w:t>
            </w:r>
            <w:r w:rsidRPr="00FC1B58">
              <w:rPr>
                <w:rFonts w:cs="Times New Roman"/>
                <w:szCs w:val="24"/>
                <w:lang w:val="ru-RU"/>
              </w:rPr>
              <w:t xml:space="preserve">4. Открытые модели можно </w:t>
            </w:r>
            <w:proofErr w:type="spellStart"/>
            <w:r w:rsidRPr="00FC1B58">
              <w:rPr>
                <w:rFonts w:cs="Times New Roman"/>
                <w:szCs w:val="24"/>
                <w:lang w:val="ru-RU"/>
              </w:rPr>
              <w:t>дообучить</w:t>
            </w:r>
            <w:proofErr w:type="spellEnd"/>
            <w:r w:rsidRPr="00FC1B58">
              <w:rPr>
                <w:rFonts w:cs="Times New Roman"/>
                <w:szCs w:val="24"/>
                <w:lang w:val="ru-RU"/>
              </w:rPr>
              <w:t xml:space="preserve"> под задачу без лицензионных платежей [13]</w:t>
            </w:r>
          </w:p>
        </w:tc>
        <w:tc>
          <w:tcPr>
            <w:tcW w:w="4677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Cs w:val="24"/>
              </w:rPr>
              <w:t>T</w:t>
            </w:r>
            <w:r w:rsidRPr="00FC1B58">
              <w:rPr>
                <w:rFonts w:cs="Times New Roman"/>
                <w:szCs w:val="24"/>
                <w:lang w:val="ru-RU"/>
              </w:rPr>
              <w:t>1. У агрегаторов нет публичного интерфейса выгрузки, сбор может сломаться из-за условий площадок или смены вёрстки</w:t>
            </w:r>
          </w:p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Cs w:val="24"/>
              </w:rPr>
              <w:t>T</w:t>
            </w:r>
            <w:r w:rsidRPr="00FC1B58">
              <w:rPr>
                <w:rFonts w:cs="Times New Roman"/>
                <w:szCs w:val="24"/>
                <w:lang w:val="ru-RU"/>
              </w:rPr>
              <w:t>2. Ответственность за утечку персональных данных из текстов отзывов</w:t>
            </w:r>
          </w:p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Cs w:val="24"/>
              </w:rPr>
              <w:t>T</w:t>
            </w:r>
            <w:r w:rsidRPr="00FC1B58">
              <w:rPr>
                <w:rFonts w:cs="Times New Roman"/>
                <w:szCs w:val="24"/>
                <w:lang w:val="ru-RU"/>
              </w:rPr>
              <w:t>3. Центр клиентских данных банка [12] может взять на себя часть функций системы</w:t>
            </w:r>
          </w:p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Cs w:val="24"/>
              </w:rPr>
              <w:t>T</w:t>
            </w:r>
            <w:r w:rsidRPr="00FC1B58">
              <w:rPr>
                <w:rFonts w:cs="Times New Roman"/>
                <w:szCs w:val="24"/>
                <w:lang w:val="ru-RU"/>
              </w:rPr>
              <w:t>4. Распределение отзывов по тональности со временем смещается, и модель может начать пропускать негатив</w:t>
            </w:r>
          </w:p>
        </w:tc>
      </w:tr>
    </w:tbl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Сопоставив факторы попарно, получили четыре стратегии.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1) </w:t>
      </w:r>
      <w:r>
        <w:rPr>
          <w:rFonts w:cs="Times New Roman"/>
          <w:sz w:val="28"/>
          <w:szCs w:val="28"/>
        </w:rPr>
        <w:t>SO</w:t>
      </w:r>
      <w:r w:rsidRPr="00FC1B58">
        <w:rPr>
          <w:rFonts w:cs="Times New Roman"/>
          <w:sz w:val="28"/>
          <w:szCs w:val="28"/>
          <w:lang w:val="ru-RU"/>
        </w:rPr>
        <w:t xml:space="preserve"> (</w:t>
      </w:r>
      <w:r>
        <w:rPr>
          <w:rFonts w:cs="Times New Roman"/>
          <w:sz w:val="28"/>
          <w:szCs w:val="28"/>
        </w:rPr>
        <w:t>S</w:t>
      </w:r>
      <w:r w:rsidRPr="00FC1B58">
        <w:rPr>
          <w:rFonts w:cs="Times New Roman"/>
          <w:sz w:val="28"/>
          <w:szCs w:val="28"/>
          <w:lang w:val="ru-RU"/>
        </w:rPr>
        <w:t xml:space="preserve">1; </w:t>
      </w:r>
      <w:r>
        <w:rPr>
          <w:rFonts w:cs="Times New Roman"/>
          <w:sz w:val="28"/>
          <w:szCs w:val="28"/>
        </w:rPr>
        <w:t>O</w:t>
      </w:r>
      <w:r w:rsidRPr="00FC1B58">
        <w:rPr>
          <w:rFonts w:cs="Times New Roman"/>
          <w:sz w:val="28"/>
          <w:szCs w:val="28"/>
          <w:lang w:val="ru-RU"/>
        </w:rPr>
        <w:t>1). Позиционировать систему как внешний контур центра клиентских данных банка.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2) </w:t>
      </w:r>
      <w:r>
        <w:rPr>
          <w:rFonts w:cs="Times New Roman"/>
          <w:sz w:val="28"/>
          <w:szCs w:val="28"/>
        </w:rPr>
        <w:t>ST</w:t>
      </w:r>
      <w:r w:rsidRPr="00FC1B58">
        <w:rPr>
          <w:rFonts w:cs="Times New Roman"/>
          <w:sz w:val="28"/>
          <w:szCs w:val="28"/>
          <w:lang w:val="ru-RU"/>
        </w:rPr>
        <w:t xml:space="preserve"> (</w:t>
      </w:r>
      <w:r>
        <w:rPr>
          <w:rFonts w:cs="Times New Roman"/>
          <w:sz w:val="28"/>
          <w:szCs w:val="28"/>
        </w:rPr>
        <w:t>S</w:t>
      </w:r>
      <w:r w:rsidRPr="00FC1B58">
        <w:rPr>
          <w:rFonts w:cs="Times New Roman"/>
          <w:sz w:val="28"/>
          <w:szCs w:val="28"/>
          <w:lang w:val="ru-RU"/>
        </w:rPr>
        <w:t xml:space="preserve">2; </w:t>
      </w:r>
      <w:r>
        <w:rPr>
          <w:rFonts w:cs="Times New Roman"/>
          <w:sz w:val="28"/>
          <w:szCs w:val="28"/>
        </w:rPr>
        <w:t>T</w:t>
      </w:r>
      <w:r w:rsidRPr="00FC1B58">
        <w:rPr>
          <w:rFonts w:cs="Times New Roman"/>
          <w:sz w:val="28"/>
          <w:szCs w:val="28"/>
          <w:lang w:val="ru-RU"/>
        </w:rPr>
        <w:t xml:space="preserve">2, </w:t>
      </w:r>
      <w:r>
        <w:rPr>
          <w:rFonts w:cs="Times New Roman"/>
          <w:sz w:val="28"/>
          <w:szCs w:val="28"/>
        </w:rPr>
        <w:t>T</w:t>
      </w:r>
      <w:r w:rsidRPr="00FC1B58">
        <w:rPr>
          <w:rFonts w:cs="Times New Roman"/>
          <w:sz w:val="28"/>
          <w:szCs w:val="28"/>
          <w:lang w:val="ru-RU"/>
        </w:rPr>
        <w:t>3). Обезличивать тексты до записи в базу данных и размечать их внутри контура. От внутреннего аналога систему отличает специализация на внешних площадках и на цикле «обращение, срок, эскалация».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3) </w:t>
      </w:r>
      <w:r>
        <w:rPr>
          <w:rFonts w:cs="Times New Roman"/>
          <w:sz w:val="28"/>
          <w:szCs w:val="28"/>
        </w:rPr>
        <w:t>WO</w:t>
      </w:r>
      <w:r w:rsidRPr="00FC1B58">
        <w:rPr>
          <w:rFonts w:cs="Times New Roman"/>
          <w:sz w:val="28"/>
          <w:szCs w:val="28"/>
          <w:lang w:val="ru-RU"/>
        </w:rPr>
        <w:t xml:space="preserve"> (</w:t>
      </w:r>
      <w:r>
        <w:rPr>
          <w:rFonts w:cs="Times New Roman"/>
          <w:sz w:val="28"/>
          <w:szCs w:val="28"/>
        </w:rPr>
        <w:t>W</w:t>
      </w:r>
      <w:r w:rsidRPr="00FC1B58">
        <w:rPr>
          <w:rFonts w:cs="Times New Roman"/>
          <w:sz w:val="28"/>
          <w:szCs w:val="28"/>
          <w:lang w:val="ru-RU"/>
        </w:rPr>
        <w:t xml:space="preserve">1; </w:t>
      </w:r>
      <w:r>
        <w:rPr>
          <w:rFonts w:cs="Times New Roman"/>
          <w:sz w:val="28"/>
          <w:szCs w:val="28"/>
        </w:rPr>
        <w:t>O</w:t>
      </w:r>
      <w:r w:rsidRPr="00FC1B58">
        <w:rPr>
          <w:rFonts w:cs="Times New Roman"/>
          <w:sz w:val="28"/>
          <w:szCs w:val="28"/>
          <w:lang w:val="ru-RU"/>
        </w:rPr>
        <w:t>4). Тональность для обучающей выборки брать из оценки автора отзыва, темы предварительно размечать языковой моделью с ручной проверкой, контрольную выборку размечать дважды независимо друг от друга.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4) </w:t>
      </w:r>
      <w:r>
        <w:rPr>
          <w:rFonts w:cs="Times New Roman"/>
          <w:sz w:val="28"/>
          <w:szCs w:val="28"/>
        </w:rPr>
        <w:t>WT</w:t>
      </w:r>
      <w:r w:rsidRPr="00FC1B58">
        <w:rPr>
          <w:rFonts w:cs="Times New Roman"/>
          <w:sz w:val="28"/>
          <w:szCs w:val="28"/>
          <w:lang w:val="ru-RU"/>
        </w:rPr>
        <w:t xml:space="preserve"> (</w:t>
      </w:r>
      <w:r>
        <w:rPr>
          <w:rFonts w:cs="Times New Roman"/>
          <w:sz w:val="28"/>
          <w:szCs w:val="28"/>
        </w:rPr>
        <w:t>W</w:t>
      </w:r>
      <w:r w:rsidRPr="00FC1B58">
        <w:rPr>
          <w:rFonts w:cs="Times New Roman"/>
          <w:sz w:val="28"/>
          <w:szCs w:val="28"/>
          <w:lang w:val="ru-RU"/>
        </w:rPr>
        <w:t xml:space="preserve">4; </w:t>
      </w:r>
      <w:r>
        <w:rPr>
          <w:rFonts w:cs="Times New Roman"/>
          <w:sz w:val="28"/>
          <w:szCs w:val="28"/>
        </w:rPr>
        <w:t>T</w:t>
      </w:r>
      <w:r w:rsidRPr="00FC1B58">
        <w:rPr>
          <w:rFonts w:cs="Times New Roman"/>
          <w:sz w:val="28"/>
          <w:szCs w:val="28"/>
          <w:lang w:val="ru-RU"/>
        </w:rPr>
        <w:t>1). Ограничить прототип одним банком и двумя источниками, а на случай недоступности агрегатора предусмотреть импорт отзывов из файла.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Самым слабым местом проекта считаем </w:t>
      </w:r>
      <w:r>
        <w:rPr>
          <w:rFonts w:cs="Times New Roman"/>
          <w:sz w:val="28"/>
          <w:szCs w:val="28"/>
        </w:rPr>
        <w:t>W</w:t>
      </w:r>
      <w:r w:rsidRPr="00FC1B58">
        <w:rPr>
          <w:rFonts w:cs="Times New Roman"/>
          <w:sz w:val="28"/>
          <w:szCs w:val="28"/>
          <w:lang w:val="ru-RU"/>
        </w:rPr>
        <w:t xml:space="preserve">1. От качества разметки зависит показатель Ц3, поэтому со стратегии </w:t>
      </w:r>
      <w:r>
        <w:rPr>
          <w:rFonts w:cs="Times New Roman"/>
          <w:sz w:val="28"/>
          <w:szCs w:val="28"/>
        </w:rPr>
        <w:t>WO</w:t>
      </w:r>
      <w:r w:rsidRPr="00FC1B58">
        <w:rPr>
          <w:rFonts w:cs="Times New Roman"/>
          <w:sz w:val="28"/>
          <w:szCs w:val="28"/>
          <w:lang w:val="ru-RU"/>
        </w:rPr>
        <w:t xml:space="preserve"> и стоит начинать.</w:t>
      </w:r>
    </w:p>
    <w:p w:rsidR="00BA6AD3" w:rsidRPr="00FC1B58" w:rsidRDefault="00BA6AD3" w:rsidP="00BA6AD3">
      <w:pPr>
        <w:keepNext/>
        <w:keepLines/>
        <w:spacing w:before="360" w:after="240" w:line="360" w:lineRule="auto"/>
        <w:jc w:val="left"/>
        <w:outlineLvl w:val="1"/>
        <w:rPr>
          <w:lang w:val="ru-RU"/>
        </w:rPr>
      </w:pPr>
      <w:bookmarkStart w:id="5" w:name="_Toc243531900"/>
      <w:r w:rsidRPr="00FC1B58">
        <w:rPr>
          <w:rFonts w:cs="Times New Roman"/>
          <w:b/>
          <w:sz w:val="28"/>
          <w:szCs w:val="28"/>
          <w:lang w:val="ru-RU"/>
        </w:rPr>
        <w:lastRenderedPageBreak/>
        <w:t xml:space="preserve">1.4 </w:t>
      </w:r>
      <w:r>
        <w:rPr>
          <w:rFonts w:cs="Times New Roman"/>
          <w:b/>
          <w:sz w:val="28"/>
          <w:szCs w:val="28"/>
        </w:rPr>
        <w:t>SMART</w:t>
      </w:r>
      <w:r w:rsidRPr="00FC1B58">
        <w:rPr>
          <w:rFonts w:cs="Times New Roman"/>
          <w:b/>
          <w:sz w:val="28"/>
          <w:szCs w:val="28"/>
          <w:lang w:val="ru-RU"/>
        </w:rPr>
        <w:t>-анализ целей</w:t>
      </w:r>
      <w:bookmarkEnd w:id="5"/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По </w:t>
      </w:r>
      <w:r>
        <w:rPr>
          <w:rFonts w:cs="Times New Roman"/>
          <w:sz w:val="28"/>
          <w:szCs w:val="28"/>
        </w:rPr>
        <w:t>SMART</w:t>
      </w:r>
      <w:r w:rsidRPr="00FC1B58">
        <w:rPr>
          <w:rFonts w:cs="Times New Roman"/>
          <w:sz w:val="28"/>
          <w:szCs w:val="28"/>
          <w:lang w:val="ru-RU"/>
        </w:rPr>
        <w:t xml:space="preserve"> проверяется цель разработки ПО из подраздела 1.2. Бизнес-цель не проверяется, потому что её достижение зависит от людей и клиентов. Результат проверки приведён в таблице 1.3.</w:t>
      </w:r>
    </w:p>
    <w:p w:rsidR="00BA6AD3" w:rsidRPr="00FC1B58" w:rsidRDefault="00BA6AD3" w:rsidP="00BA6AD3">
      <w:pPr>
        <w:keepNext/>
        <w:keepLines/>
        <w:spacing w:before="240" w:line="360" w:lineRule="auto"/>
        <w:ind w:firstLine="0"/>
        <w:jc w:val="left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Таблица 1.3</w:t>
      </w:r>
      <w:r>
        <w:rPr>
          <w:rFonts w:cs="Times New Roman"/>
          <w:sz w:val="28"/>
          <w:szCs w:val="28"/>
          <w:lang w:val="ru-RU"/>
        </w:rPr>
        <w:t>.</w:t>
      </w:r>
      <w:r w:rsidRPr="00FC1B58">
        <w:rPr>
          <w:rFonts w:cs="Times New Roman"/>
          <w:sz w:val="28"/>
          <w:szCs w:val="28"/>
          <w:lang w:val="ru-RU"/>
        </w:rPr>
        <w:t xml:space="preserve"> Проверка цели проекта по критериям </w:t>
      </w:r>
      <w:r>
        <w:rPr>
          <w:rFonts w:cs="Times New Roman"/>
          <w:sz w:val="28"/>
          <w:szCs w:val="28"/>
        </w:rPr>
        <w:t>SMART</w:t>
      </w:r>
    </w:p>
    <w:tbl>
      <w:tblPr>
        <w:tblStyle w:val="aff0"/>
        <w:tblW w:w="90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644"/>
        <w:gridCol w:w="4600"/>
        <w:gridCol w:w="2827"/>
      </w:tblGrid>
      <w:tr w:rsidR="00BA6AD3" w:rsidTr="002176AB">
        <w:trPr>
          <w:cantSplit/>
          <w:tblHeader/>
          <w:jc w:val="center"/>
        </w:trPr>
        <w:tc>
          <w:tcPr>
            <w:tcW w:w="1644" w:type="dxa"/>
          </w:tcPr>
          <w:p w:rsidR="00BA6AD3" w:rsidRDefault="00BA6AD3" w:rsidP="002176AB">
            <w:pPr>
              <w:ind w:firstLine="0"/>
              <w:jc w:val="center"/>
            </w:pPr>
            <w:proofErr w:type="spellStart"/>
            <w:r>
              <w:rPr>
                <w:rFonts w:cs="Times New Roman"/>
                <w:b/>
                <w:szCs w:val="24"/>
              </w:rPr>
              <w:t>Критерий</w:t>
            </w:r>
            <w:proofErr w:type="spellEnd"/>
          </w:p>
        </w:tc>
        <w:tc>
          <w:tcPr>
            <w:tcW w:w="4600" w:type="dxa"/>
          </w:tcPr>
          <w:p w:rsidR="00BA6AD3" w:rsidRDefault="00BA6AD3" w:rsidP="002176AB">
            <w:pPr>
              <w:ind w:firstLine="0"/>
              <w:jc w:val="center"/>
            </w:pPr>
            <w:proofErr w:type="spellStart"/>
            <w:r>
              <w:rPr>
                <w:rFonts w:cs="Times New Roman"/>
                <w:b/>
                <w:szCs w:val="24"/>
              </w:rPr>
              <w:t>Содержание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Cs w:val="24"/>
              </w:rPr>
              <w:t>применительно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к </w:t>
            </w:r>
            <w:proofErr w:type="spellStart"/>
            <w:r>
              <w:rPr>
                <w:rFonts w:cs="Times New Roman"/>
                <w:b/>
                <w:szCs w:val="24"/>
              </w:rPr>
              <w:t>проекту</w:t>
            </w:r>
            <w:proofErr w:type="spellEnd"/>
          </w:p>
        </w:tc>
        <w:tc>
          <w:tcPr>
            <w:tcW w:w="2827" w:type="dxa"/>
          </w:tcPr>
          <w:p w:rsidR="00BA6AD3" w:rsidRDefault="00BA6AD3" w:rsidP="002176AB">
            <w:pPr>
              <w:ind w:firstLine="0"/>
              <w:jc w:val="center"/>
            </w:pPr>
            <w:proofErr w:type="spellStart"/>
            <w:r>
              <w:rPr>
                <w:rFonts w:cs="Times New Roman"/>
                <w:b/>
                <w:szCs w:val="24"/>
              </w:rPr>
              <w:t>Чем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Cs w:val="24"/>
              </w:rPr>
              <w:t>подтверждается</w:t>
            </w:r>
            <w:proofErr w:type="spellEnd"/>
          </w:p>
        </w:tc>
      </w:tr>
      <w:tr w:rsidR="00BA6AD3" w:rsidRPr="006251EC" w:rsidTr="002176AB">
        <w:trPr>
          <w:jc w:val="center"/>
        </w:trPr>
        <w:tc>
          <w:tcPr>
            <w:tcW w:w="1644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S (</w:t>
            </w:r>
            <w:proofErr w:type="spellStart"/>
            <w:r>
              <w:rPr>
                <w:rFonts w:cs="Times New Roman"/>
                <w:szCs w:val="24"/>
              </w:rPr>
              <w:t>специфичность</w:t>
            </w:r>
            <w:proofErr w:type="spellEnd"/>
            <w:r>
              <w:rPr>
                <w:rFonts w:cs="Times New Roman"/>
                <w:szCs w:val="24"/>
              </w:rPr>
              <w:t>)</w:t>
            </w:r>
          </w:p>
        </w:tc>
        <w:tc>
          <w:tcPr>
            <w:tcW w:w="4600" w:type="dxa"/>
          </w:tcPr>
          <w:p w:rsidR="00BA6AD3" w:rsidRDefault="00BA6AD3" w:rsidP="002176AB">
            <w:pPr>
              <w:ind w:firstLine="0"/>
              <w:jc w:val="left"/>
            </w:pPr>
            <w:r w:rsidRPr="00FC1B58">
              <w:rPr>
                <w:rFonts w:cs="Times New Roman"/>
                <w:szCs w:val="24"/>
                <w:lang w:val="ru-RU"/>
              </w:rPr>
              <w:t xml:space="preserve">Каждый негативный отзыв по значимой теме автоматически становится обращением с владельцем продукта и нормативным сроком, просроченное обращение </w:t>
            </w:r>
            <w:proofErr w:type="spellStart"/>
            <w:r w:rsidRPr="00FC1B58">
              <w:rPr>
                <w:rFonts w:cs="Times New Roman"/>
                <w:szCs w:val="24"/>
                <w:lang w:val="ru-RU"/>
              </w:rPr>
              <w:t>эскалируется</w:t>
            </w:r>
            <w:proofErr w:type="spellEnd"/>
            <w:r w:rsidRPr="00FC1B58">
              <w:rPr>
                <w:rFonts w:cs="Times New Roman"/>
                <w:szCs w:val="24"/>
                <w:lang w:val="ru-RU"/>
              </w:rPr>
              <w:t xml:space="preserve">. </w:t>
            </w:r>
            <w:r>
              <w:rPr>
                <w:rFonts w:cs="Times New Roman"/>
                <w:szCs w:val="24"/>
              </w:rPr>
              <w:t xml:space="preserve">У </w:t>
            </w:r>
            <w:proofErr w:type="spellStart"/>
            <w:r>
              <w:rPr>
                <w:rFonts w:cs="Times New Roman"/>
                <w:szCs w:val="24"/>
              </w:rPr>
              <w:t>проблемы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появляется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учётный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объект</w:t>
            </w:r>
            <w:proofErr w:type="spellEnd"/>
            <w:r>
              <w:rPr>
                <w:rFonts w:cs="Times New Roman"/>
                <w:szCs w:val="24"/>
              </w:rPr>
              <w:t xml:space="preserve"> с </w:t>
            </w:r>
            <w:proofErr w:type="spellStart"/>
            <w:r>
              <w:rPr>
                <w:rFonts w:cs="Times New Roman"/>
                <w:szCs w:val="24"/>
              </w:rPr>
              <w:t>ответственным</w:t>
            </w:r>
            <w:proofErr w:type="spellEnd"/>
          </w:p>
        </w:tc>
        <w:tc>
          <w:tcPr>
            <w:tcW w:w="2827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 xml:space="preserve">Модель «как должно быть», подраздел 2.3, блоки </w:t>
            </w:r>
            <w:r>
              <w:rPr>
                <w:rFonts w:cs="Times New Roman"/>
                <w:szCs w:val="24"/>
              </w:rPr>
              <w:t>A</w:t>
            </w:r>
            <w:r w:rsidRPr="00FC1B58">
              <w:rPr>
                <w:rFonts w:cs="Times New Roman"/>
                <w:szCs w:val="24"/>
                <w:lang w:val="ru-RU"/>
              </w:rPr>
              <w:t xml:space="preserve">3 и </w:t>
            </w:r>
            <w:r>
              <w:rPr>
                <w:rFonts w:cs="Times New Roman"/>
                <w:szCs w:val="24"/>
              </w:rPr>
              <w:t>A</w:t>
            </w:r>
            <w:r w:rsidRPr="00FC1B58">
              <w:rPr>
                <w:rFonts w:cs="Times New Roman"/>
                <w:szCs w:val="24"/>
                <w:lang w:val="ru-RU"/>
              </w:rPr>
              <w:t>4</w:t>
            </w:r>
          </w:p>
        </w:tc>
      </w:tr>
      <w:tr w:rsidR="00BA6AD3" w:rsidRPr="006251EC" w:rsidTr="002176AB">
        <w:trPr>
          <w:jc w:val="center"/>
        </w:trPr>
        <w:tc>
          <w:tcPr>
            <w:tcW w:w="1644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M (</w:t>
            </w:r>
            <w:proofErr w:type="spellStart"/>
            <w:r>
              <w:rPr>
                <w:rFonts w:cs="Times New Roman"/>
                <w:szCs w:val="24"/>
              </w:rPr>
              <w:t>измеримость</w:t>
            </w:r>
            <w:proofErr w:type="spellEnd"/>
            <w:r>
              <w:rPr>
                <w:rFonts w:cs="Times New Roman"/>
                <w:szCs w:val="24"/>
              </w:rPr>
              <w:t>)</w:t>
            </w:r>
          </w:p>
        </w:tc>
        <w:tc>
          <w:tcPr>
            <w:tcW w:w="4600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Ц1: время от поступления отзыва в систему до назначения ответственного не более 15 мин для всех отзывов прогона, медиана не более 5 мин (прогон не менее 500 отзывов);</w:t>
            </w:r>
          </w:p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Ц2: не менее 95 % отзывов получают хотя бы одну тему, доля темы «Прочее» не более 15 %;</w:t>
            </w:r>
          </w:p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 xml:space="preserve">Ц3: на контрольной выборке не менее 300 отзывов с двойной разметкой </w:t>
            </w:r>
            <w:r>
              <w:rPr>
                <w:rFonts w:cs="Times New Roman"/>
                <w:szCs w:val="24"/>
              </w:rPr>
              <w:t>F</w:t>
            </w:r>
            <w:r w:rsidRPr="00FC1B58">
              <w:rPr>
                <w:rFonts w:cs="Times New Roman"/>
                <w:szCs w:val="24"/>
                <w:lang w:val="ru-RU"/>
              </w:rPr>
              <w:t>1-</w:t>
            </w:r>
            <w:r>
              <w:rPr>
                <w:rFonts w:cs="Times New Roman"/>
                <w:szCs w:val="24"/>
              </w:rPr>
              <w:t>micro</w:t>
            </w:r>
            <w:r w:rsidRPr="00FC1B58">
              <w:rPr>
                <w:rFonts w:cs="Times New Roman"/>
                <w:szCs w:val="24"/>
                <w:lang w:val="ru-RU"/>
              </w:rPr>
              <w:t xml:space="preserve"> по темам ≥ 0,70, </w:t>
            </w:r>
            <w:r>
              <w:rPr>
                <w:rFonts w:cs="Times New Roman"/>
                <w:szCs w:val="24"/>
              </w:rPr>
              <w:t>accuracy</w:t>
            </w:r>
            <w:r w:rsidRPr="00FC1B58">
              <w:rPr>
                <w:rFonts w:cs="Times New Roman"/>
                <w:szCs w:val="24"/>
                <w:lang w:val="ru-RU"/>
              </w:rPr>
              <w:t xml:space="preserve"> по тональности ≥ 0,75, полнота класса «негатив» ≥ 0,85;</w:t>
            </w:r>
          </w:p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 xml:space="preserve">Ц4: 100 % обращений с истёкшим сроком </w:t>
            </w:r>
            <w:proofErr w:type="spellStart"/>
            <w:r w:rsidRPr="00FC1B58">
              <w:rPr>
                <w:rFonts w:cs="Times New Roman"/>
                <w:szCs w:val="24"/>
                <w:lang w:val="ru-RU"/>
              </w:rPr>
              <w:t>эскалированы</w:t>
            </w:r>
            <w:proofErr w:type="spellEnd"/>
            <w:r w:rsidRPr="00FC1B58">
              <w:rPr>
                <w:rFonts w:cs="Times New Roman"/>
                <w:szCs w:val="24"/>
                <w:lang w:val="ru-RU"/>
              </w:rPr>
              <w:t xml:space="preserve"> не позднее 5 мин после его истечения;</w:t>
            </w:r>
          </w:p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Ц5: пакет из 250 отзывов обрабатывается не более 3 мин на конфигурации стенда</w:t>
            </w:r>
          </w:p>
        </w:tc>
        <w:tc>
          <w:tcPr>
            <w:tcW w:w="2827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 xml:space="preserve">Метрики Ц3 и норматив Ц5 взяты из технического задания кейса [10]. Ц1 и Ц4 измеряются по журналу событий обращения. Порог </w:t>
            </w:r>
            <w:r>
              <w:rPr>
                <w:rFonts w:cs="Times New Roman"/>
                <w:szCs w:val="24"/>
              </w:rPr>
              <w:t>accuracy</w:t>
            </w:r>
            <w:r w:rsidRPr="00FC1B58">
              <w:rPr>
                <w:rFonts w:cs="Times New Roman"/>
                <w:szCs w:val="24"/>
                <w:lang w:val="ru-RU"/>
              </w:rPr>
              <w:t xml:space="preserve"> соотнесён с результатами русскоязычных </w:t>
            </w:r>
            <w:proofErr w:type="spellStart"/>
            <w:r w:rsidRPr="00FC1B58">
              <w:rPr>
                <w:rFonts w:cs="Times New Roman"/>
                <w:szCs w:val="24"/>
                <w:lang w:val="ru-RU"/>
              </w:rPr>
              <w:t>энкодеров</w:t>
            </w:r>
            <w:proofErr w:type="spellEnd"/>
            <w:r w:rsidRPr="00FC1B58">
              <w:rPr>
                <w:rFonts w:cs="Times New Roman"/>
                <w:szCs w:val="24"/>
                <w:lang w:val="ru-RU"/>
              </w:rPr>
              <w:t xml:space="preserve"> (0,75–0,77) [13]</w:t>
            </w:r>
          </w:p>
        </w:tc>
      </w:tr>
      <w:tr w:rsidR="00BA6AD3" w:rsidRPr="006251EC" w:rsidTr="002176AB">
        <w:trPr>
          <w:jc w:val="center"/>
        </w:trPr>
        <w:tc>
          <w:tcPr>
            <w:tcW w:w="1644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A (</w:t>
            </w:r>
            <w:proofErr w:type="spellStart"/>
            <w:r>
              <w:rPr>
                <w:rFonts w:cs="Times New Roman"/>
                <w:szCs w:val="24"/>
              </w:rPr>
              <w:t>достижимость</w:t>
            </w:r>
            <w:proofErr w:type="spellEnd"/>
            <w:r>
              <w:rPr>
                <w:rFonts w:cs="Times New Roman"/>
                <w:szCs w:val="24"/>
              </w:rPr>
              <w:t>)</w:t>
            </w:r>
          </w:p>
        </w:tc>
        <w:tc>
          <w:tcPr>
            <w:tcW w:w="4600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Модель-</w:t>
            </w:r>
            <w:proofErr w:type="spellStart"/>
            <w:r w:rsidRPr="00FC1B58">
              <w:rPr>
                <w:rFonts w:cs="Times New Roman"/>
                <w:szCs w:val="24"/>
                <w:lang w:val="ru-RU"/>
              </w:rPr>
              <w:t>энкодер</w:t>
            </w:r>
            <w:proofErr w:type="spellEnd"/>
            <w:r w:rsidRPr="00FC1B58">
              <w:rPr>
                <w:rFonts w:cs="Times New Roman"/>
                <w:szCs w:val="24"/>
                <w:lang w:val="ru-RU"/>
              </w:rPr>
              <w:t xml:space="preserve"> обрабатывает отзывы быстрее, чем требует Ц5 (на </w:t>
            </w:r>
            <w:r>
              <w:rPr>
                <w:rFonts w:cs="Times New Roman"/>
                <w:szCs w:val="24"/>
              </w:rPr>
              <w:t>CPU</w:t>
            </w:r>
            <w:r w:rsidRPr="00FC1B58">
              <w:rPr>
                <w:rFonts w:cs="Times New Roman"/>
                <w:szCs w:val="24"/>
                <w:lang w:val="ru-RU"/>
              </w:rPr>
              <w:t xml:space="preserve"> это подтвердит замер). Для Ц4 хватает проверки сроков раз в минуту. Главный риск в Ц3, его снижает стратегия </w:t>
            </w:r>
            <w:r>
              <w:rPr>
                <w:rFonts w:cs="Times New Roman"/>
                <w:szCs w:val="24"/>
              </w:rPr>
              <w:t>WO</w:t>
            </w:r>
            <w:r w:rsidRPr="00FC1B58">
              <w:rPr>
                <w:rFonts w:cs="Times New Roman"/>
                <w:szCs w:val="24"/>
                <w:lang w:val="ru-RU"/>
              </w:rPr>
              <w:t xml:space="preserve">. За Ц1 и Ц4 отвечает </w:t>
            </w:r>
            <w:r>
              <w:rPr>
                <w:rFonts w:cs="Times New Roman"/>
                <w:szCs w:val="24"/>
              </w:rPr>
              <w:t>backend</w:t>
            </w:r>
            <w:r w:rsidRPr="00FC1B58">
              <w:rPr>
                <w:rFonts w:cs="Times New Roman"/>
                <w:szCs w:val="24"/>
                <w:lang w:val="ru-RU"/>
              </w:rPr>
              <w:t xml:space="preserve">-разработчик, за Ц2 и Ц3 </w:t>
            </w:r>
            <w:r>
              <w:rPr>
                <w:rFonts w:cs="Times New Roman"/>
                <w:szCs w:val="24"/>
              </w:rPr>
              <w:t>ML</w:t>
            </w:r>
            <w:r w:rsidRPr="00FC1B58">
              <w:rPr>
                <w:rFonts w:cs="Times New Roman"/>
                <w:szCs w:val="24"/>
                <w:lang w:val="ru-RU"/>
              </w:rPr>
              <w:t xml:space="preserve">-инженер, за Ц5 </w:t>
            </w:r>
            <w:r>
              <w:rPr>
                <w:rFonts w:cs="Times New Roman"/>
                <w:szCs w:val="24"/>
              </w:rPr>
              <w:t>DevOps</w:t>
            </w:r>
            <w:r w:rsidRPr="00FC1B58">
              <w:rPr>
                <w:rFonts w:cs="Times New Roman"/>
                <w:szCs w:val="24"/>
                <w:lang w:val="ru-RU"/>
              </w:rPr>
              <w:t>-инженер, протокол измерений ведёт аналитик</w:t>
            </w:r>
          </w:p>
        </w:tc>
        <w:tc>
          <w:tcPr>
            <w:tcW w:w="2827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Распределение ролей в таблице «Команда исполнения проекта»</w:t>
            </w:r>
          </w:p>
        </w:tc>
      </w:tr>
      <w:tr w:rsidR="00BA6AD3" w:rsidTr="002176AB">
        <w:trPr>
          <w:jc w:val="center"/>
        </w:trPr>
        <w:tc>
          <w:tcPr>
            <w:tcW w:w="1644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lastRenderedPageBreak/>
              <w:t>R (</w:t>
            </w:r>
            <w:proofErr w:type="spellStart"/>
            <w:r>
              <w:rPr>
                <w:rFonts w:cs="Times New Roman"/>
                <w:szCs w:val="24"/>
              </w:rPr>
              <w:t>релевантность</w:t>
            </w:r>
            <w:proofErr w:type="spellEnd"/>
            <w:r>
              <w:rPr>
                <w:rFonts w:cs="Times New Roman"/>
                <w:szCs w:val="24"/>
              </w:rPr>
              <w:t>)</w:t>
            </w:r>
          </w:p>
        </w:tc>
        <w:tc>
          <w:tcPr>
            <w:tcW w:w="4600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Ц1 и Ц5 закрывают П1, Ц2 и Ц3 закрывают П2, Ц1 и Ц4 закрывают П3, а П4 закрывает задача 10. Цель ПО ведёт к бизнес-цели, которая согласована с задачей банка по росту удовлетворённости клиентов</w:t>
            </w:r>
          </w:p>
        </w:tc>
        <w:tc>
          <w:tcPr>
            <w:tcW w:w="2827" w:type="dxa"/>
          </w:tcPr>
          <w:p w:rsidR="00BA6AD3" w:rsidRDefault="00BA6AD3" w:rsidP="002176AB">
            <w:pPr>
              <w:ind w:firstLine="0"/>
              <w:jc w:val="left"/>
            </w:pPr>
            <w:proofErr w:type="spellStart"/>
            <w:r>
              <w:rPr>
                <w:rFonts w:cs="Times New Roman"/>
                <w:szCs w:val="24"/>
              </w:rPr>
              <w:t>Таблица</w:t>
            </w:r>
            <w:proofErr w:type="spellEnd"/>
            <w:r>
              <w:rPr>
                <w:rFonts w:cs="Times New Roman"/>
                <w:szCs w:val="24"/>
              </w:rPr>
              <w:t xml:space="preserve"> 1.1, </w:t>
            </w:r>
            <w:proofErr w:type="spellStart"/>
            <w:r>
              <w:rPr>
                <w:rFonts w:cs="Times New Roman"/>
                <w:szCs w:val="24"/>
              </w:rPr>
              <w:t>перечень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задач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подраздела</w:t>
            </w:r>
            <w:proofErr w:type="spellEnd"/>
            <w:r>
              <w:rPr>
                <w:rFonts w:cs="Times New Roman"/>
                <w:szCs w:val="24"/>
              </w:rPr>
              <w:t xml:space="preserve"> 1.2, [12]</w:t>
            </w:r>
          </w:p>
        </w:tc>
      </w:tr>
      <w:tr w:rsidR="00BA6AD3" w:rsidRPr="006251EC" w:rsidTr="002176AB">
        <w:trPr>
          <w:jc w:val="center"/>
        </w:trPr>
        <w:tc>
          <w:tcPr>
            <w:tcW w:w="1644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T (</w:t>
            </w:r>
            <w:proofErr w:type="spellStart"/>
            <w:r>
              <w:rPr>
                <w:rFonts w:cs="Times New Roman"/>
                <w:szCs w:val="24"/>
              </w:rPr>
              <w:t>ограниченность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во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времени</w:t>
            </w:r>
            <w:proofErr w:type="spellEnd"/>
            <w:r>
              <w:rPr>
                <w:rFonts w:cs="Times New Roman"/>
                <w:szCs w:val="24"/>
              </w:rPr>
              <w:t>)</w:t>
            </w:r>
          </w:p>
        </w:tc>
        <w:tc>
          <w:tcPr>
            <w:tcW w:w="4600" w:type="dxa"/>
          </w:tcPr>
          <w:p w:rsidR="00BA6AD3" w:rsidRDefault="00BA6AD3" w:rsidP="002176AB">
            <w:pPr>
              <w:ind w:firstLine="0"/>
              <w:jc w:val="left"/>
            </w:pPr>
            <w:r w:rsidRPr="00FC1B58">
              <w:rPr>
                <w:rFonts w:cs="Times New Roman"/>
                <w:szCs w:val="24"/>
                <w:lang w:val="ru-RU"/>
              </w:rPr>
              <w:t xml:space="preserve">Спринт 3 (до 20.11.2026): сквозной цикл и первая версия модели. Спринты 4–5 (до 20.12.2026): </w:t>
            </w:r>
            <w:proofErr w:type="spellStart"/>
            <w:r w:rsidRPr="00FC1B58">
              <w:rPr>
                <w:rFonts w:cs="Times New Roman"/>
                <w:szCs w:val="24"/>
                <w:lang w:val="ru-RU"/>
              </w:rPr>
              <w:t>дообучение</w:t>
            </w:r>
            <w:proofErr w:type="spellEnd"/>
            <w:r w:rsidRPr="00FC1B58">
              <w:rPr>
                <w:rFonts w:cs="Times New Roman"/>
                <w:szCs w:val="24"/>
                <w:lang w:val="ru-RU"/>
              </w:rPr>
              <w:t xml:space="preserve"> модели, измерение Ц1–Ц5 до 10.12.2026, оформление записки. </w:t>
            </w:r>
            <w:proofErr w:type="spellStart"/>
            <w:r>
              <w:rPr>
                <w:rFonts w:cs="Times New Roman"/>
                <w:szCs w:val="24"/>
              </w:rPr>
              <w:t>Защита</w:t>
            </w:r>
            <w:proofErr w:type="spellEnd"/>
            <w:r>
              <w:rPr>
                <w:rFonts w:cs="Times New Roman"/>
                <w:szCs w:val="24"/>
              </w:rPr>
              <w:t xml:space="preserve"> 20.12.2026</w:t>
            </w:r>
          </w:p>
        </w:tc>
        <w:tc>
          <w:tcPr>
            <w:tcW w:w="2827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 xml:space="preserve">Календарный план и </w:t>
            </w:r>
            <w:proofErr w:type="spellStart"/>
            <w:r w:rsidRPr="00FC1B58">
              <w:rPr>
                <w:rFonts w:cs="Times New Roman"/>
                <w:szCs w:val="24"/>
                <w:lang w:val="ru-RU"/>
              </w:rPr>
              <w:t>бэклог</w:t>
            </w:r>
            <w:proofErr w:type="spellEnd"/>
            <w:r w:rsidRPr="00FC1B58">
              <w:rPr>
                <w:rFonts w:cs="Times New Roman"/>
                <w:szCs w:val="24"/>
                <w:lang w:val="ru-RU"/>
              </w:rPr>
              <w:t xml:space="preserve"> спринтов (раздел 5)</w:t>
            </w:r>
          </w:p>
        </w:tc>
      </w:tr>
    </w:tbl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Пока Ц1–Ц5 остаются целевыми значениями. Фактические значения будут измерены на прототипе и приведены в разделе 7. Порог Ц3 мы сознательно оставили умеренным, ведь модель учится на выборке, которую команда размечает сама. Полноту по негативу вынесли в отдельный показатель: пропущенный негативный отзыв означает, что обращение не заведено. В разделе 3 показатели Ц1–Ц5 станут количественной основой требований </w:t>
      </w:r>
      <w:r>
        <w:rPr>
          <w:rFonts w:cs="Times New Roman"/>
          <w:sz w:val="28"/>
          <w:szCs w:val="28"/>
        </w:rPr>
        <w:t>FURPS</w:t>
      </w:r>
      <w:r w:rsidRPr="00FC1B58">
        <w:rPr>
          <w:rFonts w:cs="Times New Roman"/>
          <w:sz w:val="28"/>
          <w:szCs w:val="28"/>
          <w:lang w:val="ru-RU"/>
        </w:rPr>
        <w:t>+.</w:t>
      </w:r>
    </w:p>
    <w:p w:rsidR="00BA6AD3" w:rsidRPr="00FC1B58" w:rsidRDefault="00BA6AD3" w:rsidP="00BA6AD3">
      <w:pPr>
        <w:keepNext/>
        <w:keepLines/>
        <w:spacing w:before="360" w:after="240" w:line="360" w:lineRule="auto"/>
        <w:jc w:val="left"/>
        <w:outlineLvl w:val="1"/>
        <w:rPr>
          <w:lang w:val="ru-RU"/>
        </w:rPr>
      </w:pPr>
      <w:bookmarkStart w:id="6" w:name="_Toc243531901"/>
      <w:r w:rsidRPr="00FC1B58">
        <w:rPr>
          <w:rFonts w:cs="Times New Roman"/>
          <w:b/>
          <w:sz w:val="28"/>
          <w:szCs w:val="28"/>
          <w:lang w:val="ru-RU"/>
        </w:rPr>
        <w:t>1.5 Анализ аналогов ПО</w:t>
      </w:r>
      <w:bookmarkEnd w:id="6"/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Критерии К1–К10 взяты из задач 5–10 подраздела 1.2, их полные названия приведены в таблице 1.4. Сбор с внешних площадок (К1) соответствует задаче 5, разметка тем и тональность по теме (К2, К3) задаче 7. Создание обращения по негативу, маршрутизация на владельца и статусная модель (К4, К5, К8) относятся к задаче 8, контроль срока и эскалация (К6, К7) к задаче 9, аналитика по периодам (К9) к задаче 10. К10 оценивает доступность в РФ. Баллы ставились так: 2, если функцию заявляет производитель; 1, если она реализуется частично, через интеграцию или вручную; 0, если её нет или она не описана. По К10 два балла получает российский разработчик.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Сравнивались представители трёх групп. В первую входят системы мониторинга соцмедиа и отзывов. </w:t>
      </w:r>
      <w:r>
        <w:rPr>
          <w:rFonts w:cs="Times New Roman"/>
          <w:sz w:val="28"/>
          <w:szCs w:val="28"/>
        </w:rPr>
        <w:t>Brand</w:t>
      </w:r>
      <w:r w:rsidRPr="00FC1B5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</w:rPr>
        <w:t>Analytics</w:t>
      </w:r>
      <w:r w:rsidRPr="00FC1B58">
        <w:rPr>
          <w:rFonts w:cs="Times New Roman"/>
          <w:sz w:val="28"/>
          <w:szCs w:val="28"/>
          <w:lang w:val="ru-RU"/>
        </w:rPr>
        <w:t xml:space="preserve"> передаёт отобранные сообщения в </w:t>
      </w:r>
      <w:r>
        <w:rPr>
          <w:rFonts w:cs="Times New Roman"/>
          <w:sz w:val="28"/>
          <w:szCs w:val="28"/>
        </w:rPr>
        <w:t>helpdesk</w:t>
      </w:r>
      <w:r w:rsidRPr="00FC1B58">
        <w:rPr>
          <w:rFonts w:cs="Times New Roman"/>
          <w:sz w:val="28"/>
          <w:szCs w:val="28"/>
          <w:lang w:val="ru-RU"/>
        </w:rPr>
        <w:t>-системы и автоматически создаёт там задачу [14]. В модуле «Инцидент» системы «</w:t>
      </w:r>
      <w:proofErr w:type="spellStart"/>
      <w:r w:rsidRPr="00FC1B58">
        <w:rPr>
          <w:rFonts w:cs="Times New Roman"/>
          <w:sz w:val="28"/>
          <w:szCs w:val="28"/>
          <w:lang w:val="ru-RU"/>
        </w:rPr>
        <w:t>Медиалогия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» сообщение становится </w:t>
      </w:r>
      <w:r w:rsidRPr="00FC1B58">
        <w:rPr>
          <w:rFonts w:cs="Times New Roman"/>
          <w:sz w:val="28"/>
          <w:szCs w:val="28"/>
          <w:lang w:val="ru-RU"/>
        </w:rPr>
        <w:lastRenderedPageBreak/>
        <w:t xml:space="preserve">инцидентом, куратор назначает исполнителя, а соблюдение сроков считается по шагам процесса [15]. Вторая группа представлена системой обработки обращений </w:t>
      </w:r>
      <w:proofErr w:type="spellStart"/>
      <w:r>
        <w:rPr>
          <w:rFonts w:cs="Times New Roman"/>
          <w:sz w:val="28"/>
          <w:szCs w:val="28"/>
        </w:rPr>
        <w:t>Naumen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</w:rPr>
        <w:t>Service</w:t>
      </w:r>
      <w:r w:rsidRPr="00FC1B5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</w:rPr>
        <w:t>Desk</w:t>
      </w:r>
      <w:r w:rsidRPr="00FC1B58">
        <w:rPr>
          <w:rFonts w:cs="Times New Roman"/>
          <w:sz w:val="28"/>
          <w:szCs w:val="28"/>
          <w:lang w:val="ru-RU"/>
        </w:rPr>
        <w:t xml:space="preserve">, которая ведёт заявки </w:t>
      </w:r>
      <w:proofErr w:type="gramStart"/>
      <w:r w:rsidRPr="00FC1B58">
        <w:rPr>
          <w:rFonts w:cs="Times New Roman"/>
          <w:sz w:val="28"/>
          <w:szCs w:val="28"/>
          <w:lang w:val="ru-RU"/>
        </w:rPr>
        <w:t>с регламентным временем выполнения</w:t>
      </w:r>
      <w:proofErr w:type="gramEnd"/>
      <w:r w:rsidRPr="00FC1B58">
        <w:rPr>
          <w:rFonts w:cs="Times New Roman"/>
          <w:sz w:val="28"/>
          <w:szCs w:val="28"/>
          <w:lang w:val="ru-RU"/>
        </w:rPr>
        <w:t xml:space="preserve"> и сама назначает координатора [16]. Третью группу составляют собственные разработки банков, например сервис категоризации обращений ВТБ [8]. Зарубежные </w:t>
      </w:r>
      <w:r>
        <w:rPr>
          <w:rFonts w:cs="Times New Roman"/>
          <w:sz w:val="28"/>
          <w:szCs w:val="28"/>
        </w:rPr>
        <w:t>CX</w:t>
      </w:r>
      <w:r w:rsidRPr="00FC1B58">
        <w:rPr>
          <w:rFonts w:cs="Times New Roman"/>
          <w:sz w:val="28"/>
          <w:szCs w:val="28"/>
          <w:lang w:val="ru-RU"/>
        </w:rPr>
        <w:t xml:space="preserve">-платформы вроде </w:t>
      </w:r>
      <w:r>
        <w:rPr>
          <w:rFonts w:cs="Times New Roman"/>
          <w:sz w:val="28"/>
          <w:szCs w:val="28"/>
        </w:rPr>
        <w:t>Qualtrics</w:t>
      </w:r>
      <w:r w:rsidRPr="00FC1B58">
        <w:rPr>
          <w:rFonts w:cs="Times New Roman"/>
          <w:sz w:val="28"/>
          <w:szCs w:val="28"/>
          <w:lang w:val="ru-RU"/>
        </w:rPr>
        <w:t xml:space="preserve"> и </w:t>
      </w:r>
      <w:r>
        <w:rPr>
          <w:rFonts w:cs="Times New Roman"/>
          <w:sz w:val="28"/>
          <w:szCs w:val="28"/>
        </w:rPr>
        <w:t>Medallia</w:t>
      </w:r>
      <w:r w:rsidRPr="00FC1B58">
        <w:rPr>
          <w:rFonts w:cs="Times New Roman"/>
          <w:sz w:val="28"/>
          <w:szCs w:val="28"/>
          <w:lang w:val="ru-RU"/>
        </w:rPr>
        <w:t xml:space="preserve"> не рассматривались из-за требования о локализации персональных данных [5]. Результаты сравнения сведены в таблицу 1.4, для проектируемой системы указаны функции, заложенные в задачи разработки.</w:t>
      </w:r>
    </w:p>
    <w:p w:rsidR="00BA6AD3" w:rsidRPr="00FC1B58" w:rsidRDefault="00BA6AD3" w:rsidP="00BA6AD3">
      <w:pPr>
        <w:keepNext/>
        <w:keepLines/>
        <w:spacing w:before="240" w:line="360" w:lineRule="auto"/>
        <w:ind w:firstLine="0"/>
        <w:jc w:val="left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Таблица 1.4</w:t>
      </w:r>
      <w:r>
        <w:rPr>
          <w:rFonts w:cs="Times New Roman"/>
          <w:sz w:val="28"/>
          <w:szCs w:val="28"/>
          <w:lang w:val="ru-RU"/>
        </w:rPr>
        <w:t>.</w:t>
      </w:r>
      <w:r w:rsidRPr="00FC1B58">
        <w:rPr>
          <w:rFonts w:cs="Times New Roman"/>
          <w:sz w:val="28"/>
          <w:szCs w:val="28"/>
          <w:lang w:val="ru-RU"/>
        </w:rPr>
        <w:t xml:space="preserve"> Сравнение аналогов по критериям</w:t>
      </w:r>
    </w:p>
    <w:tbl>
      <w:tblPr>
        <w:tblStyle w:val="aff0"/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350"/>
        <w:gridCol w:w="1501"/>
        <w:gridCol w:w="1501"/>
        <w:gridCol w:w="1501"/>
        <w:gridCol w:w="1501"/>
      </w:tblGrid>
      <w:tr w:rsidR="00BA6AD3" w:rsidTr="002176AB">
        <w:trPr>
          <w:tblHeader/>
          <w:jc w:val="center"/>
        </w:trPr>
        <w:tc>
          <w:tcPr>
            <w:tcW w:w="3350" w:type="dxa"/>
          </w:tcPr>
          <w:p w:rsidR="00BA6AD3" w:rsidRDefault="00BA6AD3" w:rsidP="002176AB">
            <w:pPr>
              <w:ind w:firstLine="0"/>
              <w:jc w:val="left"/>
            </w:pPr>
            <w:proofErr w:type="spellStart"/>
            <w:r>
              <w:rPr>
                <w:rFonts w:cs="Times New Roman"/>
                <w:b/>
                <w:szCs w:val="24"/>
              </w:rPr>
              <w:t>Критерий</w:t>
            </w:r>
            <w:proofErr w:type="spellEnd"/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b/>
                <w:szCs w:val="24"/>
              </w:rPr>
              <w:t>Brand Analytics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proofErr w:type="spellStart"/>
            <w:r>
              <w:rPr>
                <w:rFonts w:cs="Times New Roman"/>
                <w:b/>
                <w:szCs w:val="24"/>
              </w:rPr>
              <w:t>Медиалогия</w:t>
            </w:r>
            <w:proofErr w:type="spellEnd"/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proofErr w:type="spellStart"/>
            <w:r>
              <w:rPr>
                <w:rFonts w:cs="Times New Roman"/>
                <w:b/>
                <w:szCs w:val="24"/>
              </w:rPr>
              <w:t>Naumen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SD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proofErr w:type="spellStart"/>
            <w:r>
              <w:rPr>
                <w:rFonts w:cs="Times New Roman"/>
                <w:b/>
                <w:szCs w:val="24"/>
              </w:rPr>
              <w:t>Проектируемая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ИС</w:t>
            </w:r>
          </w:p>
        </w:tc>
      </w:tr>
      <w:tr w:rsidR="00BA6AD3" w:rsidTr="002176AB">
        <w:trPr>
          <w:jc w:val="center"/>
        </w:trPr>
        <w:tc>
          <w:tcPr>
            <w:tcW w:w="3350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К1 Сбор с внешних площадок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2</w:t>
            </w:r>
          </w:p>
        </w:tc>
      </w:tr>
      <w:tr w:rsidR="00BA6AD3" w:rsidTr="002176AB">
        <w:trPr>
          <w:jc w:val="center"/>
        </w:trPr>
        <w:tc>
          <w:tcPr>
            <w:tcW w:w="335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 xml:space="preserve">К2 </w:t>
            </w:r>
            <w:proofErr w:type="spellStart"/>
            <w:r>
              <w:rPr>
                <w:rFonts w:cs="Times New Roman"/>
                <w:szCs w:val="24"/>
              </w:rPr>
              <w:t>Мультилейбл-разметка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тем</w:t>
            </w:r>
            <w:proofErr w:type="spellEnd"/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2</w:t>
            </w:r>
          </w:p>
        </w:tc>
      </w:tr>
      <w:tr w:rsidR="00BA6AD3" w:rsidTr="002176AB">
        <w:trPr>
          <w:jc w:val="center"/>
        </w:trPr>
        <w:tc>
          <w:tcPr>
            <w:tcW w:w="335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 xml:space="preserve">К3 </w:t>
            </w:r>
            <w:proofErr w:type="spellStart"/>
            <w:r>
              <w:rPr>
                <w:rFonts w:cs="Times New Roman"/>
                <w:szCs w:val="24"/>
              </w:rPr>
              <w:t>Тональность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по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теме</w:t>
            </w:r>
            <w:proofErr w:type="spellEnd"/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2</w:t>
            </w:r>
          </w:p>
        </w:tc>
      </w:tr>
      <w:tr w:rsidR="00BA6AD3" w:rsidTr="002176AB">
        <w:trPr>
          <w:jc w:val="center"/>
        </w:trPr>
        <w:tc>
          <w:tcPr>
            <w:tcW w:w="3350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К4 Авто-обращение по негативу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2</w:t>
            </w:r>
          </w:p>
        </w:tc>
      </w:tr>
      <w:tr w:rsidR="00BA6AD3" w:rsidTr="002176AB">
        <w:trPr>
          <w:jc w:val="center"/>
        </w:trPr>
        <w:tc>
          <w:tcPr>
            <w:tcW w:w="335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 xml:space="preserve">К5 </w:t>
            </w:r>
            <w:proofErr w:type="spellStart"/>
            <w:r>
              <w:rPr>
                <w:rFonts w:cs="Times New Roman"/>
                <w:szCs w:val="24"/>
              </w:rPr>
              <w:t>Маршрутизация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на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владельца</w:t>
            </w:r>
            <w:proofErr w:type="spellEnd"/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2</w:t>
            </w:r>
          </w:p>
        </w:tc>
      </w:tr>
      <w:tr w:rsidR="00BA6AD3" w:rsidTr="002176AB">
        <w:trPr>
          <w:jc w:val="center"/>
        </w:trPr>
        <w:tc>
          <w:tcPr>
            <w:tcW w:w="335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 xml:space="preserve">К6 </w:t>
            </w:r>
            <w:proofErr w:type="spellStart"/>
            <w:r>
              <w:rPr>
                <w:rFonts w:cs="Times New Roman"/>
                <w:szCs w:val="24"/>
              </w:rPr>
              <w:t>Контроль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срока</w:t>
            </w:r>
            <w:proofErr w:type="spellEnd"/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2</w:t>
            </w:r>
          </w:p>
        </w:tc>
      </w:tr>
      <w:tr w:rsidR="00BA6AD3" w:rsidTr="002176AB">
        <w:trPr>
          <w:jc w:val="center"/>
        </w:trPr>
        <w:tc>
          <w:tcPr>
            <w:tcW w:w="335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 xml:space="preserve">К7 </w:t>
            </w:r>
            <w:proofErr w:type="spellStart"/>
            <w:r>
              <w:rPr>
                <w:rFonts w:cs="Times New Roman"/>
                <w:szCs w:val="24"/>
              </w:rPr>
              <w:t>Эскалация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просрочки</w:t>
            </w:r>
            <w:proofErr w:type="spellEnd"/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2</w:t>
            </w:r>
          </w:p>
        </w:tc>
      </w:tr>
      <w:tr w:rsidR="00BA6AD3" w:rsidTr="002176AB">
        <w:trPr>
          <w:jc w:val="center"/>
        </w:trPr>
        <w:tc>
          <w:tcPr>
            <w:tcW w:w="335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 xml:space="preserve">К8 </w:t>
            </w:r>
            <w:proofErr w:type="spellStart"/>
            <w:r>
              <w:rPr>
                <w:rFonts w:cs="Times New Roman"/>
                <w:szCs w:val="24"/>
              </w:rPr>
              <w:t>Статусная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модель</w:t>
            </w:r>
            <w:proofErr w:type="spellEnd"/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2</w:t>
            </w:r>
          </w:p>
        </w:tc>
      </w:tr>
      <w:tr w:rsidR="00BA6AD3" w:rsidTr="002176AB">
        <w:trPr>
          <w:jc w:val="center"/>
        </w:trPr>
        <w:tc>
          <w:tcPr>
            <w:tcW w:w="335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 xml:space="preserve">К9 </w:t>
            </w:r>
            <w:proofErr w:type="spellStart"/>
            <w:r>
              <w:rPr>
                <w:rFonts w:cs="Times New Roman"/>
                <w:szCs w:val="24"/>
              </w:rPr>
              <w:t>Аналитика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по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периодам</w:t>
            </w:r>
            <w:proofErr w:type="spellEnd"/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2</w:t>
            </w:r>
          </w:p>
        </w:tc>
      </w:tr>
      <w:tr w:rsidR="00BA6AD3" w:rsidTr="002176AB">
        <w:trPr>
          <w:jc w:val="center"/>
        </w:trPr>
        <w:tc>
          <w:tcPr>
            <w:tcW w:w="3350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 xml:space="preserve">К10 </w:t>
            </w:r>
            <w:proofErr w:type="spellStart"/>
            <w:r>
              <w:rPr>
                <w:rFonts w:cs="Times New Roman"/>
                <w:szCs w:val="24"/>
              </w:rPr>
              <w:t>Доступность</w:t>
            </w:r>
            <w:proofErr w:type="spellEnd"/>
            <w:r>
              <w:rPr>
                <w:rFonts w:cs="Times New Roman"/>
                <w:szCs w:val="24"/>
              </w:rPr>
              <w:t xml:space="preserve"> в РФ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szCs w:val="24"/>
              </w:rPr>
              <w:t>2</w:t>
            </w:r>
          </w:p>
        </w:tc>
      </w:tr>
      <w:tr w:rsidR="00BA6AD3" w:rsidTr="002176AB">
        <w:trPr>
          <w:jc w:val="center"/>
        </w:trPr>
        <w:tc>
          <w:tcPr>
            <w:tcW w:w="3350" w:type="dxa"/>
          </w:tcPr>
          <w:p w:rsidR="00BA6AD3" w:rsidRDefault="00BA6AD3" w:rsidP="002176AB">
            <w:pPr>
              <w:ind w:firstLine="0"/>
              <w:jc w:val="left"/>
            </w:pPr>
            <w:proofErr w:type="spellStart"/>
            <w:r>
              <w:rPr>
                <w:rFonts w:cs="Times New Roman"/>
                <w:b/>
                <w:szCs w:val="24"/>
              </w:rPr>
              <w:t>Сумма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(</w:t>
            </w:r>
            <w:proofErr w:type="spellStart"/>
            <w:r>
              <w:rPr>
                <w:rFonts w:cs="Times New Roman"/>
                <w:b/>
                <w:szCs w:val="24"/>
              </w:rPr>
              <w:t>из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20)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b/>
                <w:szCs w:val="24"/>
              </w:rPr>
              <w:t>8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b/>
                <w:szCs w:val="24"/>
              </w:rPr>
              <w:t>15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b/>
                <w:szCs w:val="24"/>
              </w:rPr>
              <w:t>12</w:t>
            </w:r>
          </w:p>
        </w:tc>
        <w:tc>
          <w:tcPr>
            <w:tcW w:w="1500" w:type="dxa"/>
          </w:tcPr>
          <w:p w:rsidR="00BA6AD3" w:rsidRDefault="00BA6AD3" w:rsidP="002176AB">
            <w:pPr>
              <w:ind w:firstLine="0"/>
              <w:jc w:val="center"/>
            </w:pPr>
            <w:r>
              <w:rPr>
                <w:rFonts w:cs="Times New Roman"/>
                <w:b/>
                <w:szCs w:val="24"/>
              </w:rPr>
              <w:t>20</w:t>
            </w:r>
          </w:p>
        </w:tc>
      </w:tr>
    </w:tbl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Системы мониторинга закрывают начало процесса, то есть сбор, тональность и теги (К1–К3). </w:t>
      </w:r>
      <w:r>
        <w:rPr>
          <w:rFonts w:cs="Times New Roman"/>
          <w:sz w:val="28"/>
          <w:szCs w:val="28"/>
        </w:rPr>
        <w:t>Service</w:t>
      </w:r>
      <w:r w:rsidRPr="00FC1B5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</w:rPr>
        <w:t>desk</w:t>
      </w:r>
      <w:r w:rsidRPr="00FC1B58">
        <w:rPr>
          <w:rFonts w:cs="Times New Roman"/>
          <w:sz w:val="28"/>
          <w:szCs w:val="28"/>
          <w:lang w:val="ru-RU"/>
        </w:rPr>
        <w:t xml:space="preserve"> закрывает его конец: маршрутизацию, сроки и статусы (К5–К8). Поэтому на практике банку приходится связывать два продукта через интеграцию. Ближе всех к полному циклу «</w:t>
      </w:r>
      <w:proofErr w:type="spellStart"/>
      <w:r w:rsidRPr="00FC1B58">
        <w:rPr>
          <w:rFonts w:cs="Times New Roman"/>
          <w:sz w:val="28"/>
          <w:szCs w:val="28"/>
          <w:lang w:val="ru-RU"/>
        </w:rPr>
        <w:t>Медиалогия</w:t>
      </w:r>
      <w:proofErr w:type="spellEnd"/>
      <w:r w:rsidRPr="00FC1B58">
        <w:rPr>
          <w:rFonts w:cs="Times New Roman"/>
          <w:sz w:val="28"/>
          <w:szCs w:val="28"/>
          <w:lang w:val="ru-RU"/>
        </w:rPr>
        <w:t>» с 15 баллами из 20. Однако инцидент в ней создаёт и назначает человек, а разметки по продуктам с тональностью для каждой темы нет. Банки, как видно на примере ВТБ, строят такие решения сами [8].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Готового продукта, который в одном контуре размечал бы отзывы по продуктам, сам заводил обращение, назначал владельца, следил за сроком и </w:t>
      </w:r>
      <w:r w:rsidRPr="00FC1B58">
        <w:rPr>
          <w:rFonts w:cs="Times New Roman"/>
          <w:sz w:val="28"/>
          <w:szCs w:val="28"/>
          <w:lang w:val="ru-RU"/>
        </w:rPr>
        <w:lastRenderedPageBreak/>
        <w:t>эскалировал просрочку, среди доступных в России мы не нашли. Эту нишу и должна занять разрабатываемая система.</w:t>
      </w:r>
    </w:p>
    <w:p w:rsidR="00BA6AD3" w:rsidRPr="00FC1B58" w:rsidRDefault="00BA6AD3" w:rsidP="00BA6AD3">
      <w:pPr>
        <w:keepNext/>
        <w:keepLines/>
        <w:spacing w:before="360" w:after="240" w:line="360" w:lineRule="auto"/>
        <w:jc w:val="left"/>
        <w:outlineLvl w:val="1"/>
        <w:rPr>
          <w:lang w:val="ru-RU"/>
        </w:rPr>
      </w:pPr>
      <w:bookmarkStart w:id="7" w:name="_Toc243531902"/>
      <w:r w:rsidRPr="00FC1B58">
        <w:rPr>
          <w:rFonts w:cs="Times New Roman"/>
          <w:b/>
          <w:sz w:val="28"/>
          <w:szCs w:val="28"/>
          <w:lang w:val="ru-RU"/>
        </w:rPr>
        <w:t>1.6 Выводы по разделу 1</w:t>
      </w:r>
      <w:bookmarkEnd w:id="7"/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Газпромбанк отвечает </w:t>
      </w:r>
      <w:proofErr w:type="gramStart"/>
      <w:r w:rsidRPr="00FC1B58">
        <w:rPr>
          <w:rFonts w:cs="Times New Roman"/>
          <w:sz w:val="28"/>
          <w:szCs w:val="28"/>
          <w:lang w:val="ru-RU"/>
        </w:rPr>
        <w:t>больше</w:t>
      </w:r>
      <w:proofErr w:type="gramEnd"/>
      <w:r w:rsidRPr="00FC1B58">
        <w:rPr>
          <w:rFonts w:cs="Times New Roman"/>
          <w:sz w:val="28"/>
          <w:szCs w:val="28"/>
          <w:lang w:val="ru-RU"/>
        </w:rPr>
        <w:t xml:space="preserve"> чем на 80 % публичных отзывов, но подтверждённое решение получают около 14 % [7], а нерешённые проблемы доходят до регулятора в виде жалоб. Мы выделили четыре узких места. Причина у них общая: отзыв не становится учётным объектом с ответственным и сроком.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Для системы сформулированы назначение, бизнес-цель, измеримая цель разработки ПО, прошедшая проверку по </w:t>
      </w:r>
      <w:r>
        <w:rPr>
          <w:rFonts w:cs="Times New Roman"/>
          <w:sz w:val="28"/>
          <w:szCs w:val="28"/>
        </w:rPr>
        <w:t>SMART</w:t>
      </w:r>
      <w:r w:rsidRPr="00FC1B58">
        <w:rPr>
          <w:rFonts w:cs="Times New Roman"/>
          <w:sz w:val="28"/>
          <w:szCs w:val="28"/>
          <w:lang w:val="ru-RU"/>
        </w:rPr>
        <w:t xml:space="preserve">, и двенадцать задач. </w:t>
      </w:r>
      <w:r>
        <w:rPr>
          <w:rFonts w:cs="Times New Roman"/>
          <w:sz w:val="28"/>
          <w:szCs w:val="28"/>
        </w:rPr>
        <w:t>SWOT</w:t>
      </w:r>
      <w:r w:rsidRPr="00FC1B58">
        <w:rPr>
          <w:rFonts w:cs="Times New Roman"/>
          <w:sz w:val="28"/>
          <w:szCs w:val="28"/>
          <w:lang w:val="ru-RU"/>
        </w:rPr>
        <w:t>-анализ выявил главные риски (доступ к источникам, персональные данные, внутренний аналог у банка) и дал четыре стратегии. Слабее всего проект выглядит в части данных: размеченной выборки нет, и начинать работу стоит с неё. Доступные аналоги закрывают либо разметку, либо контроль сроков, но не то и другое вместе. Систему, которая делает обе части, в разделе 2 описываем концептуальной моделью.</w:t>
      </w:r>
    </w:p>
    <w:p w:rsidR="00BA6AD3" w:rsidRPr="00FC1B58" w:rsidRDefault="00BA6AD3" w:rsidP="00BA6AD3">
      <w:pPr>
        <w:rPr>
          <w:lang w:val="ru-RU"/>
        </w:rPr>
      </w:pPr>
      <w:r w:rsidRPr="00FC1B58">
        <w:rPr>
          <w:lang w:val="ru-RU"/>
        </w:rPr>
        <w:br w:type="page"/>
      </w:r>
    </w:p>
    <w:p w:rsidR="00BA6AD3" w:rsidRPr="00FC1B58" w:rsidRDefault="00BA6AD3" w:rsidP="00BA6AD3">
      <w:pPr>
        <w:keepNext/>
        <w:keepLines/>
        <w:spacing w:after="240" w:line="360" w:lineRule="auto"/>
        <w:jc w:val="left"/>
        <w:outlineLvl w:val="0"/>
        <w:rPr>
          <w:lang w:val="ru-RU"/>
        </w:rPr>
      </w:pPr>
      <w:bookmarkStart w:id="8" w:name="_Toc243531903"/>
      <w:r w:rsidRPr="00FC1B58">
        <w:rPr>
          <w:rFonts w:cs="Times New Roman"/>
          <w:b/>
          <w:sz w:val="28"/>
          <w:szCs w:val="28"/>
          <w:lang w:val="ru-RU"/>
        </w:rPr>
        <w:lastRenderedPageBreak/>
        <w:t>2 Концепт программного продукта</w:t>
      </w:r>
      <w:bookmarkEnd w:id="8"/>
    </w:p>
    <w:p w:rsidR="00BA6AD3" w:rsidRPr="00FC1B58" w:rsidRDefault="00BA6AD3" w:rsidP="00BA6AD3">
      <w:pPr>
        <w:keepNext/>
        <w:keepLines/>
        <w:spacing w:before="360" w:after="240" w:line="360" w:lineRule="auto"/>
        <w:jc w:val="left"/>
        <w:outlineLvl w:val="1"/>
        <w:rPr>
          <w:lang w:val="ru-RU"/>
        </w:rPr>
      </w:pPr>
      <w:bookmarkStart w:id="9" w:name="_Toc243531904"/>
      <w:r w:rsidRPr="00FC1B58">
        <w:rPr>
          <w:rFonts w:cs="Times New Roman"/>
          <w:b/>
          <w:sz w:val="28"/>
          <w:szCs w:val="28"/>
          <w:lang w:val="ru-RU"/>
        </w:rPr>
        <w:t>2.1 Выбор методологии и технологии концептуального моделирования ИС</w:t>
      </w:r>
      <w:bookmarkEnd w:id="9"/>
    </w:p>
    <w:p w:rsidR="00BA6AD3" w:rsidRPr="00FC1B58" w:rsidRDefault="00BA6AD3" w:rsidP="00BA6AD3">
      <w:pPr>
        <w:keepNext/>
        <w:keepLines/>
        <w:spacing w:before="240" w:after="120" w:line="360" w:lineRule="auto"/>
        <w:jc w:val="left"/>
        <w:outlineLvl w:val="2"/>
        <w:rPr>
          <w:lang w:val="ru-RU"/>
        </w:rPr>
      </w:pPr>
      <w:r w:rsidRPr="00FC1B58">
        <w:rPr>
          <w:rFonts w:cs="Times New Roman"/>
          <w:b/>
          <w:sz w:val="28"/>
          <w:szCs w:val="28"/>
          <w:lang w:val="ru-RU"/>
        </w:rPr>
        <w:t>2.1.1 Сравнительный анализ методологий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Концептуальная модель должна показать, какие функции выполняются, под каким управлением и какими средствами. Ещё она должна задать границу системы и перечислить услуги, которые система оказывает каждому участнику. Четыре самые распространённые методологии сравниваются в таблице 2.1.</w:t>
      </w:r>
    </w:p>
    <w:p w:rsidR="00BA6AD3" w:rsidRPr="00FC1B58" w:rsidRDefault="00BA6AD3" w:rsidP="00BA6AD3">
      <w:pPr>
        <w:keepNext/>
        <w:keepLines/>
        <w:spacing w:before="240" w:line="360" w:lineRule="auto"/>
        <w:ind w:firstLine="0"/>
        <w:jc w:val="left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Таблица 2.1</w:t>
      </w:r>
      <w:r>
        <w:rPr>
          <w:rFonts w:cs="Times New Roman"/>
          <w:sz w:val="28"/>
          <w:szCs w:val="28"/>
          <w:lang w:val="ru-RU"/>
        </w:rPr>
        <w:t>.</w:t>
      </w:r>
      <w:r w:rsidRPr="00FC1B58">
        <w:rPr>
          <w:rFonts w:cs="Times New Roman"/>
          <w:sz w:val="28"/>
          <w:szCs w:val="28"/>
          <w:lang w:val="ru-RU"/>
        </w:rPr>
        <w:t xml:space="preserve"> Сравнительный анализ методологий концептуального моделирования</w:t>
      </w:r>
    </w:p>
    <w:tbl>
      <w:tblPr>
        <w:tblStyle w:val="aff0"/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407"/>
        <w:gridCol w:w="2157"/>
        <w:gridCol w:w="1782"/>
        <w:gridCol w:w="2251"/>
        <w:gridCol w:w="1757"/>
      </w:tblGrid>
      <w:tr w:rsidR="00BA6AD3" w:rsidTr="002176AB">
        <w:trPr>
          <w:cantSplit/>
          <w:tblHeader/>
          <w:jc w:val="center"/>
        </w:trPr>
        <w:tc>
          <w:tcPr>
            <w:tcW w:w="1407" w:type="dxa"/>
          </w:tcPr>
          <w:p w:rsidR="00BA6AD3" w:rsidRDefault="00BA6AD3" w:rsidP="002176AB">
            <w:pPr>
              <w:ind w:firstLine="0"/>
              <w:jc w:val="center"/>
            </w:pPr>
            <w:proofErr w:type="spellStart"/>
            <w:r>
              <w:rPr>
                <w:rFonts w:cs="Times New Roman"/>
                <w:b/>
                <w:szCs w:val="24"/>
              </w:rPr>
              <w:t>Методология</w:t>
            </w:r>
            <w:proofErr w:type="spellEnd"/>
          </w:p>
        </w:tc>
        <w:tc>
          <w:tcPr>
            <w:tcW w:w="2157" w:type="dxa"/>
          </w:tcPr>
          <w:p w:rsidR="00BA6AD3" w:rsidRDefault="00BA6AD3" w:rsidP="002176AB">
            <w:pPr>
              <w:ind w:firstLine="0"/>
              <w:jc w:val="center"/>
            </w:pPr>
            <w:proofErr w:type="spellStart"/>
            <w:r>
              <w:rPr>
                <w:rFonts w:cs="Times New Roman"/>
                <w:b/>
                <w:szCs w:val="24"/>
              </w:rPr>
              <w:t>Первоисточник</w:t>
            </w:r>
            <w:proofErr w:type="spellEnd"/>
          </w:p>
        </w:tc>
        <w:tc>
          <w:tcPr>
            <w:tcW w:w="1782" w:type="dxa"/>
          </w:tcPr>
          <w:p w:rsidR="00BA6AD3" w:rsidRDefault="00BA6AD3" w:rsidP="002176AB">
            <w:pPr>
              <w:ind w:firstLine="0"/>
              <w:jc w:val="center"/>
            </w:pPr>
            <w:proofErr w:type="spellStart"/>
            <w:r>
              <w:rPr>
                <w:rFonts w:cs="Times New Roman"/>
                <w:b/>
                <w:szCs w:val="24"/>
              </w:rPr>
              <w:t>Что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Cs w:val="24"/>
              </w:rPr>
              <w:t>моделирует</w:t>
            </w:r>
            <w:proofErr w:type="spellEnd"/>
          </w:p>
        </w:tc>
        <w:tc>
          <w:tcPr>
            <w:tcW w:w="2251" w:type="dxa"/>
          </w:tcPr>
          <w:p w:rsidR="00BA6AD3" w:rsidRDefault="00BA6AD3" w:rsidP="002176AB">
            <w:pPr>
              <w:ind w:firstLine="0"/>
              <w:jc w:val="center"/>
            </w:pPr>
            <w:proofErr w:type="spellStart"/>
            <w:r>
              <w:rPr>
                <w:rFonts w:cs="Times New Roman"/>
                <w:b/>
                <w:szCs w:val="24"/>
              </w:rPr>
              <w:t>Сильные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Cs w:val="24"/>
              </w:rPr>
              <w:t>стороны</w:t>
            </w:r>
            <w:proofErr w:type="spellEnd"/>
          </w:p>
        </w:tc>
        <w:tc>
          <w:tcPr>
            <w:tcW w:w="1757" w:type="dxa"/>
          </w:tcPr>
          <w:p w:rsidR="00BA6AD3" w:rsidRDefault="00BA6AD3" w:rsidP="002176AB">
            <w:pPr>
              <w:ind w:firstLine="0"/>
              <w:jc w:val="center"/>
            </w:pPr>
            <w:proofErr w:type="spellStart"/>
            <w:r>
              <w:rPr>
                <w:rFonts w:cs="Times New Roman"/>
                <w:b/>
                <w:szCs w:val="24"/>
              </w:rPr>
              <w:t>Ограничения</w:t>
            </w:r>
            <w:proofErr w:type="spellEnd"/>
          </w:p>
        </w:tc>
      </w:tr>
      <w:tr w:rsidR="00BA6AD3" w:rsidRPr="006251EC" w:rsidTr="002176AB">
        <w:trPr>
          <w:jc w:val="center"/>
        </w:trPr>
        <w:tc>
          <w:tcPr>
            <w:tcW w:w="1407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IDEF0</w:t>
            </w:r>
          </w:p>
        </w:tc>
        <w:tc>
          <w:tcPr>
            <w:tcW w:w="2157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FIPS PUB 183, 1993 [17]; Р 50.1.028-2001 [2]</w:t>
            </w:r>
          </w:p>
        </w:tc>
        <w:tc>
          <w:tcPr>
            <w:tcW w:w="1782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Функции, их управление и механизмы</w:t>
            </w:r>
          </w:p>
        </w:tc>
        <w:tc>
          <w:tcPr>
            <w:tcW w:w="2251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 xml:space="preserve">Строгие правила; стрелки </w:t>
            </w:r>
            <w:r>
              <w:rPr>
                <w:rFonts w:cs="Times New Roman"/>
                <w:szCs w:val="24"/>
              </w:rPr>
              <w:t>ICOM</w:t>
            </w:r>
            <w:r w:rsidRPr="00FC1B58">
              <w:rPr>
                <w:rFonts w:cs="Times New Roman"/>
                <w:szCs w:val="24"/>
                <w:lang w:val="ru-RU"/>
              </w:rPr>
              <w:t xml:space="preserve"> отделяют регламенты (управления) от исполнителей (механизмов)</w:t>
            </w:r>
          </w:p>
        </w:tc>
        <w:tc>
          <w:tcPr>
            <w:tcW w:w="1757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Не отражает время и последовательность шагов [17]</w:t>
            </w:r>
          </w:p>
        </w:tc>
      </w:tr>
      <w:tr w:rsidR="00BA6AD3" w:rsidRPr="006251EC" w:rsidTr="002176AB">
        <w:trPr>
          <w:jc w:val="center"/>
        </w:trPr>
        <w:tc>
          <w:tcPr>
            <w:tcW w:w="1407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DFD</w:t>
            </w:r>
          </w:p>
        </w:tc>
        <w:tc>
          <w:tcPr>
            <w:tcW w:w="2157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 xml:space="preserve">Т. </w:t>
            </w:r>
            <w:proofErr w:type="spellStart"/>
            <w:r w:rsidRPr="00FC1B58">
              <w:rPr>
                <w:rFonts w:cs="Times New Roman"/>
                <w:szCs w:val="24"/>
                <w:lang w:val="ru-RU"/>
              </w:rPr>
              <w:t>ДеМарко</w:t>
            </w:r>
            <w:proofErr w:type="spellEnd"/>
            <w:r w:rsidRPr="00FC1B58">
              <w:rPr>
                <w:rFonts w:cs="Times New Roman"/>
                <w:szCs w:val="24"/>
                <w:lang w:val="ru-RU"/>
              </w:rPr>
              <w:t xml:space="preserve">, 1978; К. </w:t>
            </w:r>
            <w:proofErr w:type="spellStart"/>
            <w:r w:rsidRPr="00FC1B58">
              <w:rPr>
                <w:rFonts w:cs="Times New Roman"/>
                <w:szCs w:val="24"/>
                <w:lang w:val="ru-RU"/>
              </w:rPr>
              <w:t>Гейн</w:t>
            </w:r>
            <w:proofErr w:type="spellEnd"/>
            <w:r w:rsidRPr="00FC1B58">
              <w:rPr>
                <w:rFonts w:cs="Times New Roman"/>
                <w:szCs w:val="24"/>
                <w:lang w:val="ru-RU"/>
              </w:rPr>
              <w:t xml:space="preserve"> и Т. </w:t>
            </w:r>
            <w:proofErr w:type="spellStart"/>
            <w:r w:rsidRPr="00FC1B58">
              <w:rPr>
                <w:rFonts w:cs="Times New Roman"/>
                <w:szCs w:val="24"/>
                <w:lang w:val="ru-RU"/>
              </w:rPr>
              <w:t>Сарсон</w:t>
            </w:r>
            <w:proofErr w:type="spellEnd"/>
            <w:r w:rsidRPr="00FC1B58">
              <w:rPr>
                <w:rFonts w:cs="Times New Roman"/>
                <w:szCs w:val="24"/>
                <w:lang w:val="ru-RU"/>
              </w:rPr>
              <w:t>, 1979</w:t>
            </w:r>
          </w:p>
        </w:tc>
        <w:tc>
          <w:tcPr>
            <w:tcW w:w="1782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Потоки данных между процессами и хранилищами</w:t>
            </w:r>
          </w:p>
        </w:tc>
        <w:tc>
          <w:tcPr>
            <w:tcW w:w="2251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Наглядно показывает движение и хранение данных</w:t>
            </w:r>
          </w:p>
        </w:tc>
        <w:tc>
          <w:tcPr>
            <w:tcW w:w="1757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Не различает управления и исполнителей</w:t>
            </w:r>
          </w:p>
        </w:tc>
      </w:tr>
      <w:tr w:rsidR="00BA6AD3" w:rsidRPr="006251EC" w:rsidTr="002176AB">
        <w:trPr>
          <w:jc w:val="center"/>
        </w:trPr>
        <w:tc>
          <w:tcPr>
            <w:tcW w:w="1407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BPMN 2.0.2</w:t>
            </w:r>
          </w:p>
        </w:tc>
        <w:tc>
          <w:tcPr>
            <w:tcW w:w="2157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OMG, 2013</w:t>
            </w:r>
          </w:p>
        </w:tc>
        <w:tc>
          <w:tcPr>
            <w:tcW w:w="1782" w:type="dxa"/>
          </w:tcPr>
          <w:p w:rsidR="00BA6AD3" w:rsidRDefault="00BA6AD3" w:rsidP="002176AB">
            <w:pPr>
              <w:ind w:firstLine="0"/>
              <w:jc w:val="left"/>
            </w:pPr>
            <w:proofErr w:type="spellStart"/>
            <w:r>
              <w:rPr>
                <w:rFonts w:cs="Times New Roman"/>
                <w:szCs w:val="24"/>
              </w:rPr>
              <w:t>Исполняемые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бизнес-процессы</w:t>
            </w:r>
            <w:proofErr w:type="spellEnd"/>
          </w:p>
        </w:tc>
        <w:tc>
          <w:tcPr>
            <w:tcW w:w="2251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Дорожки, события, таймеры; модель исполняется движком процессов</w:t>
            </w:r>
          </w:p>
        </w:tc>
        <w:tc>
          <w:tcPr>
            <w:tcW w:w="1757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Нет понятия механизма; избыточна на концептуальном этапе</w:t>
            </w:r>
          </w:p>
        </w:tc>
      </w:tr>
      <w:tr w:rsidR="00BA6AD3" w:rsidRPr="006251EC" w:rsidTr="002176AB">
        <w:trPr>
          <w:jc w:val="center"/>
        </w:trPr>
        <w:tc>
          <w:tcPr>
            <w:tcW w:w="1407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UML Use-Case</w:t>
            </w:r>
          </w:p>
        </w:tc>
        <w:tc>
          <w:tcPr>
            <w:tcW w:w="2157" w:type="dxa"/>
          </w:tcPr>
          <w:p w:rsidR="00BA6AD3" w:rsidRDefault="00BA6AD3" w:rsidP="002176AB">
            <w:pPr>
              <w:ind w:firstLine="0"/>
              <w:jc w:val="left"/>
            </w:pPr>
            <w:r>
              <w:rPr>
                <w:rFonts w:cs="Times New Roman"/>
                <w:szCs w:val="24"/>
              </w:rPr>
              <w:t>OMG UML 2.5.1, 2017 [3]</w:t>
            </w:r>
          </w:p>
        </w:tc>
        <w:tc>
          <w:tcPr>
            <w:tcW w:w="1782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Услуги системы для внешних участников</w:t>
            </w:r>
          </w:p>
        </w:tc>
        <w:tc>
          <w:tcPr>
            <w:tcW w:w="2251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 xml:space="preserve">Задаёт границу системы, </w:t>
            </w:r>
            <w:proofErr w:type="spellStart"/>
            <w:r w:rsidRPr="00FC1B58">
              <w:rPr>
                <w:rFonts w:cs="Times New Roman"/>
                <w:szCs w:val="24"/>
                <w:lang w:val="ru-RU"/>
              </w:rPr>
              <w:t>акторов</w:t>
            </w:r>
            <w:proofErr w:type="spellEnd"/>
            <w:r w:rsidRPr="00FC1B58">
              <w:rPr>
                <w:rFonts w:cs="Times New Roman"/>
                <w:szCs w:val="24"/>
                <w:lang w:val="ru-RU"/>
              </w:rPr>
              <w:t xml:space="preserve"> и отношения </w:t>
            </w:r>
            <w:r>
              <w:rPr>
                <w:rFonts w:cs="Times New Roman"/>
                <w:szCs w:val="24"/>
              </w:rPr>
              <w:t>include</w:t>
            </w:r>
            <w:r w:rsidRPr="00FC1B58">
              <w:rPr>
                <w:rFonts w:cs="Times New Roman"/>
                <w:szCs w:val="24"/>
                <w:lang w:val="ru-RU"/>
              </w:rPr>
              <w:t xml:space="preserve">, </w:t>
            </w:r>
            <w:r>
              <w:rPr>
                <w:rFonts w:cs="Times New Roman"/>
                <w:szCs w:val="24"/>
              </w:rPr>
              <w:t>extend</w:t>
            </w:r>
          </w:p>
        </w:tc>
        <w:tc>
          <w:tcPr>
            <w:tcW w:w="1757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Не описывает внутреннюю логику и порядок выполнения</w:t>
            </w:r>
          </w:p>
        </w:tc>
      </w:tr>
    </w:tbl>
    <w:p w:rsidR="00BA6AD3" w:rsidRPr="00FC1B58" w:rsidRDefault="00BA6AD3" w:rsidP="00BA6AD3">
      <w:pPr>
        <w:keepNext/>
        <w:keepLines/>
        <w:spacing w:before="240" w:after="120" w:line="360" w:lineRule="auto"/>
        <w:jc w:val="left"/>
        <w:outlineLvl w:val="2"/>
        <w:rPr>
          <w:lang w:val="ru-RU"/>
        </w:rPr>
      </w:pPr>
      <w:r w:rsidRPr="00FC1B58">
        <w:rPr>
          <w:rFonts w:cs="Times New Roman"/>
          <w:b/>
          <w:sz w:val="28"/>
          <w:szCs w:val="28"/>
          <w:lang w:val="ru-RU"/>
        </w:rPr>
        <w:lastRenderedPageBreak/>
        <w:t>2.1.2 Обоснование выбора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Мы выбрали пару «</w:t>
      </w:r>
      <w:r>
        <w:rPr>
          <w:rFonts w:cs="Times New Roman"/>
          <w:sz w:val="28"/>
          <w:szCs w:val="28"/>
        </w:rPr>
        <w:t>IDEF</w:t>
      </w:r>
      <w:r w:rsidRPr="00FC1B58">
        <w:rPr>
          <w:rFonts w:cs="Times New Roman"/>
          <w:sz w:val="28"/>
          <w:szCs w:val="28"/>
          <w:lang w:val="ru-RU"/>
        </w:rPr>
        <w:t xml:space="preserve">0 + </w:t>
      </w:r>
      <w:r>
        <w:rPr>
          <w:rFonts w:cs="Times New Roman"/>
          <w:sz w:val="28"/>
          <w:szCs w:val="28"/>
        </w:rPr>
        <w:t>UML</w:t>
      </w:r>
      <w:r w:rsidRPr="00FC1B5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</w:rPr>
        <w:t>Use</w:t>
      </w:r>
      <w:r w:rsidRPr="00FC1B58">
        <w:rPr>
          <w:rFonts w:cs="Times New Roman"/>
          <w:sz w:val="28"/>
          <w:szCs w:val="28"/>
          <w:lang w:val="ru-RU"/>
        </w:rPr>
        <w:t>-</w:t>
      </w:r>
      <w:r>
        <w:rPr>
          <w:rFonts w:cs="Times New Roman"/>
          <w:sz w:val="28"/>
          <w:szCs w:val="28"/>
        </w:rPr>
        <w:t>Case</w:t>
      </w:r>
      <w:r w:rsidRPr="00FC1B58">
        <w:rPr>
          <w:rFonts w:cs="Times New Roman"/>
          <w:sz w:val="28"/>
          <w:szCs w:val="28"/>
          <w:lang w:val="ru-RU"/>
        </w:rPr>
        <w:t xml:space="preserve">». </w:t>
      </w:r>
      <w:r>
        <w:rPr>
          <w:rFonts w:cs="Times New Roman"/>
          <w:sz w:val="28"/>
          <w:szCs w:val="28"/>
        </w:rPr>
        <w:t>IDEF</w:t>
      </w:r>
      <w:r w:rsidRPr="00FC1B58">
        <w:rPr>
          <w:rFonts w:cs="Times New Roman"/>
          <w:sz w:val="28"/>
          <w:szCs w:val="28"/>
          <w:lang w:val="ru-RU"/>
        </w:rPr>
        <w:t xml:space="preserve">0 отделяет управления (справочник тем, регламент сроков, требования к персональным данным) от механизмов, то есть от сотрудников, системы и внешних сервисов. В </w:t>
      </w:r>
      <w:r>
        <w:rPr>
          <w:rFonts w:cs="Times New Roman"/>
          <w:sz w:val="28"/>
          <w:szCs w:val="28"/>
        </w:rPr>
        <w:t>DFD</w:t>
      </w:r>
      <w:r w:rsidRPr="00FC1B58">
        <w:rPr>
          <w:rFonts w:cs="Times New Roman"/>
          <w:sz w:val="28"/>
          <w:szCs w:val="28"/>
          <w:lang w:val="ru-RU"/>
        </w:rPr>
        <w:t xml:space="preserve"> и </w:t>
      </w:r>
      <w:r>
        <w:rPr>
          <w:rFonts w:cs="Times New Roman"/>
          <w:sz w:val="28"/>
          <w:szCs w:val="28"/>
        </w:rPr>
        <w:t>BPMN</w:t>
      </w:r>
      <w:r w:rsidRPr="00FC1B58">
        <w:rPr>
          <w:rFonts w:cs="Times New Roman"/>
          <w:sz w:val="28"/>
          <w:szCs w:val="28"/>
          <w:lang w:val="ru-RU"/>
        </w:rPr>
        <w:t xml:space="preserve"> такого разделения нет. </w:t>
      </w:r>
      <w:r>
        <w:rPr>
          <w:rFonts w:cs="Times New Roman"/>
          <w:sz w:val="28"/>
          <w:szCs w:val="28"/>
        </w:rPr>
        <w:t>UML</w:t>
      </w:r>
      <w:r w:rsidRPr="00FC1B5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</w:rPr>
        <w:t>Use</w:t>
      </w:r>
      <w:r w:rsidRPr="00FC1B58">
        <w:rPr>
          <w:rFonts w:cs="Times New Roman"/>
          <w:sz w:val="28"/>
          <w:szCs w:val="28"/>
          <w:lang w:val="ru-RU"/>
        </w:rPr>
        <w:t>-</w:t>
      </w:r>
      <w:r>
        <w:rPr>
          <w:rFonts w:cs="Times New Roman"/>
          <w:sz w:val="28"/>
          <w:szCs w:val="28"/>
        </w:rPr>
        <w:t>Case</w:t>
      </w:r>
      <w:r w:rsidRPr="00FC1B58">
        <w:rPr>
          <w:rFonts w:cs="Times New Roman"/>
          <w:sz w:val="28"/>
          <w:szCs w:val="28"/>
          <w:lang w:val="ru-RU"/>
        </w:rPr>
        <w:t xml:space="preserve"> задаёт границу системы и услуги для каждого </w:t>
      </w:r>
      <w:proofErr w:type="spellStart"/>
      <w:r w:rsidRPr="00FC1B58">
        <w:rPr>
          <w:rFonts w:cs="Times New Roman"/>
          <w:sz w:val="28"/>
          <w:szCs w:val="28"/>
          <w:lang w:val="ru-RU"/>
        </w:rPr>
        <w:t>актора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. Вместе две нотации дают и функциональную, и витринную декомпозицию, которых требует задание, и обе опираются на опубликованные стандарты [2; 3; 17]. Поведение во времени будет показано позже, на динамической диаграмме в разделе 4. Правила </w:t>
      </w:r>
      <w:r>
        <w:rPr>
          <w:rFonts w:cs="Times New Roman"/>
          <w:sz w:val="28"/>
          <w:szCs w:val="28"/>
        </w:rPr>
        <w:t>IDEF</w:t>
      </w:r>
      <w:r w:rsidRPr="00FC1B58">
        <w:rPr>
          <w:rFonts w:cs="Times New Roman"/>
          <w:sz w:val="28"/>
          <w:szCs w:val="28"/>
          <w:lang w:val="ru-RU"/>
        </w:rPr>
        <w:t xml:space="preserve">0 сверялись с </w:t>
      </w:r>
      <w:r>
        <w:rPr>
          <w:rFonts w:cs="Times New Roman"/>
          <w:sz w:val="28"/>
          <w:szCs w:val="28"/>
        </w:rPr>
        <w:t>FIPS</w:t>
      </w:r>
      <w:r w:rsidRPr="00FC1B5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</w:rPr>
        <w:t>PUB</w:t>
      </w:r>
      <w:r w:rsidRPr="00FC1B58">
        <w:rPr>
          <w:rFonts w:cs="Times New Roman"/>
          <w:sz w:val="28"/>
          <w:szCs w:val="28"/>
          <w:lang w:val="ru-RU"/>
        </w:rPr>
        <w:t xml:space="preserve"> 183, потому что в Р 50.1.028-2001 правило 9 раздела 9 о минимальном наборе стрелок блока сформулировано иначе [2; 17].</w:t>
      </w:r>
    </w:p>
    <w:p w:rsidR="00BA6AD3" w:rsidRPr="00FC1B58" w:rsidRDefault="00BA6AD3" w:rsidP="00BA6AD3">
      <w:pPr>
        <w:keepNext/>
        <w:keepLines/>
        <w:spacing w:before="240" w:after="120" w:line="360" w:lineRule="auto"/>
        <w:jc w:val="left"/>
        <w:outlineLvl w:val="2"/>
        <w:rPr>
          <w:lang w:val="ru-RU"/>
        </w:rPr>
      </w:pPr>
      <w:r w:rsidRPr="00FC1B58">
        <w:rPr>
          <w:rFonts w:cs="Times New Roman"/>
          <w:b/>
          <w:sz w:val="28"/>
          <w:szCs w:val="28"/>
          <w:lang w:val="ru-RU"/>
        </w:rPr>
        <w:t>2.1.3 Сравнительный анализ технологий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Из инструментов рассматривались специализированное средство для </w:t>
      </w:r>
      <w:r>
        <w:rPr>
          <w:rFonts w:cs="Times New Roman"/>
          <w:sz w:val="28"/>
          <w:szCs w:val="28"/>
        </w:rPr>
        <w:t>IDEF</w:t>
      </w:r>
      <w:r w:rsidRPr="00FC1B58">
        <w:rPr>
          <w:rFonts w:cs="Times New Roman"/>
          <w:sz w:val="28"/>
          <w:szCs w:val="28"/>
          <w:lang w:val="ru-RU"/>
        </w:rPr>
        <w:t xml:space="preserve">0 </w:t>
      </w:r>
      <w:r>
        <w:rPr>
          <w:rFonts w:cs="Times New Roman"/>
          <w:sz w:val="28"/>
          <w:szCs w:val="28"/>
        </w:rPr>
        <w:t>Ramus</w:t>
      </w:r>
      <w:r w:rsidRPr="00FC1B58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cs="Times New Roman"/>
          <w:sz w:val="28"/>
          <w:szCs w:val="28"/>
        </w:rPr>
        <w:t>AllFusion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</w:rPr>
        <w:t>Process</w:t>
      </w:r>
      <w:r w:rsidRPr="00FC1B5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</w:rPr>
        <w:t>Modeler</w:t>
      </w:r>
      <w:r w:rsidRPr="00FC1B58">
        <w:rPr>
          <w:rFonts w:cs="Times New Roman"/>
          <w:sz w:val="28"/>
          <w:szCs w:val="28"/>
          <w:lang w:val="ru-RU"/>
        </w:rPr>
        <w:t xml:space="preserve"> (</w:t>
      </w:r>
      <w:proofErr w:type="spellStart"/>
      <w:r>
        <w:rPr>
          <w:rFonts w:cs="Times New Roman"/>
          <w:sz w:val="28"/>
          <w:szCs w:val="28"/>
        </w:rPr>
        <w:t>BPwin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), который больше не развивается, коммерческий </w:t>
      </w:r>
      <w:r>
        <w:rPr>
          <w:rFonts w:cs="Times New Roman"/>
          <w:sz w:val="28"/>
          <w:szCs w:val="28"/>
        </w:rPr>
        <w:t>Microsoft</w:t>
      </w:r>
      <w:r w:rsidRPr="00FC1B5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</w:rPr>
        <w:t>Visio</w:t>
      </w:r>
      <w:r w:rsidRPr="00FC1B58">
        <w:rPr>
          <w:rFonts w:cs="Times New Roman"/>
          <w:sz w:val="28"/>
          <w:szCs w:val="28"/>
          <w:lang w:val="ru-RU"/>
        </w:rPr>
        <w:t xml:space="preserve">, текстовый </w:t>
      </w:r>
      <w:proofErr w:type="spellStart"/>
      <w:r>
        <w:rPr>
          <w:rFonts w:cs="Times New Roman"/>
          <w:sz w:val="28"/>
          <w:szCs w:val="28"/>
        </w:rPr>
        <w:t>PlantUML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 и редактор </w:t>
      </w:r>
      <w:r>
        <w:rPr>
          <w:rFonts w:cs="Times New Roman"/>
          <w:sz w:val="28"/>
          <w:szCs w:val="28"/>
        </w:rPr>
        <w:t>draw</w:t>
      </w:r>
      <w:r w:rsidRPr="00FC1B58">
        <w:rPr>
          <w:rFonts w:cs="Times New Roman"/>
          <w:sz w:val="28"/>
          <w:szCs w:val="28"/>
          <w:lang w:val="ru-RU"/>
        </w:rPr>
        <w:t>.</w:t>
      </w:r>
      <w:proofErr w:type="spellStart"/>
      <w:r>
        <w:rPr>
          <w:rFonts w:cs="Times New Roman"/>
          <w:sz w:val="28"/>
          <w:szCs w:val="28"/>
        </w:rPr>
        <w:t>io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. Выбран </w:t>
      </w:r>
      <w:r>
        <w:rPr>
          <w:rFonts w:cs="Times New Roman"/>
          <w:sz w:val="28"/>
          <w:szCs w:val="28"/>
        </w:rPr>
        <w:t>draw</w:t>
      </w:r>
      <w:r w:rsidRPr="00FC1B58">
        <w:rPr>
          <w:rFonts w:cs="Times New Roman"/>
          <w:sz w:val="28"/>
          <w:szCs w:val="28"/>
          <w:lang w:val="ru-RU"/>
        </w:rPr>
        <w:t>.</w:t>
      </w:r>
      <w:proofErr w:type="spellStart"/>
      <w:r>
        <w:rPr>
          <w:rFonts w:cs="Times New Roman"/>
          <w:sz w:val="28"/>
          <w:szCs w:val="28"/>
        </w:rPr>
        <w:t>io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. Он поддерживает обе нотации, распространяется по открытой лицензии и хранит диаграммы в текстовом </w:t>
      </w:r>
      <w:r>
        <w:rPr>
          <w:rFonts w:cs="Times New Roman"/>
          <w:sz w:val="28"/>
          <w:szCs w:val="28"/>
        </w:rPr>
        <w:t>XML</w:t>
      </w:r>
      <w:r w:rsidRPr="00FC1B58">
        <w:rPr>
          <w:rFonts w:cs="Times New Roman"/>
          <w:sz w:val="28"/>
          <w:szCs w:val="28"/>
          <w:lang w:val="ru-RU"/>
        </w:rPr>
        <w:t xml:space="preserve">, поэтому их удобно </w:t>
      </w:r>
      <w:proofErr w:type="spellStart"/>
      <w:r w:rsidRPr="00FC1B58">
        <w:rPr>
          <w:rFonts w:cs="Times New Roman"/>
          <w:sz w:val="28"/>
          <w:szCs w:val="28"/>
          <w:lang w:val="ru-RU"/>
        </w:rPr>
        <w:t>версионировать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 в репозитории проекта.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Встроенной проверки правил </w:t>
      </w:r>
      <w:r>
        <w:rPr>
          <w:rFonts w:cs="Times New Roman"/>
          <w:sz w:val="28"/>
          <w:szCs w:val="28"/>
        </w:rPr>
        <w:t>IDEF</w:t>
      </w:r>
      <w:r w:rsidRPr="00FC1B58">
        <w:rPr>
          <w:rFonts w:cs="Times New Roman"/>
          <w:sz w:val="28"/>
          <w:szCs w:val="28"/>
          <w:lang w:val="ru-RU"/>
        </w:rPr>
        <w:t xml:space="preserve">0 в </w:t>
      </w:r>
      <w:r>
        <w:rPr>
          <w:rFonts w:cs="Times New Roman"/>
          <w:sz w:val="28"/>
          <w:szCs w:val="28"/>
        </w:rPr>
        <w:t>draw</w:t>
      </w:r>
      <w:r w:rsidRPr="00FC1B58">
        <w:rPr>
          <w:rFonts w:cs="Times New Roman"/>
          <w:sz w:val="28"/>
          <w:szCs w:val="28"/>
          <w:lang w:val="ru-RU"/>
        </w:rPr>
        <w:t>.</w:t>
      </w:r>
      <w:proofErr w:type="spellStart"/>
      <w:r>
        <w:rPr>
          <w:rFonts w:cs="Times New Roman"/>
          <w:sz w:val="28"/>
          <w:szCs w:val="28"/>
        </w:rPr>
        <w:t>io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 нет, и её заменила ручная проверка по процедуре </w:t>
      </w:r>
      <w:r>
        <w:rPr>
          <w:rFonts w:cs="Times New Roman"/>
          <w:sz w:val="28"/>
          <w:szCs w:val="28"/>
        </w:rPr>
        <w:t>FIPS</w:t>
      </w:r>
      <w:r w:rsidRPr="00FC1B5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</w:rPr>
        <w:t>PUB</w:t>
      </w:r>
      <w:r w:rsidRPr="00FC1B58">
        <w:rPr>
          <w:rFonts w:cs="Times New Roman"/>
          <w:sz w:val="28"/>
          <w:szCs w:val="28"/>
          <w:lang w:val="ru-RU"/>
        </w:rPr>
        <w:t xml:space="preserve"> 183. Каждую стрелку родительского блока мы сверяли по </w:t>
      </w:r>
      <w:r>
        <w:rPr>
          <w:rFonts w:cs="Times New Roman"/>
          <w:sz w:val="28"/>
          <w:szCs w:val="28"/>
        </w:rPr>
        <w:t>ICOM</w:t>
      </w:r>
      <w:r w:rsidRPr="00FC1B58">
        <w:rPr>
          <w:rFonts w:cs="Times New Roman"/>
          <w:sz w:val="28"/>
          <w:szCs w:val="28"/>
          <w:lang w:val="ru-RU"/>
        </w:rPr>
        <w:t>-коду с граничной стрелкой дочерней диаграммы [17]. Бланки диаграмм оформлены по приложению А Р 50.1.028-2001 [2].</w:t>
      </w:r>
    </w:p>
    <w:p w:rsidR="00BA6AD3" w:rsidRPr="00FC1B58" w:rsidRDefault="00BA6AD3" w:rsidP="00BA6AD3">
      <w:pPr>
        <w:keepNext/>
        <w:keepLines/>
        <w:spacing w:before="360" w:after="240" w:line="360" w:lineRule="auto"/>
        <w:jc w:val="left"/>
        <w:outlineLvl w:val="1"/>
        <w:rPr>
          <w:lang w:val="ru-RU"/>
        </w:rPr>
      </w:pPr>
      <w:bookmarkStart w:id="10" w:name="_Toc243531905"/>
      <w:r w:rsidRPr="00FC1B58">
        <w:rPr>
          <w:rFonts w:cs="Times New Roman"/>
          <w:b/>
          <w:sz w:val="28"/>
          <w:szCs w:val="28"/>
          <w:lang w:val="ru-RU"/>
        </w:rPr>
        <w:t>2.2 Разработка концептуальной модели ПО «как есть»</w:t>
      </w:r>
      <w:bookmarkEnd w:id="10"/>
    </w:p>
    <w:p w:rsidR="00BA6AD3" w:rsidRPr="00FC1B58" w:rsidRDefault="00BA6AD3" w:rsidP="00BA6AD3">
      <w:pPr>
        <w:keepNext/>
        <w:keepLines/>
        <w:spacing w:before="240" w:after="120" w:line="360" w:lineRule="auto"/>
        <w:jc w:val="left"/>
        <w:outlineLvl w:val="2"/>
        <w:rPr>
          <w:lang w:val="ru-RU"/>
        </w:rPr>
      </w:pPr>
      <w:r w:rsidRPr="00FC1B58">
        <w:rPr>
          <w:rFonts w:cs="Times New Roman"/>
          <w:b/>
          <w:sz w:val="28"/>
          <w:szCs w:val="28"/>
          <w:lang w:val="ru-RU"/>
        </w:rPr>
        <w:t xml:space="preserve">2.2.1 Функциональная декомпозиция в нотации </w:t>
      </w:r>
      <w:r>
        <w:rPr>
          <w:rFonts w:cs="Times New Roman"/>
          <w:b/>
          <w:sz w:val="28"/>
          <w:szCs w:val="28"/>
        </w:rPr>
        <w:t>IDEF</w:t>
      </w:r>
      <w:r w:rsidRPr="00FC1B58">
        <w:rPr>
          <w:rFonts w:cs="Times New Roman"/>
          <w:b/>
          <w:sz w:val="28"/>
          <w:szCs w:val="28"/>
          <w:lang w:val="ru-RU"/>
        </w:rPr>
        <w:t>0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Модель «как есть» описывает работу с отзывами до появления системы. На контекстной диаграмме указаны цель модели и одна точка зрения, руководителя направления, как требуют </w:t>
      </w:r>
      <w:r>
        <w:rPr>
          <w:rFonts w:cs="Times New Roman"/>
          <w:sz w:val="28"/>
          <w:szCs w:val="28"/>
        </w:rPr>
        <w:t>FIPS</w:t>
      </w:r>
      <w:r w:rsidRPr="00FC1B5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</w:rPr>
        <w:t>PUB</w:t>
      </w:r>
      <w:r w:rsidRPr="00FC1B58">
        <w:rPr>
          <w:rFonts w:cs="Times New Roman"/>
          <w:sz w:val="28"/>
          <w:szCs w:val="28"/>
          <w:lang w:val="ru-RU"/>
        </w:rPr>
        <w:t xml:space="preserve"> 183 и Р 50.1.028-2001 [2; 17] (рисунок 2.1).</w:t>
      </w:r>
    </w:p>
    <w:p w:rsidR="00BA6AD3" w:rsidRDefault="00BA6AD3" w:rsidP="00BA6AD3">
      <w:pPr>
        <w:keepNext/>
        <w:spacing w:before="2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53EABAE" wp14:editId="304D27DA">
            <wp:extent cx="5900000" cy="368750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1_a0_asi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AD3" w:rsidRPr="00FC1B58" w:rsidRDefault="00BA6AD3" w:rsidP="00BA6AD3">
      <w:pPr>
        <w:spacing w:before="120" w:after="240" w:line="360" w:lineRule="auto"/>
        <w:ind w:firstLine="0"/>
        <w:jc w:val="center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Рисунок 2.1</w:t>
      </w:r>
      <w:r>
        <w:rPr>
          <w:rFonts w:cs="Times New Roman"/>
          <w:sz w:val="28"/>
          <w:szCs w:val="28"/>
          <w:lang w:val="ru-RU"/>
        </w:rPr>
        <w:t>.</w:t>
      </w:r>
      <w:r w:rsidRPr="00FC1B58">
        <w:rPr>
          <w:rFonts w:cs="Times New Roman"/>
          <w:sz w:val="28"/>
          <w:szCs w:val="28"/>
          <w:lang w:val="ru-RU"/>
        </w:rPr>
        <w:t xml:space="preserve"> Контекстная диаграмма </w:t>
      </w:r>
      <w:r>
        <w:rPr>
          <w:rFonts w:cs="Times New Roman"/>
          <w:sz w:val="28"/>
          <w:szCs w:val="28"/>
        </w:rPr>
        <w:t>A</w:t>
      </w:r>
      <w:r w:rsidRPr="00FC1B58">
        <w:rPr>
          <w:rFonts w:cs="Times New Roman"/>
          <w:sz w:val="28"/>
          <w:szCs w:val="28"/>
          <w:lang w:val="ru-RU"/>
        </w:rPr>
        <w:t>-0 модели «как есть»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Управлениями служат правила площадок-агрегаторов и внутренний регламент работы с отзывами. В качестве механизмов работают аналитик клиентского опыта, сотрудник контакт-центра, владелец продукта и офисные средства. Статью 30.1 закона о банках в управления не включили. Управление задаёт условие правильного выхода именно этой функции [17], а отзыв по этой статье обращением не является (подраздел 1.1).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Декомпозиция </w:t>
      </w:r>
      <w:r>
        <w:rPr>
          <w:rFonts w:cs="Times New Roman"/>
          <w:sz w:val="28"/>
          <w:szCs w:val="28"/>
        </w:rPr>
        <w:t>A</w:t>
      </w:r>
      <w:r w:rsidRPr="00FC1B58">
        <w:rPr>
          <w:rFonts w:cs="Times New Roman"/>
          <w:sz w:val="28"/>
          <w:szCs w:val="28"/>
          <w:lang w:val="ru-RU"/>
        </w:rPr>
        <w:t xml:space="preserve">0 приведена на рисунке 2.2. Пять блоков расположены по диагонали, граничные стрелки помечены </w:t>
      </w:r>
      <w:r>
        <w:rPr>
          <w:rFonts w:cs="Times New Roman"/>
          <w:sz w:val="28"/>
          <w:szCs w:val="28"/>
        </w:rPr>
        <w:t>ICOM</w:t>
      </w:r>
      <w:r w:rsidRPr="00FC1B58">
        <w:rPr>
          <w:rFonts w:cs="Times New Roman"/>
          <w:sz w:val="28"/>
          <w:szCs w:val="28"/>
          <w:lang w:val="ru-RU"/>
        </w:rPr>
        <w:t>-кодами и совпадают со стрелками контекстной диаграммы.</w:t>
      </w:r>
    </w:p>
    <w:p w:rsidR="00BA6AD3" w:rsidRPr="00FC1B58" w:rsidRDefault="00BA6AD3" w:rsidP="00BA6AD3">
      <w:pPr>
        <w:rPr>
          <w:lang w:val="ru-RU"/>
        </w:rPr>
        <w:sectPr w:rsidR="00BA6AD3" w:rsidRPr="00FC1B58">
          <w:footerReference w:type="default" r:id="rId8"/>
          <w:pgSz w:w="11906" w:h="16838"/>
          <w:pgMar w:top="1134" w:right="851" w:bottom="1134" w:left="1701" w:header="709" w:footer="567" w:gutter="0"/>
          <w:cols w:space="720"/>
          <w:titlePg/>
          <w:docGrid w:linePitch="360"/>
        </w:sectPr>
      </w:pPr>
    </w:p>
    <w:p w:rsidR="00BA6AD3" w:rsidRDefault="00BA6AD3" w:rsidP="00BA6AD3">
      <w:pPr>
        <w:keepNext/>
        <w:spacing w:before="2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AFE906B" wp14:editId="32F71185">
            <wp:extent cx="8280000" cy="517500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1_a0_a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AD3" w:rsidRPr="00FC1B58" w:rsidRDefault="00BA6AD3" w:rsidP="00BA6AD3">
      <w:pPr>
        <w:spacing w:before="120" w:after="240" w:line="360" w:lineRule="auto"/>
        <w:ind w:firstLine="0"/>
        <w:jc w:val="center"/>
        <w:rPr>
          <w:lang w:val="ru-RU"/>
        </w:rPr>
        <w:sectPr w:rsidR="00BA6AD3" w:rsidRPr="00FC1B58">
          <w:footerReference w:type="default" r:id="rId10"/>
          <w:pgSz w:w="16838" w:h="11906" w:orient="landscape"/>
          <w:pgMar w:top="1134" w:right="851" w:bottom="1134" w:left="1701" w:header="709" w:footer="567" w:gutter="0"/>
          <w:cols w:space="720"/>
          <w:docGrid w:linePitch="360"/>
        </w:sectPr>
      </w:pPr>
      <w:r w:rsidRPr="00FC1B58">
        <w:rPr>
          <w:rFonts w:cs="Times New Roman"/>
          <w:sz w:val="28"/>
          <w:szCs w:val="28"/>
          <w:lang w:val="ru-RU"/>
        </w:rPr>
        <w:t>Рисунок 2.2</w:t>
      </w:r>
      <w:r>
        <w:rPr>
          <w:rFonts w:cs="Times New Roman"/>
          <w:sz w:val="28"/>
          <w:szCs w:val="28"/>
          <w:lang w:val="ru-RU"/>
        </w:rPr>
        <w:t>.</w:t>
      </w:r>
      <w:r w:rsidRPr="00FC1B58">
        <w:rPr>
          <w:rFonts w:cs="Times New Roman"/>
          <w:sz w:val="28"/>
          <w:szCs w:val="28"/>
          <w:lang w:val="ru-RU"/>
        </w:rPr>
        <w:t xml:space="preserve"> Декомпозиция блока </w:t>
      </w:r>
      <w:r>
        <w:rPr>
          <w:rFonts w:cs="Times New Roman"/>
          <w:sz w:val="28"/>
          <w:szCs w:val="28"/>
        </w:rPr>
        <w:t>A</w:t>
      </w:r>
      <w:r w:rsidRPr="00FC1B58">
        <w:rPr>
          <w:rFonts w:cs="Times New Roman"/>
          <w:sz w:val="28"/>
          <w:szCs w:val="28"/>
          <w:lang w:val="ru-RU"/>
        </w:rPr>
        <w:t>0 модели «как есть»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lastRenderedPageBreak/>
        <w:t xml:space="preserve">Каждое узкое место видно на диаграмме. Ручная выгрузка в </w:t>
      </w:r>
      <w:r>
        <w:rPr>
          <w:rFonts w:cs="Times New Roman"/>
          <w:sz w:val="28"/>
          <w:szCs w:val="28"/>
        </w:rPr>
        <w:t>A</w:t>
      </w:r>
      <w:r w:rsidRPr="00FC1B58">
        <w:rPr>
          <w:rFonts w:cs="Times New Roman"/>
          <w:sz w:val="28"/>
          <w:szCs w:val="28"/>
          <w:lang w:val="ru-RU"/>
        </w:rPr>
        <w:t xml:space="preserve">2 даёт П1, разметка без справочника тем в </w:t>
      </w:r>
      <w:r>
        <w:rPr>
          <w:rFonts w:cs="Times New Roman"/>
          <w:sz w:val="28"/>
          <w:szCs w:val="28"/>
        </w:rPr>
        <w:t>A</w:t>
      </w:r>
      <w:r w:rsidRPr="00FC1B58">
        <w:rPr>
          <w:rFonts w:cs="Times New Roman"/>
          <w:sz w:val="28"/>
          <w:szCs w:val="28"/>
          <w:lang w:val="ru-RU"/>
        </w:rPr>
        <w:t xml:space="preserve">3 даёт П2. П3 возникает в </w:t>
      </w:r>
      <w:r>
        <w:rPr>
          <w:rFonts w:cs="Times New Roman"/>
          <w:sz w:val="28"/>
          <w:szCs w:val="28"/>
        </w:rPr>
        <w:t>A</w:t>
      </w:r>
      <w:r w:rsidRPr="00FC1B58">
        <w:rPr>
          <w:rFonts w:cs="Times New Roman"/>
          <w:sz w:val="28"/>
          <w:szCs w:val="28"/>
          <w:lang w:val="ru-RU"/>
        </w:rPr>
        <w:t xml:space="preserve">4, где проблему передают письмом без учётной записи и устраняют без управления, которое задавало бы срок. П4 появляется в </w:t>
      </w:r>
      <w:r>
        <w:rPr>
          <w:rFonts w:cs="Times New Roman"/>
          <w:sz w:val="28"/>
          <w:szCs w:val="28"/>
        </w:rPr>
        <w:t>A</w:t>
      </w:r>
      <w:r w:rsidRPr="00FC1B58">
        <w:rPr>
          <w:rFonts w:cs="Times New Roman"/>
          <w:sz w:val="28"/>
          <w:szCs w:val="28"/>
          <w:lang w:val="ru-RU"/>
        </w:rPr>
        <w:t xml:space="preserve">5 из-за ручного отчёта. Функция </w:t>
      </w:r>
      <w:r>
        <w:rPr>
          <w:rFonts w:cs="Times New Roman"/>
          <w:sz w:val="28"/>
          <w:szCs w:val="28"/>
        </w:rPr>
        <w:t>A</w:t>
      </w:r>
      <w:r w:rsidRPr="00FC1B58">
        <w:rPr>
          <w:rFonts w:cs="Times New Roman"/>
          <w:sz w:val="28"/>
          <w:szCs w:val="28"/>
          <w:lang w:val="ru-RU"/>
        </w:rPr>
        <w:t>1 (ответ клиенту силами контакт-центра) от остальных не зависит.</w:t>
      </w:r>
    </w:p>
    <w:p w:rsidR="00BA6AD3" w:rsidRPr="00FC1B58" w:rsidRDefault="00BA6AD3" w:rsidP="00BA6AD3">
      <w:pPr>
        <w:keepNext/>
        <w:keepLines/>
        <w:spacing w:before="240" w:after="120" w:line="360" w:lineRule="auto"/>
        <w:jc w:val="left"/>
        <w:outlineLvl w:val="2"/>
        <w:rPr>
          <w:lang w:val="ru-RU"/>
        </w:rPr>
      </w:pPr>
      <w:r w:rsidRPr="00FC1B58">
        <w:rPr>
          <w:rFonts w:cs="Times New Roman"/>
          <w:b/>
          <w:sz w:val="28"/>
          <w:szCs w:val="28"/>
          <w:lang w:val="ru-RU"/>
        </w:rPr>
        <w:t xml:space="preserve">2.2.2 Витринная декомпозиция в нотации </w:t>
      </w:r>
      <w:r>
        <w:rPr>
          <w:rFonts w:cs="Times New Roman"/>
          <w:b/>
          <w:sz w:val="28"/>
          <w:szCs w:val="28"/>
        </w:rPr>
        <w:t>UML</w:t>
      </w:r>
      <w:r w:rsidRPr="00FC1B58">
        <w:rPr>
          <w:rFonts w:cs="Times New Roman"/>
          <w:b/>
          <w:sz w:val="28"/>
          <w:szCs w:val="28"/>
          <w:lang w:val="ru-RU"/>
        </w:rPr>
        <w:t xml:space="preserve"> </w:t>
      </w:r>
      <w:r>
        <w:rPr>
          <w:rFonts w:cs="Times New Roman"/>
          <w:b/>
          <w:sz w:val="28"/>
          <w:szCs w:val="28"/>
        </w:rPr>
        <w:t>Use</w:t>
      </w:r>
      <w:r w:rsidRPr="00FC1B58">
        <w:rPr>
          <w:rFonts w:cs="Times New Roman"/>
          <w:b/>
          <w:sz w:val="28"/>
          <w:szCs w:val="28"/>
          <w:lang w:val="ru-RU"/>
        </w:rPr>
        <w:t>-</w:t>
      </w:r>
      <w:r>
        <w:rPr>
          <w:rFonts w:cs="Times New Roman"/>
          <w:b/>
          <w:sz w:val="28"/>
          <w:szCs w:val="28"/>
        </w:rPr>
        <w:t>Case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Системы в модели «как есть» ещё нет, поэтому диаграмма вариантов использования построена на бизнес-уровне. Субъектом здесь выступает организация (ключевое слово «</w:t>
      </w:r>
      <w:r>
        <w:rPr>
          <w:rFonts w:cs="Times New Roman"/>
          <w:sz w:val="28"/>
          <w:szCs w:val="28"/>
        </w:rPr>
        <w:t>business</w:t>
      </w:r>
      <w:r w:rsidRPr="00FC1B58">
        <w:rPr>
          <w:rFonts w:cs="Times New Roman"/>
          <w:sz w:val="28"/>
          <w:szCs w:val="28"/>
          <w:lang w:val="ru-RU"/>
        </w:rPr>
        <w:t>»), а прецеденты описывают работу сотрудников банка (рисунок 2.3). Отношений «</w:t>
      </w:r>
      <w:r>
        <w:rPr>
          <w:rFonts w:cs="Times New Roman"/>
          <w:sz w:val="28"/>
          <w:szCs w:val="28"/>
        </w:rPr>
        <w:t>include</w:t>
      </w:r>
      <w:r w:rsidRPr="00FC1B58">
        <w:rPr>
          <w:rFonts w:cs="Times New Roman"/>
          <w:sz w:val="28"/>
          <w:szCs w:val="28"/>
          <w:lang w:val="ru-RU"/>
        </w:rPr>
        <w:t>» и «</w:t>
      </w:r>
      <w:r>
        <w:rPr>
          <w:rFonts w:cs="Times New Roman"/>
          <w:sz w:val="28"/>
          <w:szCs w:val="28"/>
        </w:rPr>
        <w:t>extend</w:t>
      </w:r>
      <w:r w:rsidRPr="00FC1B58">
        <w:rPr>
          <w:rFonts w:cs="Times New Roman"/>
          <w:sz w:val="28"/>
          <w:szCs w:val="28"/>
          <w:lang w:val="ru-RU"/>
        </w:rPr>
        <w:t>» на диаграмме нет, так как у прецедентов текущего процесса нет общих частей поведения.</w:t>
      </w:r>
    </w:p>
    <w:p w:rsidR="00BA6AD3" w:rsidRDefault="00BA6AD3" w:rsidP="00BA6AD3">
      <w:pPr>
        <w:keepNext/>
        <w:spacing w:before="2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B67DB14" wp14:editId="6A4C7E35">
            <wp:extent cx="5900000" cy="377600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1_a0_a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7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AD3" w:rsidRPr="00FC1B58" w:rsidRDefault="00BA6AD3" w:rsidP="00BA6AD3">
      <w:pPr>
        <w:spacing w:before="120" w:after="240" w:line="360" w:lineRule="auto"/>
        <w:ind w:firstLine="0"/>
        <w:jc w:val="center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Рисунок 2.3</w:t>
      </w:r>
      <w:r>
        <w:rPr>
          <w:rFonts w:cs="Times New Roman"/>
          <w:sz w:val="28"/>
          <w:szCs w:val="28"/>
          <w:lang w:val="ru-RU"/>
        </w:rPr>
        <w:t>.</w:t>
      </w:r>
      <w:r w:rsidRPr="00FC1B58">
        <w:rPr>
          <w:rFonts w:cs="Times New Roman"/>
          <w:sz w:val="28"/>
          <w:szCs w:val="28"/>
          <w:lang w:val="ru-RU"/>
        </w:rPr>
        <w:t xml:space="preserve"> Диаграмма вариантов использования процесса «как есть»</w:t>
      </w:r>
    </w:p>
    <w:p w:rsidR="00BA6AD3" w:rsidRPr="00FC1B58" w:rsidRDefault="00BA6AD3" w:rsidP="00BA6AD3">
      <w:pPr>
        <w:keepNext/>
        <w:keepLines/>
        <w:spacing w:before="360" w:after="240" w:line="360" w:lineRule="auto"/>
        <w:jc w:val="left"/>
        <w:outlineLvl w:val="1"/>
        <w:rPr>
          <w:lang w:val="ru-RU"/>
        </w:rPr>
      </w:pPr>
      <w:bookmarkStart w:id="11" w:name="_Toc243531906"/>
      <w:r w:rsidRPr="00FC1B58">
        <w:rPr>
          <w:rFonts w:cs="Times New Roman"/>
          <w:b/>
          <w:sz w:val="28"/>
          <w:szCs w:val="28"/>
          <w:lang w:val="ru-RU"/>
        </w:rPr>
        <w:lastRenderedPageBreak/>
        <w:t>2.3 Разработка концептуальной модели «как должно быть»</w:t>
      </w:r>
      <w:bookmarkEnd w:id="11"/>
    </w:p>
    <w:p w:rsidR="00BA6AD3" w:rsidRPr="00FC1B58" w:rsidRDefault="00BA6AD3" w:rsidP="00BA6AD3">
      <w:pPr>
        <w:keepNext/>
        <w:keepLines/>
        <w:spacing w:before="240" w:after="120" w:line="360" w:lineRule="auto"/>
        <w:jc w:val="left"/>
        <w:outlineLvl w:val="2"/>
        <w:rPr>
          <w:lang w:val="ru-RU"/>
        </w:rPr>
      </w:pPr>
      <w:r w:rsidRPr="00FC1B58">
        <w:rPr>
          <w:rFonts w:cs="Times New Roman"/>
          <w:b/>
          <w:sz w:val="28"/>
          <w:szCs w:val="28"/>
          <w:lang w:val="ru-RU"/>
        </w:rPr>
        <w:t xml:space="preserve">2.3.1 Функциональная декомпозиция в нотации </w:t>
      </w:r>
      <w:r>
        <w:rPr>
          <w:rFonts w:cs="Times New Roman"/>
          <w:b/>
          <w:sz w:val="28"/>
          <w:szCs w:val="28"/>
        </w:rPr>
        <w:t>IDEF</w:t>
      </w:r>
      <w:r w:rsidRPr="00FC1B58">
        <w:rPr>
          <w:rFonts w:cs="Times New Roman"/>
          <w:b/>
          <w:sz w:val="28"/>
          <w:szCs w:val="28"/>
          <w:lang w:val="ru-RU"/>
        </w:rPr>
        <w:t>0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Точка зрения осталась прежней, а цель модели уточнена. Модель должна показать, как каждый негативный отзыв получает ответственного и нормативный срок (рисунок 2.4).</w:t>
      </w:r>
    </w:p>
    <w:p w:rsidR="00BA6AD3" w:rsidRDefault="00BA6AD3" w:rsidP="00BA6AD3">
      <w:pPr>
        <w:keepNext/>
        <w:spacing w:before="2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3929F55" wp14:editId="7AF73ED1">
            <wp:extent cx="5900000" cy="368750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1_a0_a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AD3" w:rsidRPr="00FC1B58" w:rsidRDefault="00BA6AD3" w:rsidP="00BA6AD3">
      <w:pPr>
        <w:spacing w:before="120" w:after="240" w:line="360" w:lineRule="auto"/>
        <w:ind w:firstLine="0"/>
        <w:jc w:val="center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Рисунок 2.4</w:t>
      </w:r>
      <w:r>
        <w:rPr>
          <w:rFonts w:cs="Times New Roman"/>
          <w:sz w:val="28"/>
          <w:szCs w:val="28"/>
          <w:lang w:val="ru-RU"/>
        </w:rPr>
        <w:t>.</w:t>
      </w:r>
      <w:r w:rsidRPr="00FC1B58">
        <w:rPr>
          <w:rFonts w:cs="Times New Roman"/>
          <w:sz w:val="28"/>
          <w:szCs w:val="28"/>
          <w:lang w:val="ru-RU"/>
        </w:rPr>
        <w:t xml:space="preserve"> Контекстная диаграмма </w:t>
      </w:r>
      <w:r>
        <w:rPr>
          <w:rFonts w:cs="Times New Roman"/>
          <w:sz w:val="28"/>
          <w:szCs w:val="28"/>
        </w:rPr>
        <w:t>A</w:t>
      </w:r>
      <w:r w:rsidRPr="00FC1B58">
        <w:rPr>
          <w:rFonts w:cs="Times New Roman"/>
          <w:sz w:val="28"/>
          <w:szCs w:val="28"/>
          <w:lang w:val="ru-RU"/>
        </w:rPr>
        <w:t>-0 модели «как должно быть»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Управлений теперь четыре: справочник тем, владельцев и сроков; регламент сроков реакции и эскалации; требования к обработке персональных данных [5]; условия использования площадок. Механизмом стала разрабатываемая система вместе со встроенной моделью разметки. Выход «устранённые проблемы» уточнён до «закрытых обращений», и появился новый выход «уведомления». Клиенту, как и раньше, отвечает контакт-центр, эта функция лежит за границей модели.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Декомпозиция </w:t>
      </w:r>
      <w:r>
        <w:rPr>
          <w:rFonts w:cs="Times New Roman"/>
          <w:sz w:val="28"/>
          <w:szCs w:val="28"/>
        </w:rPr>
        <w:t>A</w:t>
      </w:r>
      <w:r w:rsidRPr="00FC1B58">
        <w:rPr>
          <w:rFonts w:cs="Times New Roman"/>
          <w:sz w:val="28"/>
          <w:szCs w:val="28"/>
          <w:lang w:val="ru-RU"/>
        </w:rPr>
        <w:t>0 приведена на рисунке 2.5. Как новые функции соотносятся со старыми, показывает таблица 2.2.</w:t>
      </w:r>
    </w:p>
    <w:p w:rsidR="00BA6AD3" w:rsidRPr="00FC1B58" w:rsidRDefault="00BA6AD3" w:rsidP="00BA6AD3">
      <w:pPr>
        <w:rPr>
          <w:lang w:val="ru-RU"/>
        </w:rPr>
        <w:sectPr w:rsidR="00BA6AD3" w:rsidRPr="00FC1B58">
          <w:footerReference w:type="default" r:id="rId13"/>
          <w:pgSz w:w="11906" w:h="16838"/>
          <w:pgMar w:top="1134" w:right="851" w:bottom="1134" w:left="1701" w:header="709" w:footer="567" w:gutter="0"/>
          <w:cols w:space="720"/>
          <w:docGrid w:linePitch="360"/>
        </w:sectPr>
      </w:pPr>
    </w:p>
    <w:p w:rsidR="00BA6AD3" w:rsidRDefault="00BA6AD3" w:rsidP="00BA6AD3">
      <w:pPr>
        <w:keepNext/>
        <w:spacing w:before="2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A31C7F1" wp14:editId="62D057AB">
            <wp:extent cx="8280000" cy="517500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1_a0_a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AD3" w:rsidRPr="00FC1B58" w:rsidRDefault="00BA6AD3" w:rsidP="00BA6AD3">
      <w:pPr>
        <w:spacing w:before="120" w:after="240" w:line="360" w:lineRule="auto"/>
        <w:ind w:firstLine="0"/>
        <w:jc w:val="center"/>
        <w:rPr>
          <w:lang w:val="ru-RU"/>
        </w:rPr>
        <w:sectPr w:rsidR="00BA6AD3" w:rsidRPr="00FC1B58">
          <w:footerReference w:type="default" r:id="rId15"/>
          <w:pgSz w:w="16838" w:h="11906" w:orient="landscape"/>
          <w:pgMar w:top="1134" w:right="851" w:bottom="1134" w:left="1701" w:header="709" w:footer="567" w:gutter="0"/>
          <w:cols w:space="720"/>
          <w:docGrid w:linePitch="360"/>
        </w:sectPr>
      </w:pPr>
      <w:r w:rsidRPr="00FC1B58">
        <w:rPr>
          <w:rFonts w:cs="Times New Roman"/>
          <w:sz w:val="28"/>
          <w:szCs w:val="28"/>
          <w:lang w:val="ru-RU"/>
        </w:rPr>
        <w:t>Рисунок 2.5</w:t>
      </w:r>
      <w:r>
        <w:rPr>
          <w:rFonts w:cs="Times New Roman"/>
          <w:sz w:val="28"/>
          <w:szCs w:val="28"/>
          <w:lang w:val="ru-RU"/>
        </w:rPr>
        <w:t>.</w:t>
      </w:r>
      <w:r w:rsidRPr="00FC1B58">
        <w:rPr>
          <w:rFonts w:cs="Times New Roman"/>
          <w:sz w:val="28"/>
          <w:szCs w:val="28"/>
          <w:lang w:val="ru-RU"/>
        </w:rPr>
        <w:t xml:space="preserve"> Декомпозиция блока </w:t>
      </w:r>
      <w:r>
        <w:rPr>
          <w:rFonts w:cs="Times New Roman"/>
          <w:sz w:val="28"/>
          <w:szCs w:val="28"/>
        </w:rPr>
        <w:t>A</w:t>
      </w:r>
      <w:r w:rsidRPr="00FC1B58">
        <w:rPr>
          <w:rFonts w:cs="Times New Roman"/>
          <w:sz w:val="28"/>
          <w:szCs w:val="28"/>
          <w:lang w:val="ru-RU"/>
        </w:rPr>
        <w:t>0 модели «как должно быть»</w:t>
      </w:r>
    </w:p>
    <w:p w:rsidR="00BA6AD3" w:rsidRPr="00FC1B58" w:rsidRDefault="00BA6AD3" w:rsidP="00BA6AD3">
      <w:pPr>
        <w:keepNext/>
        <w:keepLines/>
        <w:spacing w:before="240" w:line="360" w:lineRule="auto"/>
        <w:ind w:firstLine="0"/>
        <w:jc w:val="left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lastRenderedPageBreak/>
        <w:t>Таблица 2.2</w:t>
      </w:r>
      <w:r>
        <w:rPr>
          <w:rFonts w:cs="Times New Roman"/>
          <w:sz w:val="28"/>
          <w:szCs w:val="28"/>
          <w:lang w:val="ru-RU"/>
        </w:rPr>
        <w:t>.</w:t>
      </w:r>
      <w:r w:rsidRPr="00FC1B58">
        <w:rPr>
          <w:rFonts w:cs="Times New Roman"/>
          <w:sz w:val="28"/>
          <w:szCs w:val="28"/>
          <w:lang w:val="ru-RU"/>
        </w:rPr>
        <w:t xml:space="preserve"> Сопоставление функций моделей «как есть» и «как должно быть»</w:t>
      </w:r>
    </w:p>
    <w:tbl>
      <w:tblPr>
        <w:tblStyle w:val="aff0"/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900"/>
        <w:gridCol w:w="3000"/>
        <w:gridCol w:w="3454"/>
      </w:tblGrid>
      <w:tr w:rsidR="00BA6AD3" w:rsidRPr="006251EC" w:rsidTr="002176AB">
        <w:trPr>
          <w:cantSplit/>
          <w:tblHeader/>
          <w:jc w:val="center"/>
        </w:trPr>
        <w:tc>
          <w:tcPr>
            <w:tcW w:w="2900" w:type="dxa"/>
          </w:tcPr>
          <w:p w:rsidR="00BA6AD3" w:rsidRDefault="00BA6AD3" w:rsidP="002176AB">
            <w:pPr>
              <w:ind w:firstLine="0"/>
              <w:jc w:val="center"/>
            </w:pPr>
            <w:proofErr w:type="spellStart"/>
            <w:r>
              <w:rPr>
                <w:rFonts w:cs="Times New Roman"/>
                <w:b/>
                <w:szCs w:val="24"/>
              </w:rPr>
              <w:t>Функция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Cs w:val="24"/>
              </w:rPr>
              <w:t>модели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«</w:t>
            </w:r>
            <w:proofErr w:type="spellStart"/>
            <w:r>
              <w:rPr>
                <w:rFonts w:cs="Times New Roman"/>
                <w:b/>
                <w:szCs w:val="24"/>
              </w:rPr>
              <w:t>как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Cs w:val="24"/>
              </w:rPr>
              <w:t>есть</w:t>
            </w:r>
            <w:proofErr w:type="spellEnd"/>
            <w:r>
              <w:rPr>
                <w:rFonts w:cs="Times New Roman"/>
                <w:b/>
                <w:szCs w:val="24"/>
              </w:rPr>
              <w:t>»</w:t>
            </w:r>
          </w:p>
        </w:tc>
        <w:tc>
          <w:tcPr>
            <w:tcW w:w="3000" w:type="dxa"/>
          </w:tcPr>
          <w:p w:rsidR="00BA6AD3" w:rsidRPr="00FC1B58" w:rsidRDefault="00BA6AD3" w:rsidP="002176AB">
            <w:pPr>
              <w:ind w:firstLine="0"/>
              <w:jc w:val="center"/>
              <w:rPr>
                <w:lang w:val="ru-RU"/>
              </w:rPr>
            </w:pPr>
            <w:r w:rsidRPr="00FC1B58">
              <w:rPr>
                <w:rFonts w:cs="Times New Roman"/>
                <w:b/>
                <w:szCs w:val="24"/>
                <w:lang w:val="ru-RU"/>
              </w:rPr>
              <w:t>Функция модели «как должно быть»</w:t>
            </w:r>
          </w:p>
        </w:tc>
        <w:tc>
          <w:tcPr>
            <w:tcW w:w="3454" w:type="dxa"/>
          </w:tcPr>
          <w:p w:rsidR="00BA6AD3" w:rsidRPr="00FC1B58" w:rsidRDefault="00BA6AD3" w:rsidP="002176AB">
            <w:pPr>
              <w:ind w:firstLine="0"/>
              <w:jc w:val="center"/>
              <w:rPr>
                <w:lang w:val="ru-RU"/>
              </w:rPr>
            </w:pPr>
            <w:r w:rsidRPr="00FC1B58">
              <w:rPr>
                <w:rFonts w:cs="Times New Roman"/>
                <w:b/>
                <w:szCs w:val="24"/>
                <w:lang w:val="ru-RU"/>
              </w:rPr>
              <w:t>Характер изменения и устраняемое узкое место</w:t>
            </w:r>
          </w:p>
        </w:tc>
      </w:tr>
      <w:tr w:rsidR="00BA6AD3" w:rsidRPr="006251EC" w:rsidTr="002176AB">
        <w:trPr>
          <w:jc w:val="center"/>
        </w:trPr>
        <w:tc>
          <w:tcPr>
            <w:tcW w:w="2900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Cs w:val="24"/>
              </w:rPr>
              <w:t>A</w:t>
            </w:r>
            <w:r w:rsidRPr="00FC1B58">
              <w:rPr>
                <w:rFonts w:cs="Times New Roman"/>
                <w:szCs w:val="24"/>
                <w:lang w:val="ru-RU"/>
              </w:rPr>
              <w:t>1. Ответить клиенту на площадке</w:t>
            </w:r>
          </w:p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Механизм: сотрудник контакт-центра</w:t>
            </w:r>
          </w:p>
        </w:tc>
        <w:tc>
          <w:tcPr>
            <w:tcW w:w="3000" w:type="dxa"/>
          </w:tcPr>
          <w:p w:rsidR="00BA6AD3" w:rsidRDefault="00BA6AD3" w:rsidP="002176AB">
            <w:pPr>
              <w:ind w:firstLine="0"/>
              <w:jc w:val="left"/>
            </w:pPr>
            <w:proofErr w:type="spellStart"/>
            <w:r>
              <w:rPr>
                <w:rFonts w:cs="Times New Roman"/>
                <w:szCs w:val="24"/>
              </w:rPr>
              <w:t>Вне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границ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модели</w:t>
            </w:r>
            <w:proofErr w:type="spellEnd"/>
          </w:p>
        </w:tc>
        <w:tc>
          <w:tcPr>
            <w:tcW w:w="3454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Остаётся за контакт-центром без изменений; система ответы не публикует (подраздел 1.1)</w:t>
            </w:r>
          </w:p>
        </w:tc>
      </w:tr>
      <w:tr w:rsidR="00BA6AD3" w:rsidTr="002176AB">
        <w:trPr>
          <w:jc w:val="center"/>
        </w:trPr>
        <w:tc>
          <w:tcPr>
            <w:tcW w:w="2900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Cs w:val="24"/>
              </w:rPr>
              <w:t>A</w:t>
            </w:r>
            <w:r w:rsidRPr="00FC1B58">
              <w:rPr>
                <w:rFonts w:cs="Times New Roman"/>
                <w:szCs w:val="24"/>
                <w:lang w:val="ru-RU"/>
              </w:rPr>
              <w:t>2. Выгрузить отзывы с площадок</w:t>
            </w:r>
          </w:p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Механизм: аналитик, электронные таблицы</w:t>
            </w:r>
          </w:p>
        </w:tc>
        <w:tc>
          <w:tcPr>
            <w:tcW w:w="3000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Cs w:val="24"/>
              </w:rPr>
              <w:t>A</w:t>
            </w:r>
            <w:r w:rsidRPr="00FC1B58">
              <w:rPr>
                <w:rFonts w:cs="Times New Roman"/>
                <w:szCs w:val="24"/>
                <w:lang w:val="ru-RU"/>
              </w:rPr>
              <w:t>1. Собрать отзывы из источников</w:t>
            </w:r>
          </w:p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Механизмы: ИС, источник отзывов</w:t>
            </w:r>
          </w:p>
        </w:tc>
        <w:tc>
          <w:tcPr>
            <w:tcW w:w="3454" w:type="dxa"/>
          </w:tcPr>
          <w:p w:rsidR="00BA6AD3" w:rsidRDefault="00BA6AD3" w:rsidP="002176AB">
            <w:pPr>
              <w:ind w:firstLine="0"/>
              <w:jc w:val="left"/>
            </w:pPr>
            <w:r w:rsidRPr="00FC1B58">
              <w:rPr>
                <w:rFonts w:cs="Times New Roman"/>
                <w:szCs w:val="24"/>
                <w:lang w:val="ru-RU"/>
              </w:rPr>
              <w:t xml:space="preserve">Ручная выгрузка заменена сбором по расписанию. </w:t>
            </w:r>
            <w:proofErr w:type="spellStart"/>
            <w:r>
              <w:rPr>
                <w:rFonts w:cs="Times New Roman"/>
                <w:szCs w:val="24"/>
              </w:rPr>
              <w:t>Устранено</w:t>
            </w:r>
            <w:proofErr w:type="spellEnd"/>
            <w:r>
              <w:rPr>
                <w:rFonts w:cs="Times New Roman"/>
                <w:szCs w:val="24"/>
              </w:rPr>
              <w:t xml:space="preserve"> П1</w:t>
            </w:r>
          </w:p>
        </w:tc>
      </w:tr>
      <w:tr w:rsidR="00BA6AD3" w:rsidTr="002176AB">
        <w:trPr>
          <w:jc w:val="center"/>
        </w:trPr>
        <w:tc>
          <w:tcPr>
            <w:tcW w:w="2900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Cs w:val="24"/>
              </w:rPr>
              <w:t>A</w:t>
            </w:r>
            <w:r w:rsidRPr="00FC1B58">
              <w:rPr>
                <w:rFonts w:cs="Times New Roman"/>
                <w:szCs w:val="24"/>
                <w:lang w:val="ru-RU"/>
              </w:rPr>
              <w:t>3. Разметить отзывы и выделить проблемы</w:t>
            </w:r>
          </w:p>
          <w:p w:rsidR="00BA6AD3" w:rsidRDefault="00BA6AD3" w:rsidP="002176AB">
            <w:pPr>
              <w:ind w:firstLine="0"/>
              <w:jc w:val="left"/>
            </w:pPr>
            <w:proofErr w:type="spellStart"/>
            <w:r>
              <w:rPr>
                <w:rFonts w:cs="Times New Roman"/>
                <w:szCs w:val="24"/>
              </w:rPr>
              <w:t>Управление</w:t>
            </w:r>
            <w:proofErr w:type="spellEnd"/>
            <w:r>
              <w:rPr>
                <w:rFonts w:cs="Times New Roman"/>
                <w:szCs w:val="24"/>
              </w:rPr>
              <w:t xml:space="preserve">: </w:t>
            </w:r>
            <w:proofErr w:type="spellStart"/>
            <w:r>
              <w:rPr>
                <w:rFonts w:cs="Times New Roman"/>
                <w:szCs w:val="24"/>
              </w:rPr>
              <w:t>только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общий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регламент</w:t>
            </w:r>
            <w:proofErr w:type="spellEnd"/>
          </w:p>
        </w:tc>
        <w:tc>
          <w:tcPr>
            <w:tcW w:w="3000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Cs w:val="24"/>
              </w:rPr>
              <w:t>A</w:t>
            </w:r>
            <w:r w:rsidRPr="00FC1B58">
              <w:rPr>
                <w:rFonts w:cs="Times New Roman"/>
                <w:szCs w:val="24"/>
                <w:lang w:val="ru-RU"/>
              </w:rPr>
              <w:t>2. Обезличить и разметить отзывы</w:t>
            </w:r>
          </w:p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Управления: справочник тем, требования 152-ФЗ</w:t>
            </w:r>
          </w:p>
        </w:tc>
        <w:tc>
          <w:tcPr>
            <w:tcW w:w="3454" w:type="dxa"/>
          </w:tcPr>
          <w:p w:rsidR="00BA6AD3" w:rsidRDefault="00BA6AD3" w:rsidP="002176AB">
            <w:pPr>
              <w:ind w:firstLine="0"/>
              <w:jc w:val="left"/>
            </w:pPr>
            <w:r w:rsidRPr="00FC1B58">
              <w:rPr>
                <w:rFonts w:cs="Times New Roman"/>
                <w:szCs w:val="24"/>
                <w:lang w:val="ru-RU"/>
              </w:rPr>
              <w:t xml:space="preserve">Появился единый справочник; разметка стала воспроизводимой и </w:t>
            </w:r>
            <w:proofErr w:type="spellStart"/>
            <w:r w:rsidRPr="00FC1B58">
              <w:rPr>
                <w:rFonts w:cs="Times New Roman"/>
                <w:szCs w:val="24"/>
                <w:lang w:val="ru-RU"/>
              </w:rPr>
              <w:t>мультилейбл</w:t>
            </w:r>
            <w:proofErr w:type="spellEnd"/>
            <w:r w:rsidRPr="00FC1B58">
              <w:rPr>
                <w:rFonts w:cs="Times New Roman"/>
                <w:szCs w:val="24"/>
                <w:lang w:val="ru-RU"/>
              </w:rPr>
              <w:t xml:space="preserve">. </w:t>
            </w:r>
            <w:proofErr w:type="spellStart"/>
            <w:r>
              <w:rPr>
                <w:rFonts w:cs="Times New Roman"/>
                <w:szCs w:val="24"/>
              </w:rPr>
              <w:t>Устранено</w:t>
            </w:r>
            <w:proofErr w:type="spellEnd"/>
            <w:r>
              <w:rPr>
                <w:rFonts w:cs="Times New Roman"/>
                <w:szCs w:val="24"/>
              </w:rPr>
              <w:t xml:space="preserve"> П2</w:t>
            </w:r>
          </w:p>
        </w:tc>
      </w:tr>
      <w:tr w:rsidR="00BA6AD3" w:rsidTr="002176AB">
        <w:trPr>
          <w:jc w:val="center"/>
        </w:trPr>
        <w:tc>
          <w:tcPr>
            <w:tcW w:w="2900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Стрелка «Описание проблемы (письмо, сообщение)»</w:t>
            </w:r>
          </w:p>
        </w:tc>
        <w:tc>
          <w:tcPr>
            <w:tcW w:w="3000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Cs w:val="24"/>
              </w:rPr>
              <w:t>A</w:t>
            </w:r>
            <w:r w:rsidRPr="00FC1B58">
              <w:rPr>
                <w:rFonts w:cs="Times New Roman"/>
                <w:szCs w:val="24"/>
                <w:lang w:val="ru-RU"/>
              </w:rPr>
              <w:t>3. Зарегистрировать и назначить обращение</w:t>
            </w:r>
          </w:p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Управление: справочник владельцев</w:t>
            </w:r>
          </w:p>
        </w:tc>
        <w:tc>
          <w:tcPr>
            <w:tcW w:w="3454" w:type="dxa"/>
          </w:tcPr>
          <w:p w:rsidR="00BA6AD3" w:rsidRDefault="00BA6AD3" w:rsidP="002176AB">
            <w:pPr>
              <w:ind w:firstLine="0"/>
              <w:jc w:val="left"/>
            </w:pPr>
            <w:r w:rsidRPr="00FC1B58">
              <w:rPr>
                <w:rFonts w:cs="Times New Roman"/>
                <w:szCs w:val="24"/>
                <w:lang w:val="ru-RU"/>
              </w:rPr>
              <w:t xml:space="preserve">Проблема становится учётным объектом с ответственным. </w:t>
            </w:r>
            <w:proofErr w:type="spellStart"/>
            <w:r>
              <w:rPr>
                <w:rFonts w:cs="Times New Roman"/>
                <w:szCs w:val="24"/>
              </w:rPr>
              <w:t>Устранена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первая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часть</w:t>
            </w:r>
            <w:proofErr w:type="spellEnd"/>
            <w:r>
              <w:rPr>
                <w:rFonts w:cs="Times New Roman"/>
                <w:szCs w:val="24"/>
              </w:rPr>
              <w:t xml:space="preserve"> П3</w:t>
            </w:r>
          </w:p>
        </w:tc>
      </w:tr>
      <w:tr w:rsidR="00BA6AD3" w:rsidTr="002176AB">
        <w:trPr>
          <w:jc w:val="center"/>
        </w:trPr>
        <w:tc>
          <w:tcPr>
            <w:tcW w:w="2900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Cs w:val="24"/>
              </w:rPr>
              <w:t>A</w:t>
            </w:r>
            <w:r w:rsidRPr="00FC1B58">
              <w:rPr>
                <w:rFonts w:cs="Times New Roman"/>
                <w:szCs w:val="24"/>
                <w:lang w:val="ru-RU"/>
              </w:rPr>
              <w:t>4. Устранить проблему клиента</w:t>
            </w:r>
          </w:p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Управление срока отсутствует</w:t>
            </w:r>
          </w:p>
        </w:tc>
        <w:tc>
          <w:tcPr>
            <w:tcW w:w="3000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Cs w:val="24"/>
              </w:rPr>
              <w:t>A</w:t>
            </w:r>
            <w:r w:rsidRPr="00FC1B58">
              <w:rPr>
                <w:rFonts w:cs="Times New Roman"/>
                <w:szCs w:val="24"/>
                <w:lang w:val="ru-RU"/>
              </w:rPr>
              <w:t>4. Обработать обращение и контролировать срок</w:t>
            </w:r>
          </w:p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Управление: регламент сроков; механизмы: ИС, сервис уведомлений, владелец продукта</w:t>
            </w:r>
          </w:p>
        </w:tc>
        <w:tc>
          <w:tcPr>
            <w:tcW w:w="3454" w:type="dxa"/>
          </w:tcPr>
          <w:p w:rsidR="00BA6AD3" w:rsidRDefault="00BA6AD3" w:rsidP="002176AB">
            <w:pPr>
              <w:ind w:firstLine="0"/>
              <w:jc w:val="left"/>
            </w:pPr>
            <w:r w:rsidRPr="00FC1B58">
              <w:rPr>
                <w:rFonts w:cs="Times New Roman"/>
                <w:szCs w:val="24"/>
                <w:lang w:val="ru-RU"/>
              </w:rPr>
              <w:t xml:space="preserve">Введены контрольный срок и эскалация просрочки. </w:t>
            </w:r>
            <w:proofErr w:type="spellStart"/>
            <w:r>
              <w:rPr>
                <w:rFonts w:cs="Times New Roman"/>
                <w:szCs w:val="24"/>
              </w:rPr>
              <w:t>Устранена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вторая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часть</w:t>
            </w:r>
            <w:proofErr w:type="spellEnd"/>
            <w:r>
              <w:rPr>
                <w:rFonts w:cs="Times New Roman"/>
                <w:szCs w:val="24"/>
              </w:rPr>
              <w:t xml:space="preserve"> П3</w:t>
            </w:r>
          </w:p>
        </w:tc>
      </w:tr>
      <w:tr w:rsidR="00BA6AD3" w:rsidTr="002176AB">
        <w:trPr>
          <w:jc w:val="center"/>
        </w:trPr>
        <w:tc>
          <w:tcPr>
            <w:tcW w:w="2900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Cs w:val="24"/>
              </w:rPr>
              <w:t>A</w:t>
            </w:r>
            <w:r w:rsidRPr="00FC1B58">
              <w:rPr>
                <w:rFonts w:cs="Times New Roman"/>
                <w:szCs w:val="24"/>
                <w:lang w:val="ru-RU"/>
              </w:rPr>
              <w:t>5. Подготовить отчёт о настроениях</w:t>
            </w:r>
          </w:p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Механизм: аналитик, электронные таблицы</w:t>
            </w:r>
          </w:p>
        </w:tc>
        <w:tc>
          <w:tcPr>
            <w:tcW w:w="3000" w:type="dxa"/>
          </w:tcPr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>
              <w:rPr>
                <w:rFonts w:cs="Times New Roman"/>
                <w:szCs w:val="24"/>
              </w:rPr>
              <w:t>A</w:t>
            </w:r>
            <w:r w:rsidRPr="00FC1B58">
              <w:rPr>
                <w:rFonts w:cs="Times New Roman"/>
                <w:szCs w:val="24"/>
                <w:lang w:val="ru-RU"/>
              </w:rPr>
              <w:t>5. Сформировать отчётность</w:t>
            </w:r>
          </w:p>
          <w:p w:rsidR="00BA6AD3" w:rsidRPr="00FC1B58" w:rsidRDefault="00BA6AD3" w:rsidP="002176AB">
            <w:pPr>
              <w:ind w:firstLine="0"/>
              <w:jc w:val="left"/>
              <w:rPr>
                <w:lang w:val="ru-RU"/>
              </w:rPr>
            </w:pPr>
            <w:r w:rsidRPr="00FC1B58">
              <w:rPr>
                <w:rFonts w:cs="Times New Roman"/>
                <w:szCs w:val="24"/>
                <w:lang w:val="ru-RU"/>
              </w:rPr>
              <w:t>Механизмы: ИС, аналитик</w:t>
            </w:r>
          </w:p>
        </w:tc>
        <w:tc>
          <w:tcPr>
            <w:tcW w:w="3454" w:type="dxa"/>
          </w:tcPr>
          <w:p w:rsidR="00BA6AD3" w:rsidRDefault="00BA6AD3" w:rsidP="002176AB">
            <w:pPr>
              <w:ind w:firstLine="0"/>
              <w:jc w:val="left"/>
            </w:pPr>
            <w:r w:rsidRPr="00FC1B58">
              <w:rPr>
                <w:rFonts w:cs="Times New Roman"/>
                <w:szCs w:val="24"/>
                <w:lang w:val="ru-RU"/>
              </w:rPr>
              <w:t xml:space="preserve">Отчётность строится на накопленных данных, включая историю обращений. </w:t>
            </w:r>
            <w:proofErr w:type="spellStart"/>
            <w:r>
              <w:rPr>
                <w:rFonts w:cs="Times New Roman"/>
                <w:szCs w:val="24"/>
              </w:rPr>
              <w:t>Устранено</w:t>
            </w:r>
            <w:proofErr w:type="spellEnd"/>
            <w:r>
              <w:rPr>
                <w:rFonts w:cs="Times New Roman"/>
                <w:szCs w:val="24"/>
              </w:rPr>
              <w:t xml:space="preserve"> П4</w:t>
            </w:r>
          </w:p>
        </w:tc>
      </w:tr>
    </w:tbl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Для декомпозиции второго уровня взят блок </w:t>
      </w:r>
      <w:r>
        <w:rPr>
          <w:rFonts w:cs="Times New Roman"/>
          <w:sz w:val="28"/>
          <w:szCs w:val="28"/>
        </w:rPr>
        <w:t>A</w:t>
      </w:r>
      <w:r w:rsidRPr="00FC1B58">
        <w:rPr>
          <w:rFonts w:cs="Times New Roman"/>
          <w:sz w:val="28"/>
          <w:szCs w:val="28"/>
          <w:lang w:val="ru-RU"/>
        </w:rPr>
        <w:t xml:space="preserve">4, потому что контроля срока и эскалации в текущем процессе нет совсем (рисунок 2.6). </w:t>
      </w:r>
      <w:r>
        <w:rPr>
          <w:rFonts w:cs="Times New Roman"/>
          <w:sz w:val="28"/>
          <w:szCs w:val="28"/>
        </w:rPr>
        <w:t>A</w:t>
      </w:r>
      <w:r w:rsidRPr="00FC1B58">
        <w:rPr>
          <w:rFonts w:cs="Times New Roman"/>
          <w:sz w:val="28"/>
          <w:szCs w:val="28"/>
          <w:lang w:val="ru-RU"/>
        </w:rPr>
        <w:t xml:space="preserve">41 переводит регламент в контрольную дату. </w:t>
      </w:r>
      <w:r>
        <w:rPr>
          <w:rFonts w:cs="Times New Roman"/>
          <w:sz w:val="28"/>
          <w:szCs w:val="28"/>
        </w:rPr>
        <w:t>A</w:t>
      </w:r>
      <w:r w:rsidRPr="00FC1B58">
        <w:rPr>
          <w:rFonts w:cs="Times New Roman"/>
          <w:sz w:val="28"/>
          <w:szCs w:val="28"/>
          <w:lang w:val="ru-RU"/>
        </w:rPr>
        <w:t xml:space="preserve">42 описывает работу владельца продукта. </w:t>
      </w:r>
      <w:r>
        <w:rPr>
          <w:rFonts w:cs="Times New Roman"/>
          <w:sz w:val="28"/>
          <w:szCs w:val="28"/>
        </w:rPr>
        <w:t>A</w:t>
      </w:r>
      <w:r w:rsidRPr="00FC1B58">
        <w:rPr>
          <w:rFonts w:cs="Times New Roman"/>
          <w:sz w:val="28"/>
          <w:szCs w:val="28"/>
          <w:lang w:val="ru-RU"/>
        </w:rPr>
        <w:t xml:space="preserve">43 по расписанию находит просроченные обращения и эскалирует их, </w:t>
      </w:r>
      <w:r>
        <w:rPr>
          <w:rFonts w:cs="Times New Roman"/>
          <w:sz w:val="28"/>
          <w:szCs w:val="28"/>
        </w:rPr>
        <w:t>A</w:t>
      </w:r>
      <w:r w:rsidRPr="00FC1B58">
        <w:rPr>
          <w:rFonts w:cs="Times New Roman"/>
          <w:sz w:val="28"/>
          <w:szCs w:val="28"/>
          <w:lang w:val="ru-RU"/>
        </w:rPr>
        <w:t xml:space="preserve">44 рассылает уведомления. Из-за </w:t>
      </w:r>
      <w:r>
        <w:rPr>
          <w:rFonts w:cs="Times New Roman"/>
          <w:sz w:val="28"/>
          <w:szCs w:val="28"/>
        </w:rPr>
        <w:t>A</w:t>
      </w:r>
      <w:r w:rsidRPr="00FC1B58">
        <w:rPr>
          <w:rFonts w:cs="Times New Roman"/>
          <w:sz w:val="28"/>
          <w:szCs w:val="28"/>
          <w:lang w:val="ru-RU"/>
        </w:rPr>
        <w:t>43 в архитектуре раздела 4 понадобятся фоновый обработчик и брокер сообщений.</w:t>
      </w:r>
    </w:p>
    <w:p w:rsidR="00BA6AD3" w:rsidRPr="00FC1B58" w:rsidRDefault="00BA6AD3" w:rsidP="00BA6AD3">
      <w:pPr>
        <w:rPr>
          <w:lang w:val="ru-RU"/>
        </w:rPr>
        <w:sectPr w:rsidR="00BA6AD3" w:rsidRPr="00FC1B58">
          <w:footerReference w:type="default" r:id="rId16"/>
          <w:pgSz w:w="11906" w:h="16838"/>
          <w:pgMar w:top="1134" w:right="851" w:bottom="1134" w:left="1701" w:header="709" w:footer="567" w:gutter="0"/>
          <w:cols w:space="720"/>
          <w:docGrid w:linePitch="360"/>
        </w:sectPr>
      </w:pPr>
    </w:p>
    <w:p w:rsidR="00BA6AD3" w:rsidRDefault="00BA6AD3" w:rsidP="00BA6AD3">
      <w:pPr>
        <w:keepNext/>
        <w:spacing w:before="2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DC02358" wp14:editId="7F18DA34">
            <wp:extent cx="8280000" cy="517500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1_a0_asi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AD3" w:rsidRPr="00FC1B58" w:rsidRDefault="00BA6AD3" w:rsidP="00BA6AD3">
      <w:pPr>
        <w:spacing w:before="120" w:after="240" w:line="360" w:lineRule="auto"/>
        <w:ind w:firstLine="0"/>
        <w:jc w:val="center"/>
        <w:rPr>
          <w:lang w:val="ru-RU"/>
        </w:rPr>
        <w:sectPr w:rsidR="00BA6AD3" w:rsidRPr="00FC1B58">
          <w:footerReference w:type="default" r:id="rId18"/>
          <w:pgSz w:w="16838" w:h="11906" w:orient="landscape"/>
          <w:pgMar w:top="1134" w:right="851" w:bottom="1134" w:left="1701" w:header="709" w:footer="567" w:gutter="0"/>
          <w:cols w:space="720"/>
          <w:docGrid w:linePitch="360"/>
        </w:sectPr>
      </w:pPr>
      <w:r w:rsidRPr="00FC1B58">
        <w:rPr>
          <w:rFonts w:cs="Times New Roman"/>
          <w:sz w:val="28"/>
          <w:szCs w:val="28"/>
          <w:lang w:val="ru-RU"/>
        </w:rPr>
        <w:t>Рисунок 2.6</w:t>
      </w:r>
      <w:r>
        <w:rPr>
          <w:rFonts w:cs="Times New Roman"/>
          <w:sz w:val="28"/>
          <w:szCs w:val="28"/>
          <w:lang w:val="ru-RU"/>
        </w:rPr>
        <w:t>.</w:t>
      </w:r>
      <w:r w:rsidRPr="00FC1B58">
        <w:rPr>
          <w:rFonts w:cs="Times New Roman"/>
          <w:sz w:val="28"/>
          <w:szCs w:val="28"/>
          <w:lang w:val="ru-RU"/>
        </w:rPr>
        <w:t xml:space="preserve"> Декомпозиция блока </w:t>
      </w:r>
      <w:r>
        <w:rPr>
          <w:rFonts w:cs="Times New Roman"/>
          <w:sz w:val="28"/>
          <w:szCs w:val="28"/>
        </w:rPr>
        <w:t>A</w:t>
      </w:r>
      <w:r w:rsidRPr="00FC1B58">
        <w:rPr>
          <w:rFonts w:cs="Times New Roman"/>
          <w:sz w:val="28"/>
          <w:szCs w:val="28"/>
          <w:lang w:val="ru-RU"/>
        </w:rPr>
        <w:t>4 «Обработать обращение и контролировать срок»</w:t>
      </w:r>
    </w:p>
    <w:p w:rsidR="00BA6AD3" w:rsidRPr="00FC1B58" w:rsidRDefault="00BA6AD3" w:rsidP="00BA6AD3">
      <w:pPr>
        <w:keepNext/>
        <w:keepLines/>
        <w:spacing w:before="240" w:after="120" w:line="360" w:lineRule="auto"/>
        <w:jc w:val="left"/>
        <w:outlineLvl w:val="2"/>
        <w:rPr>
          <w:lang w:val="ru-RU"/>
        </w:rPr>
      </w:pPr>
      <w:r w:rsidRPr="00FC1B58">
        <w:rPr>
          <w:rFonts w:cs="Times New Roman"/>
          <w:b/>
          <w:sz w:val="28"/>
          <w:szCs w:val="28"/>
          <w:lang w:val="ru-RU"/>
        </w:rPr>
        <w:lastRenderedPageBreak/>
        <w:t xml:space="preserve">2.3.2 Витринная декомпозиция в нотации </w:t>
      </w:r>
      <w:r>
        <w:rPr>
          <w:rFonts w:cs="Times New Roman"/>
          <w:b/>
          <w:sz w:val="28"/>
          <w:szCs w:val="28"/>
        </w:rPr>
        <w:t>UML</w:t>
      </w:r>
      <w:r w:rsidRPr="00FC1B58">
        <w:rPr>
          <w:rFonts w:cs="Times New Roman"/>
          <w:b/>
          <w:sz w:val="28"/>
          <w:szCs w:val="28"/>
          <w:lang w:val="ru-RU"/>
        </w:rPr>
        <w:t xml:space="preserve"> </w:t>
      </w:r>
      <w:r>
        <w:rPr>
          <w:rFonts w:cs="Times New Roman"/>
          <w:b/>
          <w:sz w:val="28"/>
          <w:szCs w:val="28"/>
        </w:rPr>
        <w:t>Use</w:t>
      </w:r>
      <w:r w:rsidRPr="00FC1B58">
        <w:rPr>
          <w:rFonts w:cs="Times New Roman"/>
          <w:b/>
          <w:sz w:val="28"/>
          <w:szCs w:val="28"/>
          <w:lang w:val="ru-RU"/>
        </w:rPr>
        <w:t>-</w:t>
      </w:r>
      <w:r>
        <w:rPr>
          <w:rFonts w:cs="Times New Roman"/>
          <w:b/>
          <w:sz w:val="28"/>
          <w:szCs w:val="28"/>
        </w:rPr>
        <w:t>Case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Субъект диаграммы «как должно быть» </w:t>
      </w:r>
      <w:r>
        <w:rPr>
          <w:rFonts w:cs="Times New Roman"/>
          <w:sz w:val="28"/>
          <w:szCs w:val="28"/>
          <w:lang w:val="ru-RU"/>
        </w:rPr>
        <w:t>–</w:t>
      </w:r>
      <w:r w:rsidRPr="00FC1B58">
        <w:rPr>
          <w:rFonts w:cs="Times New Roman"/>
          <w:sz w:val="28"/>
          <w:szCs w:val="28"/>
          <w:lang w:val="ru-RU"/>
        </w:rPr>
        <w:t xml:space="preserve"> разрабатываемая система (ключевое слово «</w:t>
      </w:r>
      <w:r>
        <w:rPr>
          <w:rFonts w:cs="Times New Roman"/>
          <w:sz w:val="28"/>
          <w:szCs w:val="28"/>
        </w:rPr>
        <w:t>system</w:t>
      </w:r>
      <w:r w:rsidRPr="00FC1B58">
        <w:rPr>
          <w:rFonts w:cs="Times New Roman"/>
          <w:sz w:val="28"/>
          <w:szCs w:val="28"/>
          <w:lang w:val="ru-RU"/>
        </w:rPr>
        <w:t xml:space="preserve">»). </w:t>
      </w:r>
      <w:proofErr w:type="spellStart"/>
      <w:r w:rsidRPr="00FC1B58">
        <w:rPr>
          <w:rFonts w:cs="Times New Roman"/>
          <w:sz w:val="28"/>
          <w:szCs w:val="28"/>
          <w:lang w:val="ru-RU"/>
        </w:rPr>
        <w:t>Акторы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 и внешние системы те же, что на диаграммах </w:t>
      </w:r>
      <w:r>
        <w:rPr>
          <w:rFonts w:cs="Times New Roman"/>
          <w:sz w:val="28"/>
          <w:szCs w:val="28"/>
        </w:rPr>
        <w:t>C</w:t>
      </w:r>
      <w:r w:rsidRPr="00FC1B58">
        <w:rPr>
          <w:rFonts w:cs="Times New Roman"/>
          <w:sz w:val="28"/>
          <w:szCs w:val="28"/>
          <w:lang w:val="ru-RU"/>
        </w:rPr>
        <w:t>4 проекта (рисунок 2.7).</w:t>
      </w:r>
    </w:p>
    <w:p w:rsidR="00BA6AD3" w:rsidRDefault="00BA6AD3" w:rsidP="00BA6AD3">
      <w:pPr>
        <w:keepNext/>
        <w:spacing w:before="2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7780B2D" wp14:editId="5351BB27">
            <wp:extent cx="5900000" cy="538375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1_a0_asi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538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AD3" w:rsidRPr="00FC1B58" w:rsidRDefault="00BA6AD3" w:rsidP="00BA6AD3">
      <w:pPr>
        <w:spacing w:before="120" w:after="240" w:line="360" w:lineRule="auto"/>
        <w:ind w:firstLine="0"/>
        <w:jc w:val="center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Рисунок 2.7</w:t>
      </w:r>
      <w:r>
        <w:rPr>
          <w:rFonts w:cs="Times New Roman"/>
          <w:sz w:val="28"/>
          <w:szCs w:val="28"/>
          <w:lang w:val="ru-RU"/>
        </w:rPr>
        <w:t>.</w:t>
      </w:r>
      <w:r w:rsidRPr="00FC1B58">
        <w:rPr>
          <w:rFonts w:cs="Times New Roman"/>
          <w:sz w:val="28"/>
          <w:szCs w:val="28"/>
          <w:lang w:val="ru-RU"/>
        </w:rPr>
        <w:t xml:space="preserve"> Диаграмма вариантов использования системы «как должно быть»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Четыре роли наследуют абстрактному </w:t>
      </w:r>
      <w:proofErr w:type="spellStart"/>
      <w:r w:rsidRPr="00FC1B58">
        <w:rPr>
          <w:rFonts w:cs="Times New Roman"/>
          <w:sz w:val="28"/>
          <w:szCs w:val="28"/>
          <w:lang w:val="ru-RU"/>
        </w:rPr>
        <w:t>актору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 «Сотрудник банка», который связан с прецедентом «Войти в систему». Так вход показан один раз, и его не приходится включать через «</w:t>
      </w:r>
      <w:r>
        <w:rPr>
          <w:rFonts w:cs="Times New Roman"/>
          <w:sz w:val="28"/>
          <w:szCs w:val="28"/>
        </w:rPr>
        <w:t>include</w:t>
      </w:r>
      <w:r w:rsidRPr="00FC1B58">
        <w:rPr>
          <w:rFonts w:cs="Times New Roman"/>
          <w:sz w:val="28"/>
          <w:szCs w:val="28"/>
          <w:lang w:val="ru-RU"/>
        </w:rPr>
        <w:t xml:space="preserve">» в каждый сценарий. Руководитель направления владельцу продукта не наследует: работу </w:t>
      </w:r>
      <w:r w:rsidRPr="00FC1B58">
        <w:rPr>
          <w:rFonts w:cs="Times New Roman"/>
          <w:sz w:val="28"/>
          <w:szCs w:val="28"/>
          <w:lang w:val="ru-RU"/>
        </w:rPr>
        <w:lastRenderedPageBreak/>
        <w:t xml:space="preserve">владельца он не выполняет, а получает эскалации. Прецеденты, которые выполняются по расписанию, запускает </w:t>
      </w:r>
      <w:proofErr w:type="spellStart"/>
      <w:r w:rsidRPr="00FC1B58">
        <w:rPr>
          <w:rFonts w:cs="Times New Roman"/>
          <w:sz w:val="28"/>
          <w:szCs w:val="28"/>
          <w:lang w:val="ru-RU"/>
        </w:rPr>
        <w:t>актор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 «Планировщик».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>Отношение «</w:t>
      </w:r>
      <w:r>
        <w:rPr>
          <w:rFonts w:cs="Times New Roman"/>
          <w:sz w:val="28"/>
          <w:szCs w:val="28"/>
        </w:rPr>
        <w:t>include</w:t>
      </w:r>
      <w:r w:rsidRPr="00FC1B58">
        <w:rPr>
          <w:rFonts w:cs="Times New Roman"/>
          <w:sz w:val="28"/>
          <w:szCs w:val="28"/>
          <w:lang w:val="ru-RU"/>
        </w:rPr>
        <w:t>» нужно для общего поведения. «Разметить отзыв» входит и в сбор, и в загрузку отзывов, «Уведомить участника» входит в регистрацию обращения и в эскалацию, «Проверить формат пакета» входит в загрузку пакета. Отношение «</w:t>
      </w:r>
      <w:r>
        <w:rPr>
          <w:rFonts w:cs="Times New Roman"/>
          <w:sz w:val="28"/>
          <w:szCs w:val="28"/>
        </w:rPr>
        <w:t>extend</w:t>
      </w:r>
      <w:r w:rsidRPr="00FC1B58">
        <w:rPr>
          <w:rFonts w:cs="Times New Roman"/>
          <w:sz w:val="28"/>
          <w:szCs w:val="28"/>
          <w:lang w:val="ru-RU"/>
        </w:rPr>
        <w:t>» описывает условное поведение, и у каждого такого отношения есть точка расширения и условие в примечании [3]. Регистрация обращения расширяет разметку, если отзыв негативный и тема значимая. Эскалация расширяет контроль сроков, когда срок истёк. Выгрузка расширяет формирование отчёта.</w:t>
      </w:r>
      <w:r>
        <w:rPr>
          <w:rFonts w:cs="Times New Roman"/>
          <w:sz w:val="28"/>
          <w:szCs w:val="28"/>
          <w:lang w:val="ru-RU"/>
        </w:rPr>
        <w:t xml:space="preserve"> </w:t>
      </w:r>
    </w:p>
    <w:p w:rsidR="00BA6AD3" w:rsidRPr="00FC1B58" w:rsidRDefault="00BA6AD3" w:rsidP="00BA6AD3">
      <w:pPr>
        <w:keepNext/>
        <w:keepLines/>
        <w:spacing w:before="360" w:after="240" w:line="360" w:lineRule="auto"/>
        <w:jc w:val="left"/>
        <w:outlineLvl w:val="1"/>
        <w:rPr>
          <w:lang w:val="ru-RU"/>
        </w:rPr>
      </w:pPr>
      <w:bookmarkStart w:id="12" w:name="_Toc243531907"/>
      <w:r w:rsidRPr="00FC1B58">
        <w:rPr>
          <w:rFonts w:cs="Times New Roman"/>
          <w:b/>
          <w:sz w:val="28"/>
          <w:szCs w:val="28"/>
          <w:lang w:val="ru-RU"/>
        </w:rPr>
        <w:t>2.4 Выводы по разделу 2</w:t>
      </w:r>
      <w:bookmarkEnd w:id="12"/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Для концептуального моделирования выбраны </w:t>
      </w:r>
      <w:r>
        <w:rPr>
          <w:rFonts w:cs="Times New Roman"/>
          <w:sz w:val="28"/>
          <w:szCs w:val="28"/>
        </w:rPr>
        <w:t>IDEF</w:t>
      </w:r>
      <w:r w:rsidRPr="00FC1B58">
        <w:rPr>
          <w:rFonts w:cs="Times New Roman"/>
          <w:sz w:val="28"/>
          <w:szCs w:val="28"/>
          <w:lang w:val="ru-RU"/>
        </w:rPr>
        <w:t xml:space="preserve">0 и </w:t>
      </w:r>
      <w:r>
        <w:rPr>
          <w:rFonts w:cs="Times New Roman"/>
          <w:sz w:val="28"/>
          <w:szCs w:val="28"/>
        </w:rPr>
        <w:t>UML</w:t>
      </w:r>
      <w:r w:rsidRPr="00FC1B5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</w:rPr>
        <w:t>Use</w:t>
      </w:r>
      <w:r w:rsidRPr="00FC1B58">
        <w:rPr>
          <w:rFonts w:cs="Times New Roman"/>
          <w:sz w:val="28"/>
          <w:szCs w:val="28"/>
          <w:lang w:val="ru-RU"/>
        </w:rPr>
        <w:t>-</w:t>
      </w:r>
      <w:r>
        <w:rPr>
          <w:rFonts w:cs="Times New Roman"/>
          <w:sz w:val="28"/>
          <w:szCs w:val="28"/>
        </w:rPr>
        <w:t>Case</w:t>
      </w:r>
      <w:r w:rsidRPr="00FC1B58">
        <w:rPr>
          <w:rFonts w:cs="Times New Roman"/>
          <w:sz w:val="28"/>
          <w:szCs w:val="28"/>
          <w:lang w:val="ru-RU"/>
        </w:rPr>
        <w:t xml:space="preserve">. Диаграммы построены в </w:t>
      </w:r>
      <w:r>
        <w:rPr>
          <w:rFonts w:cs="Times New Roman"/>
          <w:sz w:val="28"/>
          <w:szCs w:val="28"/>
        </w:rPr>
        <w:t>draw</w:t>
      </w:r>
      <w:r w:rsidRPr="00FC1B58">
        <w:rPr>
          <w:rFonts w:cs="Times New Roman"/>
          <w:sz w:val="28"/>
          <w:szCs w:val="28"/>
          <w:lang w:val="ru-RU"/>
        </w:rPr>
        <w:t>.</w:t>
      </w:r>
      <w:proofErr w:type="spellStart"/>
      <w:r>
        <w:rPr>
          <w:rFonts w:cs="Times New Roman"/>
          <w:sz w:val="28"/>
          <w:szCs w:val="28"/>
        </w:rPr>
        <w:t>io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 и проверены по </w:t>
      </w:r>
      <w:r>
        <w:rPr>
          <w:rFonts w:cs="Times New Roman"/>
          <w:sz w:val="28"/>
          <w:szCs w:val="28"/>
        </w:rPr>
        <w:t>FIPS</w:t>
      </w:r>
      <w:r w:rsidRPr="00FC1B5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</w:rPr>
        <w:t>PUB</w:t>
      </w:r>
      <w:r w:rsidRPr="00FC1B58">
        <w:rPr>
          <w:rFonts w:cs="Times New Roman"/>
          <w:sz w:val="28"/>
          <w:szCs w:val="28"/>
          <w:lang w:val="ru-RU"/>
        </w:rPr>
        <w:t xml:space="preserve"> 183 и спецификации </w:t>
      </w:r>
      <w:r>
        <w:rPr>
          <w:rFonts w:cs="Times New Roman"/>
          <w:sz w:val="28"/>
          <w:szCs w:val="28"/>
        </w:rPr>
        <w:t>UML</w:t>
      </w:r>
      <w:r w:rsidRPr="00FC1B58">
        <w:rPr>
          <w:rFonts w:cs="Times New Roman"/>
          <w:sz w:val="28"/>
          <w:szCs w:val="28"/>
          <w:lang w:val="ru-RU"/>
        </w:rPr>
        <w:t xml:space="preserve"> 2.5.1.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В модели «как есть» всю работу выполняют люди, срок реакции не задаёт ни одно управление, и каждое узкое место из таблицы 1.1 привязано к конкретному блоку или стрелке. В модели «как должно быть» управлений стало четыре вместо двух, а все четыре узких места закрыты её функциями (таблица 2.2). Сильнее всего, на наш взгляд, меняется блок </w:t>
      </w:r>
      <w:r>
        <w:rPr>
          <w:rFonts w:cs="Times New Roman"/>
          <w:sz w:val="28"/>
          <w:szCs w:val="28"/>
        </w:rPr>
        <w:t>A</w:t>
      </w:r>
      <w:r w:rsidRPr="00FC1B58">
        <w:rPr>
          <w:rFonts w:cs="Times New Roman"/>
          <w:sz w:val="28"/>
          <w:szCs w:val="28"/>
          <w:lang w:val="ru-RU"/>
        </w:rPr>
        <w:t>4: в текущем процессе контроля срока и эскалации нет вообще. Ответ клиенту по-прежнему остаётся за контакт-центром.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Диаграмма вариантов использования задаёт границу системы, десять </w:t>
      </w:r>
      <w:proofErr w:type="spellStart"/>
      <w:r w:rsidRPr="00FC1B58">
        <w:rPr>
          <w:rFonts w:cs="Times New Roman"/>
          <w:sz w:val="28"/>
          <w:szCs w:val="28"/>
          <w:lang w:val="ru-RU"/>
        </w:rPr>
        <w:t>акторов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 и пятнадцать прецедентов. В разделе 3 из прецедентов вырастут требования </w:t>
      </w:r>
      <w:r>
        <w:rPr>
          <w:rFonts w:cs="Times New Roman"/>
          <w:sz w:val="28"/>
          <w:szCs w:val="28"/>
        </w:rPr>
        <w:t>FURPS</w:t>
      </w:r>
      <w:r w:rsidRPr="00FC1B58">
        <w:rPr>
          <w:rFonts w:cs="Times New Roman"/>
          <w:sz w:val="28"/>
          <w:szCs w:val="28"/>
          <w:lang w:val="ru-RU"/>
        </w:rPr>
        <w:t xml:space="preserve">+, состав внешних систем перейдёт в архитектуру </w:t>
      </w:r>
      <w:r>
        <w:rPr>
          <w:rFonts w:cs="Times New Roman"/>
          <w:sz w:val="28"/>
          <w:szCs w:val="28"/>
        </w:rPr>
        <w:t>C</w:t>
      </w:r>
      <w:r w:rsidRPr="00FC1B58">
        <w:rPr>
          <w:rFonts w:cs="Times New Roman"/>
          <w:sz w:val="28"/>
          <w:szCs w:val="28"/>
          <w:lang w:val="ru-RU"/>
        </w:rPr>
        <w:t xml:space="preserve">4 раздела 4, а функция </w:t>
      </w:r>
      <w:r>
        <w:rPr>
          <w:rFonts w:cs="Times New Roman"/>
          <w:sz w:val="28"/>
          <w:szCs w:val="28"/>
        </w:rPr>
        <w:t>A</w:t>
      </w:r>
      <w:r w:rsidRPr="00FC1B58">
        <w:rPr>
          <w:rFonts w:cs="Times New Roman"/>
          <w:sz w:val="28"/>
          <w:szCs w:val="28"/>
          <w:lang w:val="ru-RU"/>
        </w:rPr>
        <w:t>43 требует включить в эту архитектуру фоновый обработчик и брокер сообщений.</w:t>
      </w:r>
    </w:p>
    <w:p w:rsidR="00BA6AD3" w:rsidRPr="00FC1B58" w:rsidRDefault="00BA6AD3" w:rsidP="00BA6AD3">
      <w:pPr>
        <w:rPr>
          <w:lang w:val="ru-RU"/>
        </w:rPr>
      </w:pPr>
      <w:r w:rsidRPr="00FC1B58">
        <w:rPr>
          <w:lang w:val="ru-RU"/>
        </w:rPr>
        <w:br w:type="page"/>
      </w:r>
    </w:p>
    <w:p w:rsidR="00BA6AD3" w:rsidRPr="00FC1B58" w:rsidRDefault="00BA6AD3" w:rsidP="00BA6AD3">
      <w:pPr>
        <w:keepNext/>
        <w:keepLines/>
        <w:spacing w:after="240" w:line="360" w:lineRule="auto"/>
        <w:ind w:firstLine="0"/>
        <w:jc w:val="center"/>
        <w:outlineLvl w:val="0"/>
        <w:rPr>
          <w:lang w:val="ru-RU"/>
        </w:rPr>
      </w:pPr>
      <w:bookmarkStart w:id="13" w:name="_Toc243531908"/>
      <w:r w:rsidRPr="00FC1B58">
        <w:rPr>
          <w:rFonts w:cs="Times New Roman"/>
          <w:b/>
          <w:sz w:val="28"/>
          <w:szCs w:val="28"/>
          <w:lang w:val="ru-RU"/>
        </w:rPr>
        <w:lastRenderedPageBreak/>
        <w:t>СПИСОК ИСПОЛЬЗОВАННЫХ ИСТОЧНИКОВ</w:t>
      </w:r>
      <w:bookmarkEnd w:id="13"/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1. ГОСТ 34.602-2020. Информационные технологии. Комплекс стандартов на автоматизированные системы. Техническое задание на создание автоматизированной </w:t>
      </w:r>
      <w:proofErr w:type="gramStart"/>
      <w:r w:rsidRPr="00FC1B58">
        <w:rPr>
          <w:rFonts w:cs="Times New Roman"/>
          <w:sz w:val="28"/>
          <w:szCs w:val="28"/>
          <w:lang w:val="ru-RU"/>
        </w:rPr>
        <w:t>системы :</w:t>
      </w:r>
      <w:proofErr w:type="gramEnd"/>
      <w:r w:rsidRPr="00FC1B5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FC1B58">
        <w:rPr>
          <w:rFonts w:cs="Times New Roman"/>
          <w:sz w:val="28"/>
          <w:szCs w:val="28"/>
          <w:lang w:val="ru-RU"/>
        </w:rPr>
        <w:t>введ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. приказом Росстандарта от 19.11.2021 № 1522-ст с 2022-01-01 взамен ГОСТ 34.602-89. — Москва : </w:t>
      </w:r>
      <w:proofErr w:type="spellStart"/>
      <w:r w:rsidRPr="00FC1B58">
        <w:rPr>
          <w:rFonts w:cs="Times New Roman"/>
          <w:sz w:val="28"/>
          <w:szCs w:val="28"/>
          <w:lang w:val="ru-RU"/>
        </w:rPr>
        <w:t>Стандартинформ</w:t>
      </w:r>
      <w:proofErr w:type="spellEnd"/>
      <w:r w:rsidRPr="00FC1B58">
        <w:rPr>
          <w:rFonts w:cs="Times New Roman"/>
          <w:sz w:val="28"/>
          <w:szCs w:val="28"/>
          <w:lang w:val="ru-RU"/>
        </w:rPr>
        <w:t>, 2021. — 16 с.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2. Р 50.1.028-2001. Информационные технологии поддержки жизненного цикла продукции. Методология функционального </w:t>
      </w:r>
      <w:proofErr w:type="gramStart"/>
      <w:r w:rsidRPr="00FC1B58">
        <w:rPr>
          <w:rFonts w:cs="Times New Roman"/>
          <w:sz w:val="28"/>
          <w:szCs w:val="28"/>
          <w:lang w:val="ru-RU"/>
        </w:rPr>
        <w:t>моделирования :</w:t>
      </w:r>
      <w:proofErr w:type="gramEnd"/>
      <w:r w:rsidRPr="00FC1B58">
        <w:rPr>
          <w:rFonts w:cs="Times New Roman"/>
          <w:sz w:val="28"/>
          <w:szCs w:val="28"/>
          <w:lang w:val="ru-RU"/>
        </w:rPr>
        <w:t xml:space="preserve"> приняты постановлением Госстандарта России от 02.07.2001 № 256-ст. — Москва : Госстандарт России, 2001. — 49 с.</w:t>
      </w:r>
    </w:p>
    <w:p w:rsidR="00BA6AD3" w:rsidRDefault="00BA6AD3" w:rsidP="00BA6AD3">
      <w:pPr>
        <w:spacing w:line="360" w:lineRule="auto"/>
      </w:pPr>
      <w:r>
        <w:rPr>
          <w:rFonts w:cs="Times New Roman"/>
          <w:sz w:val="28"/>
          <w:szCs w:val="28"/>
        </w:rPr>
        <w:t xml:space="preserve">3. OMG Unified Modeling Language (OMG UML). Version 2.5.1. — </w:t>
      </w:r>
      <w:proofErr w:type="gramStart"/>
      <w:r>
        <w:rPr>
          <w:rFonts w:cs="Times New Roman"/>
          <w:sz w:val="28"/>
          <w:szCs w:val="28"/>
        </w:rPr>
        <w:t>Needham :</w:t>
      </w:r>
      <w:proofErr w:type="gramEnd"/>
      <w:r>
        <w:rPr>
          <w:rFonts w:cs="Times New Roman"/>
          <w:sz w:val="28"/>
          <w:szCs w:val="28"/>
        </w:rPr>
        <w:t xml:space="preserve"> Object Management Group, 2017. — 796 p. — URL: https://www.omg.org/spec/UML/2.5.1 (</w:t>
      </w:r>
      <w:proofErr w:type="spellStart"/>
      <w:r>
        <w:rPr>
          <w:rFonts w:cs="Times New Roman"/>
          <w:sz w:val="28"/>
          <w:szCs w:val="28"/>
        </w:rPr>
        <w:t>дата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обращения</w:t>
      </w:r>
      <w:proofErr w:type="spellEnd"/>
      <w:r>
        <w:rPr>
          <w:rFonts w:cs="Times New Roman"/>
          <w:sz w:val="28"/>
          <w:szCs w:val="28"/>
        </w:rPr>
        <w:t>: 19.10.2026).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4. О банках и банковской </w:t>
      </w:r>
      <w:proofErr w:type="gramStart"/>
      <w:r w:rsidRPr="00FC1B58">
        <w:rPr>
          <w:rFonts w:cs="Times New Roman"/>
          <w:sz w:val="28"/>
          <w:szCs w:val="28"/>
          <w:lang w:val="ru-RU"/>
        </w:rPr>
        <w:t>деятельности :</w:t>
      </w:r>
      <w:proofErr w:type="gramEnd"/>
      <w:r w:rsidRPr="00FC1B58">
        <w:rPr>
          <w:rFonts w:cs="Times New Roman"/>
          <w:sz w:val="28"/>
          <w:szCs w:val="28"/>
          <w:lang w:val="ru-RU"/>
        </w:rPr>
        <w:t xml:space="preserve"> Федеральный закон от 02.12.1990 № 395-1, статья 30.1 «Рассмотрение обращений» (в редакции Федерального закона от 04.08.2023 № 442-ФЗ, вступившей в силу 01.07.2024) // КонсультантПлюс : справочно-правовая система.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5. О персональных </w:t>
      </w:r>
      <w:proofErr w:type="gramStart"/>
      <w:r w:rsidRPr="00FC1B58">
        <w:rPr>
          <w:rFonts w:cs="Times New Roman"/>
          <w:sz w:val="28"/>
          <w:szCs w:val="28"/>
          <w:lang w:val="ru-RU"/>
        </w:rPr>
        <w:t>данных :</w:t>
      </w:r>
      <w:proofErr w:type="gramEnd"/>
      <w:r w:rsidRPr="00FC1B58">
        <w:rPr>
          <w:rFonts w:cs="Times New Roman"/>
          <w:sz w:val="28"/>
          <w:szCs w:val="28"/>
          <w:lang w:val="ru-RU"/>
        </w:rPr>
        <w:t xml:space="preserve"> Федеральный закон от 27.07.2006 № 152-ФЗ (с изменениями, в том числе внесёнными Федеральным законом от 28.02.2025 № 23-ФЗ) // КонсультантПлюс : справочно-правовая система.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6. Отчёт о работе с обращениями. Январь — декабрь 2025 года / Банк России. — Москва, 2026. — </w:t>
      </w:r>
      <w:r>
        <w:rPr>
          <w:rFonts w:cs="Times New Roman"/>
          <w:sz w:val="28"/>
          <w:szCs w:val="28"/>
        </w:rPr>
        <w:t>URL</w:t>
      </w:r>
      <w:r w:rsidRPr="00FC1B58">
        <w:rPr>
          <w:rFonts w:cs="Times New Roman"/>
          <w:sz w:val="28"/>
          <w:szCs w:val="28"/>
          <w:lang w:val="ru-RU"/>
        </w:rPr>
        <w:t xml:space="preserve">: </w:t>
      </w:r>
      <w:r>
        <w:rPr>
          <w:rFonts w:cs="Times New Roman"/>
          <w:sz w:val="28"/>
          <w:szCs w:val="28"/>
        </w:rPr>
        <w:t>https</w:t>
      </w:r>
      <w:r w:rsidRPr="00FC1B58">
        <w:rPr>
          <w:rFonts w:cs="Times New Roman"/>
          <w:sz w:val="28"/>
          <w:szCs w:val="28"/>
          <w:lang w:val="ru-RU"/>
        </w:rPr>
        <w:t>://</w:t>
      </w:r>
      <w:r>
        <w:rPr>
          <w:rFonts w:cs="Times New Roman"/>
          <w:sz w:val="28"/>
          <w:szCs w:val="28"/>
        </w:rPr>
        <w:t>www</w:t>
      </w:r>
      <w:r w:rsidRPr="00FC1B58">
        <w:rPr>
          <w:rFonts w:cs="Times New Roman"/>
          <w:sz w:val="28"/>
          <w:szCs w:val="28"/>
          <w:lang w:val="ru-RU"/>
        </w:rPr>
        <w:t>.</w:t>
      </w:r>
      <w:proofErr w:type="spellStart"/>
      <w:r>
        <w:rPr>
          <w:rFonts w:cs="Times New Roman"/>
          <w:sz w:val="28"/>
          <w:szCs w:val="28"/>
        </w:rPr>
        <w:t>cbr</w:t>
      </w:r>
      <w:proofErr w:type="spellEnd"/>
      <w:r w:rsidRPr="00FC1B58">
        <w:rPr>
          <w:rFonts w:cs="Times New Roman"/>
          <w:sz w:val="28"/>
          <w:szCs w:val="28"/>
          <w:lang w:val="ru-RU"/>
        </w:rPr>
        <w:t>.</w:t>
      </w:r>
      <w:proofErr w:type="spellStart"/>
      <w:r>
        <w:rPr>
          <w:rFonts w:cs="Times New Roman"/>
          <w:sz w:val="28"/>
          <w:szCs w:val="28"/>
        </w:rPr>
        <w:t>ru</w:t>
      </w:r>
      <w:proofErr w:type="spellEnd"/>
      <w:r w:rsidRPr="00FC1B58">
        <w:rPr>
          <w:rFonts w:cs="Times New Roman"/>
          <w:sz w:val="28"/>
          <w:szCs w:val="28"/>
          <w:lang w:val="ru-RU"/>
        </w:rPr>
        <w:t>/</w:t>
      </w:r>
      <w:r>
        <w:rPr>
          <w:rFonts w:cs="Times New Roman"/>
          <w:sz w:val="28"/>
          <w:szCs w:val="28"/>
        </w:rPr>
        <w:t>Collection</w:t>
      </w:r>
      <w:r w:rsidRPr="00FC1B58">
        <w:rPr>
          <w:rFonts w:cs="Times New Roman"/>
          <w:sz w:val="28"/>
          <w:szCs w:val="28"/>
          <w:lang w:val="ru-RU"/>
        </w:rPr>
        <w:t>/</w:t>
      </w:r>
      <w:r>
        <w:rPr>
          <w:rFonts w:cs="Times New Roman"/>
          <w:sz w:val="28"/>
          <w:szCs w:val="28"/>
        </w:rPr>
        <w:t>Collection</w:t>
      </w:r>
      <w:r w:rsidRPr="00FC1B58">
        <w:rPr>
          <w:rFonts w:cs="Times New Roman"/>
          <w:sz w:val="28"/>
          <w:szCs w:val="28"/>
          <w:lang w:val="ru-RU"/>
        </w:rPr>
        <w:t>/</w:t>
      </w:r>
      <w:r>
        <w:rPr>
          <w:rFonts w:cs="Times New Roman"/>
          <w:sz w:val="28"/>
          <w:szCs w:val="28"/>
        </w:rPr>
        <w:t>File</w:t>
      </w:r>
      <w:r w:rsidRPr="00FC1B58">
        <w:rPr>
          <w:rFonts w:cs="Times New Roman"/>
          <w:sz w:val="28"/>
          <w:szCs w:val="28"/>
          <w:lang w:val="ru-RU"/>
        </w:rPr>
        <w:t>/59635/2025_4.</w:t>
      </w:r>
      <w:r>
        <w:rPr>
          <w:rFonts w:cs="Times New Roman"/>
          <w:sz w:val="28"/>
          <w:szCs w:val="28"/>
        </w:rPr>
        <w:t>pdf</w:t>
      </w:r>
      <w:r w:rsidRPr="00FC1B58">
        <w:rPr>
          <w:rFonts w:cs="Times New Roman"/>
          <w:sz w:val="28"/>
          <w:szCs w:val="28"/>
          <w:lang w:val="ru-RU"/>
        </w:rPr>
        <w:t xml:space="preserve"> (дата обращения: 19.10.2026).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7. Отзывы о Газпромбанке [Электронный ресурс] // </w:t>
      </w:r>
      <w:proofErr w:type="spellStart"/>
      <w:r w:rsidRPr="00FC1B58">
        <w:rPr>
          <w:rFonts w:cs="Times New Roman"/>
          <w:sz w:val="28"/>
          <w:szCs w:val="28"/>
          <w:lang w:val="ru-RU"/>
        </w:rPr>
        <w:t>Сравни.ру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. — </w:t>
      </w:r>
      <w:r>
        <w:rPr>
          <w:rFonts w:cs="Times New Roman"/>
          <w:sz w:val="28"/>
          <w:szCs w:val="28"/>
        </w:rPr>
        <w:t>URL</w:t>
      </w:r>
      <w:r w:rsidRPr="00FC1B58">
        <w:rPr>
          <w:rFonts w:cs="Times New Roman"/>
          <w:sz w:val="28"/>
          <w:szCs w:val="28"/>
          <w:lang w:val="ru-RU"/>
        </w:rPr>
        <w:t xml:space="preserve">: </w:t>
      </w:r>
      <w:r>
        <w:rPr>
          <w:rFonts w:cs="Times New Roman"/>
          <w:sz w:val="28"/>
          <w:szCs w:val="28"/>
        </w:rPr>
        <w:t>https</w:t>
      </w:r>
      <w:r w:rsidRPr="00FC1B58">
        <w:rPr>
          <w:rFonts w:cs="Times New Roman"/>
          <w:sz w:val="28"/>
          <w:szCs w:val="28"/>
          <w:lang w:val="ru-RU"/>
        </w:rPr>
        <w:t>://</w:t>
      </w:r>
      <w:r>
        <w:rPr>
          <w:rFonts w:cs="Times New Roman"/>
          <w:sz w:val="28"/>
          <w:szCs w:val="28"/>
        </w:rPr>
        <w:t>www</w:t>
      </w:r>
      <w:r w:rsidRPr="00FC1B58">
        <w:rPr>
          <w:rFonts w:cs="Times New Roman"/>
          <w:sz w:val="28"/>
          <w:szCs w:val="28"/>
          <w:lang w:val="ru-RU"/>
        </w:rPr>
        <w:t>.</w:t>
      </w:r>
      <w:proofErr w:type="spellStart"/>
      <w:r>
        <w:rPr>
          <w:rFonts w:cs="Times New Roman"/>
          <w:sz w:val="28"/>
          <w:szCs w:val="28"/>
        </w:rPr>
        <w:t>sravni</w:t>
      </w:r>
      <w:proofErr w:type="spellEnd"/>
      <w:r w:rsidRPr="00FC1B58">
        <w:rPr>
          <w:rFonts w:cs="Times New Roman"/>
          <w:sz w:val="28"/>
          <w:szCs w:val="28"/>
          <w:lang w:val="ru-RU"/>
        </w:rPr>
        <w:t>.</w:t>
      </w:r>
      <w:proofErr w:type="spellStart"/>
      <w:r>
        <w:rPr>
          <w:rFonts w:cs="Times New Roman"/>
          <w:sz w:val="28"/>
          <w:szCs w:val="28"/>
        </w:rPr>
        <w:t>ru</w:t>
      </w:r>
      <w:proofErr w:type="spellEnd"/>
      <w:r w:rsidRPr="00FC1B58">
        <w:rPr>
          <w:rFonts w:cs="Times New Roman"/>
          <w:sz w:val="28"/>
          <w:szCs w:val="28"/>
          <w:lang w:val="ru-RU"/>
        </w:rPr>
        <w:t>/</w:t>
      </w:r>
      <w:r>
        <w:rPr>
          <w:rFonts w:cs="Times New Roman"/>
          <w:sz w:val="28"/>
          <w:szCs w:val="28"/>
        </w:rPr>
        <w:t>bank</w:t>
      </w:r>
      <w:r w:rsidRPr="00FC1B58">
        <w:rPr>
          <w:rFonts w:cs="Times New Roman"/>
          <w:sz w:val="28"/>
          <w:szCs w:val="28"/>
          <w:lang w:val="ru-RU"/>
        </w:rPr>
        <w:t>/</w:t>
      </w:r>
      <w:proofErr w:type="spellStart"/>
      <w:r>
        <w:rPr>
          <w:rFonts w:cs="Times New Roman"/>
          <w:sz w:val="28"/>
          <w:szCs w:val="28"/>
        </w:rPr>
        <w:t>gazprombank</w:t>
      </w:r>
      <w:proofErr w:type="spellEnd"/>
      <w:r w:rsidRPr="00FC1B58">
        <w:rPr>
          <w:rFonts w:cs="Times New Roman"/>
          <w:sz w:val="28"/>
          <w:szCs w:val="28"/>
          <w:lang w:val="ru-RU"/>
        </w:rPr>
        <w:t>/</w:t>
      </w:r>
      <w:proofErr w:type="spellStart"/>
      <w:r>
        <w:rPr>
          <w:rFonts w:cs="Times New Roman"/>
          <w:sz w:val="28"/>
          <w:szCs w:val="28"/>
        </w:rPr>
        <w:t>otzyvy</w:t>
      </w:r>
      <w:proofErr w:type="spellEnd"/>
      <w:r w:rsidRPr="00FC1B58">
        <w:rPr>
          <w:rFonts w:cs="Times New Roman"/>
          <w:sz w:val="28"/>
          <w:szCs w:val="28"/>
          <w:lang w:val="ru-RU"/>
        </w:rPr>
        <w:t>/ (дата обращения: 22.10.2026).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8. Как мы автоматизировали обработку входящих клиентских обращений [Электронный ресурс] // </w:t>
      </w:r>
      <w:proofErr w:type="spellStart"/>
      <w:proofErr w:type="gramStart"/>
      <w:r>
        <w:rPr>
          <w:rFonts w:cs="Times New Roman"/>
          <w:sz w:val="28"/>
          <w:szCs w:val="28"/>
        </w:rPr>
        <w:t>Habr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 :</w:t>
      </w:r>
      <w:proofErr w:type="gramEnd"/>
      <w:r w:rsidRPr="00FC1B58">
        <w:rPr>
          <w:rFonts w:cs="Times New Roman"/>
          <w:sz w:val="28"/>
          <w:szCs w:val="28"/>
          <w:lang w:val="ru-RU"/>
        </w:rPr>
        <w:t xml:space="preserve"> блог компании ВТБ. — </w:t>
      </w:r>
      <w:r>
        <w:rPr>
          <w:rFonts w:cs="Times New Roman"/>
          <w:sz w:val="28"/>
          <w:szCs w:val="28"/>
        </w:rPr>
        <w:t>URL</w:t>
      </w:r>
      <w:r w:rsidRPr="00FC1B58">
        <w:rPr>
          <w:rFonts w:cs="Times New Roman"/>
          <w:sz w:val="28"/>
          <w:szCs w:val="28"/>
          <w:lang w:val="ru-RU"/>
        </w:rPr>
        <w:t xml:space="preserve">: </w:t>
      </w:r>
      <w:r>
        <w:rPr>
          <w:rFonts w:cs="Times New Roman"/>
          <w:sz w:val="28"/>
          <w:szCs w:val="28"/>
        </w:rPr>
        <w:t>https</w:t>
      </w:r>
      <w:r w:rsidRPr="00FC1B58">
        <w:rPr>
          <w:rFonts w:cs="Times New Roman"/>
          <w:sz w:val="28"/>
          <w:szCs w:val="28"/>
          <w:lang w:val="ru-RU"/>
        </w:rPr>
        <w:t>://</w:t>
      </w:r>
      <w:proofErr w:type="spellStart"/>
      <w:r>
        <w:rPr>
          <w:rFonts w:cs="Times New Roman"/>
          <w:sz w:val="28"/>
          <w:szCs w:val="28"/>
        </w:rPr>
        <w:t>habr</w:t>
      </w:r>
      <w:proofErr w:type="spellEnd"/>
      <w:r w:rsidRPr="00FC1B58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</w:rPr>
        <w:t>com</w:t>
      </w:r>
      <w:r w:rsidRPr="00FC1B58">
        <w:rPr>
          <w:rFonts w:cs="Times New Roman"/>
          <w:sz w:val="28"/>
          <w:szCs w:val="28"/>
          <w:lang w:val="ru-RU"/>
        </w:rPr>
        <w:t>/</w:t>
      </w:r>
      <w:proofErr w:type="spellStart"/>
      <w:r>
        <w:rPr>
          <w:rFonts w:cs="Times New Roman"/>
          <w:sz w:val="28"/>
          <w:szCs w:val="28"/>
        </w:rPr>
        <w:t>ru</w:t>
      </w:r>
      <w:proofErr w:type="spellEnd"/>
      <w:r w:rsidRPr="00FC1B58">
        <w:rPr>
          <w:rFonts w:cs="Times New Roman"/>
          <w:sz w:val="28"/>
          <w:szCs w:val="28"/>
          <w:lang w:val="ru-RU"/>
        </w:rPr>
        <w:t>/</w:t>
      </w:r>
      <w:r>
        <w:rPr>
          <w:rFonts w:cs="Times New Roman"/>
          <w:sz w:val="28"/>
          <w:szCs w:val="28"/>
        </w:rPr>
        <w:t>companies</w:t>
      </w:r>
      <w:r w:rsidRPr="00FC1B58">
        <w:rPr>
          <w:rFonts w:cs="Times New Roman"/>
          <w:sz w:val="28"/>
          <w:szCs w:val="28"/>
          <w:lang w:val="ru-RU"/>
        </w:rPr>
        <w:t>/</w:t>
      </w:r>
      <w:proofErr w:type="spellStart"/>
      <w:r>
        <w:rPr>
          <w:rFonts w:cs="Times New Roman"/>
          <w:sz w:val="28"/>
          <w:szCs w:val="28"/>
        </w:rPr>
        <w:t>vtb</w:t>
      </w:r>
      <w:proofErr w:type="spellEnd"/>
      <w:r w:rsidRPr="00FC1B58">
        <w:rPr>
          <w:rFonts w:cs="Times New Roman"/>
          <w:sz w:val="28"/>
          <w:szCs w:val="28"/>
          <w:lang w:val="ru-RU"/>
        </w:rPr>
        <w:t>/</w:t>
      </w:r>
      <w:r>
        <w:rPr>
          <w:rFonts w:cs="Times New Roman"/>
          <w:sz w:val="28"/>
          <w:szCs w:val="28"/>
        </w:rPr>
        <w:t>articles</w:t>
      </w:r>
      <w:r w:rsidRPr="00FC1B58">
        <w:rPr>
          <w:rFonts w:cs="Times New Roman"/>
          <w:sz w:val="28"/>
          <w:szCs w:val="28"/>
          <w:lang w:val="ru-RU"/>
        </w:rPr>
        <w:t>/1070170/ (дата обращения: 19.10.2026).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lastRenderedPageBreak/>
        <w:t xml:space="preserve">9. Информация о банке [Электронный ресурс] // Газпромбанк. — </w:t>
      </w:r>
      <w:r>
        <w:rPr>
          <w:rFonts w:cs="Times New Roman"/>
          <w:sz w:val="28"/>
          <w:szCs w:val="28"/>
        </w:rPr>
        <w:t>URL</w:t>
      </w:r>
      <w:r w:rsidRPr="00FC1B58">
        <w:rPr>
          <w:rFonts w:cs="Times New Roman"/>
          <w:sz w:val="28"/>
          <w:szCs w:val="28"/>
          <w:lang w:val="ru-RU"/>
        </w:rPr>
        <w:t xml:space="preserve">: </w:t>
      </w:r>
      <w:r>
        <w:rPr>
          <w:rFonts w:cs="Times New Roman"/>
          <w:sz w:val="28"/>
          <w:szCs w:val="28"/>
        </w:rPr>
        <w:t>https</w:t>
      </w:r>
      <w:r w:rsidRPr="00FC1B58">
        <w:rPr>
          <w:rFonts w:cs="Times New Roman"/>
          <w:sz w:val="28"/>
          <w:szCs w:val="28"/>
          <w:lang w:val="ru-RU"/>
        </w:rPr>
        <w:t>://</w:t>
      </w:r>
      <w:r>
        <w:rPr>
          <w:rFonts w:cs="Times New Roman"/>
          <w:sz w:val="28"/>
          <w:szCs w:val="28"/>
        </w:rPr>
        <w:t>www</w:t>
      </w:r>
      <w:r w:rsidRPr="00FC1B58">
        <w:rPr>
          <w:rFonts w:cs="Times New Roman"/>
          <w:sz w:val="28"/>
          <w:szCs w:val="28"/>
          <w:lang w:val="ru-RU"/>
        </w:rPr>
        <w:t>.</w:t>
      </w:r>
      <w:proofErr w:type="spellStart"/>
      <w:r>
        <w:rPr>
          <w:rFonts w:cs="Times New Roman"/>
          <w:sz w:val="28"/>
          <w:szCs w:val="28"/>
        </w:rPr>
        <w:t>gazprombank</w:t>
      </w:r>
      <w:proofErr w:type="spellEnd"/>
      <w:r w:rsidRPr="00FC1B58">
        <w:rPr>
          <w:rFonts w:cs="Times New Roman"/>
          <w:sz w:val="28"/>
          <w:szCs w:val="28"/>
          <w:lang w:val="ru-RU"/>
        </w:rPr>
        <w:t>.</w:t>
      </w:r>
      <w:proofErr w:type="spellStart"/>
      <w:r>
        <w:rPr>
          <w:rFonts w:cs="Times New Roman"/>
          <w:sz w:val="28"/>
          <w:szCs w:val="28"/>
        </w:rPr>
        <w:t>ru</w:t>
      </w:r>
      <w:proofErr w:type="spellEnd"/>
      <w:r w:rsidRPr="00FC1B58">
        <w:rPr>
          <w:rFonts w:cs="Times New Roman"/>
          <w:sz w:val="28"/>
          <w:szCs w:val="28"/>
          <w:lang w:val="ru-RU"/>
        </w:rPr>
        <w:t>/</w:t>
      </w:r>
      <w:r>
        <w:rPr>
          <w:rFonts w:cs="Times New Roman"/>
          <w:sz w:val="28"/>
          <w:szCs w:val="28"/>
        </w:rPr>
        <w:t>about</w:t>
      </w:r>
      <w:r w:rsidRPr="00FC1B58">
        <w:rPr>
          <w:rFonts w:cs="Times New Roman"/>
          <w:sz w:val="28"/>
          <w:szCs w:val="28"/>
          <w:lang w:val="ru-RU"/>
        </w:rPr>
        <w:t>/</w:t>
      </w:r>
      <w:r>
        <w:rPr>
          <w:rFonts w:cs="Times New Roman"/>
          <w:sz w:val="28"/>
          <w:szCs w:val="28"/>
        </w:rPr>
        <w:t>bank</w:t>
      </w:r>
      <w:r w:rsidRPr="00FC1B58">
        <w:rPr>
          <w:rFonts w:cs="Times New Roman"/>
          <w:sz w:val="28"/>
          <w:szCs w:val="28"/>
          <w:lang w:val="ru-RU"/>
        </w:rPr>
        <w:t>/ (дата обращения: 19.10.2026).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10. Техническое задание. Задача 6. Сервис для отслеживания динамики клиентских настроений и проблем по конкретным банковским продуктам в режиме реального времени / </w:t>
      </w:r>
      <w:proofErr w:type="spellStart"/>
      <w:r w:rsidRPr="00FC1B58">
        <w:rPr>
          <w:rFonts w:cs="Times New Roman"/>
          <w:sz w:val="28"/>
          <w:szCs w:val="28"/>
          <w:lang w:val="ru-RU"/>
        </w:rPr>
        <w:t>Газпромбанк.Тех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 // Лидеры цифровой </w:t>
      </w:r>
      <w:proofErr w:type="gramStart"/>
      <w:r w:rsidRPr="00FC1B58">
        <w:rPr>
          <w:rFonts w:cs="Times New Roman"/>
          <w:sz w:val="28"/>
          <w:szCs w:val="28"/>
          <w:lang w:val="ru-RU"/>
        </w:rPr>
        <w:t>трансформации :</w:t>
      </w:r>
      <w:proofErr w:type="gramEnd"/>
      <w:r w:rsidRPr="00FC1B58">
        <w:rPr>
          <w:rFonts w:cs="Times New Roman"/>
          <w:sz w:val="28"/>
          <w:szCs w:val="28"/>
          <w:lang w:val="ru-RU"/>
        </w:rPr>
        <w:t xml:space="preserve"> конкурс. — Москва, 2025. — 11 с.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11. </w:t>
      </w:r>
      <w:proofErr w:type="spellStart"/>
      <w:r w:rsidRPr="00FC1B58">
        <w:rPr>
          <w:rFonts w:cs="Times New Roman"/>
          <w:sz w:val="28"/>
          <w:szCs w:val="28"/>
          <w:lang w:val="ru-RU"/>
        </w:rPr>
        <w:t>Ренкинг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 крупных кредитных организаций с клиентской базой более 3 млн кредитов по относительному количеству обоснованных жалоб потребителей финансовых услуг по вопросам кредитования физических лиц за 2025 год [Электронный ресурс] / Банк России. — </w:t>
      </w:r>
      <w:r>
        <w:rPr>
          <w:rFonts w:cs="Times New Roman"/>
          <w:sz w:val="28"/>
          <w:szCs w:val="28"/>
        </w:rPr>
        <w:t>URL</w:t>
      </w:r>
      <w:r w:rsidRPr="00FC1B58">
        <w:rPr>
          <w:rFonts w:cs="Times New Roman"/>
          <w:sz w:val="28"/>
          <w:szCs w:val="28"/>
          <w:lang w:val="ru-RU"/>
        </w:rPr>
        <w:t xml:space="preserve">: </w:t>
      </w:r>
      <w:r>
        <w:rPr>
          <w:rFonts w:cs="Times New Roman"/>
          <w:sz w:val="28"/>
          <w:szCs w:val="28"/>
        </w:rPr>
        <w:t>https</w:t>
      </w:r>
      <w:r w:rsidRPr="00FC1B58">
        <w:rPr>
          <w:rFonts w:cs="Times New Roman"/>
          <w:sz w:val="28"/>
          <w:szCs w:val="28"/>
          <w:lang w:val="ru-RU"/>
        </w:rPr>
        <w:t>://</w:t>
      </w:r>
      <w:r>
        <w:rPr>
          <w:rFonts w:cs="Times New Roman"/>
          <w:sz w:val="28"/>
          <w:szCs w:val="28"/>
        </w:rPr>
        <w:t>www</w:t>
      </w:r>
      <w:r w:rsidRPr="00FC1B58">
        <w:rPr>
          <w:rFonts w:cs="Times New Roman"/>
          <w:sz w:val="28"/>
          <w:szCs w:val="28"/>
          <w:lang w:val="ru-RU"/>
        </w:rPr>
        <w:t>.</w:t>
      </w:r>
      <w:proofErr w:type="spellStart"/>
      <w:r>
        <w:rPr>
          <w:rFonts w:cs="Times New Roman"/>
          <w:sz w:val="28"/>
          <w:szCs w:val="28"/>
        </w:rPr>
        <w:t>cbr</w:t>
      </w:r>
      <w:proofErr w:type="spellEnd"/>
      <w:r w:rsidRPr="00FC1B58">
        <w:rPr>
          <w:rFonts w:cs="Times New Roman"/>
          <w:sz w:val="28"/>
          <w:szCs w:val="28"/>
          <w:lang w:val="ru-RU"/>
        </w:rPr>
        <w:t>.</w:t>
      </w:r>
      <w:proofErr w:type="spellStart"/>
      <w:r>
        <w:rPr>
          <w:rFonts w:cs="Times New Roman"/>
          <w:sz w:val="28"/>
          <w:szCs w:val="28"/>
        </w:rPr>
        <w:t>ru</w:t>
      </w:r>
      <w:proofErr w:type="spellEnd"/>
      <w:r w:rsidRPr="00FC1B58">
        <w:rPr>
          <w:rFonts w:cs="Times New Roman"/>
          <w:sz w:val="28"/>
          <w:szCs w:val="28"/>
          <w:lang w:val="ru-RU"/>
        </w:rPr>
        <w:t>/</w:t>
      </w:r>
      <w:r>
        <w:rPr>
          <w:rFonts w:cs="Times New Roman"/>
          <w:sz w:val="28"/>
          <w:szCs w:val="28"/>
        </w:rPr>
        <w:t>banking</w:t>
      </w:r>
      <w:r w:rsidRPr="00FC1B58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</w:rPr>
        <w:t>sector</w:t>
      </w:r>
      <w:r w:rsidRPr="00FC1B58">
        <w:rPr>
          <w:rFonts w:cs="Times New Roman"/>
          <w:sz w:val="28"/>
          <w:szCs w:val="28"/>
          <w:lang w:val="ru-RU"/>
        </w:rPr>
        <w:t>/</w:t>
      </w:r>
      <w:r>
        <w:rPr>
          <w:rFonts w:cs="Times New Roman"/>
          <w:sz w:val="28"/>
          <w:szCs w:val="28"/>
        </w:rPr>
        <w:t>bank</w:t>
      </w:r>
      <w:r w:rsidRPr="00FC1B58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</w:rPr>
        <w:t>ranking</w:t>
      </w:r>
      <w:r w:rsidRPr="00FC1B58">
        <w:rPr>
          <w:rFonts w:cs="Times New Roman"/>
          <w:sz w:val="28"/>
          <w:szCs w:val="28"/>
          <w:lang w:val="ru-RU"/>
        </w:rPr>
        <w:t>/ (дата обращения: 22.10.2026).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12. </w:t>
      </w:r>
      <w:proofErr w:type="spellStart"/>
      <w:r w:rsidRPr="00FC1B58">
        <w:rPr>
          <w:rFonts w:cs="Times New Roman"/>
          <w:sz w:val="28"/>
          <w:szCs w:val="28"/>
          <w:lang w:val="ru-RU"/>
        </w:rPr>
        <w:t>Бедретдинова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 Н. Через заботу, доверие и </w:t>
      </w:r>
      <w:proofErr w:type="gramStart"/>
      <w:r w:rsidRPr="00FC1B58">
        <w:rPr>
          <w:rFonts w:cs="Times New Roman"/>
          <w:sz w:val="28"/>
          <w:szCs w:val="28"/>
          <w:lang w:val="ru-RU"/>
        </w:rPr>
        <w:t>эмпатию :</w:t>
      </w:r>
      <w:proofErr w:type="gramEnd"/>
      <w:r w:rsidRPr="00FC1B58">
        <w:rPr>
          <w:rFonts w:cs="Times New Roman"/>
          <w:sz w:val="28"/>
          <w:szCs w:val="28"/>
          <w:lang w:val="ru-RU"/>
        </w:rPr>
        <w:t xml:space="preserve"> интервью [Электронный ресурс] // Коммерсантъ. — 2026. — 19 февраля. — </w:t>
      </w:r>
      <w:r>
        <w:rPr>
          <w:rFonts w:cs="Times New Roman"/>
          <w:sz w:val="28"/>
          <w:szCs w:val="28"/>
        </w:rPr>
        <w:t>URL</w:t>
      </w:r>
      <w:r w:rsidRPr="00FC1B58">
        <w:rPr>
          <w:rFonts w:cs="Times New Roman"/>
          <w:sz w:val="28"/>
          <w:szCs w:val="28"/>
          <w:lang w:val="ru-RU"/>
        </w:rPr>
        <w:t xml:space="preserve">: </w:t>
      </w:r>
      <w:r>
        <w:rPr>
          <w:rFonts w:cs="Times New Roman"/>
          <w:sz w:val="28"/>
          <w:szCs w:val="28"/>
        </w:rPr>
        <w:t>https</w:t>
      </w:r>
      <w:r w:rsidRPr="00FC1B58">
        <w:rPr>
          <w:rFonts w:cs="Times New Roman"/>
          <w:sz w:val="28"/>
          <w:szCs w:val="28"/>
          <w:lang w:val="ru-RU"/>
        </w:rPr>
        <w:t>://</w:t>
      </w:r>
      <w:r>
        <w:rPr>
          <w:rFonts w:cs="Times New Roman"/>
          <w:sz w:val="28"/>
          <w:szCs w:val="28"/>
        </w:rPr>
        <w:t>www</w:t>
      </w:r>
      <w:r w:rsidRPr="00FC1B58">
        <w:rPr>
          <w:rFonts w:cs="Times New Roman"/>
          <w:sz w:val="28"/>
          <w:szCs w:val="28"/>
          <w:lang w:val="ru-RU"/>
        </w:rPr>
        <w:t>.</w:t>
      </w:r>
      <w:proofErr w:type="spellStart"/>
      <w:r>
        <w:rPr>
          <w:rFonts w:cs="Times New Roman"/>
          <w:sz w:val="28"/>
          <w:szCs w:val="28"/>
        </w:rPr>
        <w:t>kommersant</w:t>
      </w:r>
      <w:proofErr w:type="spellEnd"/>
      <w:r w:rsidRPr="00FC1B58">
        <w:rPr>
          <w:rFonts w:cs="Times New Roman"/>
          <w:sz w:val="28"/>
          <w:szCs w:val="28"/>
          <w:lang w:val="ru-RU"/>
        </w:rPr>
        <w:t>.</w:t>
      </w:r>
      <w:proofErr w:type="spellStart"/>
      <w:r>
        <w:rPr>
          <w:rFonts w:cs="Times New Roman"/>
          <w:sz w:val="28"/>
          <w:szCs w:val="28"/>
        </w:rPr>
        <w:t>ru</w:t>
      </w:r>
      <w:proofErr w:type="spellEnd"/>
      <w:r w:rsidRPr="00FC1B58">
        <w:rPr>
          <w:rFonts w:cs="Times New Roman"/>
          <w:sz w:val="28"/>
          <w:szCs w:val="28"/>
          <w:lang w:val="ru-RU"/>
        </w:rPr>
        <w:t>/</w:t>
      </w:r>
      <w:r>
        <w:rPr>
          <w:rFonts w:cs="Times New Roman"/>
          <w:sz w:val="28"/>
          <w:szCs w:val="28"/>
        </w:rPr>
        <w:t>doc</w:t>
      </w:r>
      <w:r w:rsidRPr="00FC1B58">
        <w:rPr>
          <w:rFonts w:cs="Times New Roman"/>
          <w:sz w:val="28"/>
          <w:szCs w:val="28"/>
          <w:lang w:val="ru-RU"/>
        </w:rPr>
        <w:t>/8440349 (дата обращения: 22.10.2026).</w:t>
      </w:r>
    </w:p>
    <w:p w:rsidR="00BA6AD3" w:rsidRDefault="00BA6AD3" w:rsidP="00BA6AD3">
      <w:pPr>
        <w:spacing w:line="360" w:lineRule="auto"/>
      </w:pPr>
      <w:r>
        <w:rPr>
          <w:rFonts w:cs="Times New Roman"/>
          <w:sz w:val="28"/>
          <w:szCs w:val="28"/>
        </w:rPr>
        <w:t xml:space="preserve">13. </w:t>
      </w:r>
      <w:proofErr w:type="spellStart"/>
      <w:r>
        <w:rPr>
          <w:rFonts w:cs="Times New Roman"/>
          <w:sz w:val="28"/>
          <w:szCs w:val="28"/>
        </w:rPr>
        <w:t>Spirin</w:t>
      </w:r>
      <w:proofErr w:type="spellEnd"/>
      <w:r>
        <w:rPr>
          <w:rFonts w:cs="Times New Roman"/>
          <w:sz w:val="28"/>
          <w:szCs w:val="28"/>
        </w:rPr>
        <w:t xml:space="preserve"> E., Malashenko B., Sokolov A. </w:t>
      </w:r>
      <w:proofErr w:type="spellStart"/>
      <w:r>
        <w:rPr>
          <w:rFonts w:cs="Times New Roman"/>
          <w:sz w:val="28"/>
          <w:szCs w:val="28"/>
        </w:rPr>
        <w:t>RuModernBERT</w:t>
      </w:r>
      <w:proofErr w:type="spellEnd"/>
      <w:r>
        <w:rPr>
          <w:rFonts w:cs="Times New Roman"/>
          <w:sz w:val="28"/>
          <w:szCs w:val="28"/>
        </w:rPr>
        <w:t>: Modernized BERT for Russian [</w:t>
      </w:r>
      <w:proofErr w:type="spellStart"/>
      <w:r>
        <w:rPr>
          <w:rFonts w:cs="Times New Roman"/>
          <w:sz w:val="28"/>
          <w:szCs w:val="28"/>
        </w:rPr>
        <w:t>Электронный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ресурс</w:t>
      </w:r>
      <w:proofErr w:type="spellEnd"/>
      <w:r>
        <w:rPr>
          <w:rFonts w:cs="Times New Roman"/>
          <w:sz w:val="28"/>
          <w:szCs w:val="28"/>
        </w:rPr>
        <w:t>] // Hugging Face. — 2025. — URL: https://huggingface.co/deepvk/RuModernBERT-base (</w:t>
      </w:r>
      <w:proofErr w:type="spellStart"/>
      <w:r>
        <w:rPr>
          <w:rFonts w:cs="Times New Roman"/>
          <w:sz w:val="28"/>
          <w:szCs w:val="28"/>
        </w:rPr>
        <w:t>дата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обращения</w:t>
      </w:r>
      <w:proofErr w:type="spellEnd"/>
      <w:r>
        <w:rPr>
          <w:rFonts w:cs="Times New Roman"/>
          <w:sz w:val="28"/>
          <w:szCs w:val="28"/>
        </w:rPr>
        <w:t>: 22.10.2026).</w:t>
      </w:r>
    </w:p>
    <w:p w:rsidR="00BA6AD3" w:rsidRDefault="00BA6AD3" w:rsidP="00BA6AD3">
      <w:pPr>
        <w:spacing w:line="360" w:lineRule="auto"/>
      </w:pPr>
      <w:r>
        <w:rPr>
          <w:rFonts w:cs="Times New Roman"/>
          <w:sz w:val="28"/>
          <w:szCs w:val="28"/>
        </w:rPr>
        <w:t xml:space="preserve">14. Brand Analytics: </w:t>
      </w:r>
      <w:proofErr w:type="spellStart"/>
      <w:r>
        <w:rPr>
          <w:rFonts w:cs="Times New Roman"/>
          <w:sz w:val="28"/>
          <w:szCs w:val="28"/>
        </w:rPr>
        <w:t>интеграция</w:t>
      </w:r>
      <w:proofErr w:type="spellEnd"/>
      <w:r>
        <w:rPr>
          <w:rFonts w:cs="Times New Roman"/>
          <w:sz w:val="28"/>
          <w:szCs w:val="28"/>
        </w:rPr>
        <w:t xml:space="preserve"> с </w:t>
      </w:r>
      <w:proofErr w:type="spellStart"/>
      <w:r>
        <w:rPr>
          <w:rFonts w:cs="Times New Roman"/>
          <w:sz w:val="28"/>
          <w:szCs w:val="28"/>
        </w:rPr>
        <w:t>HelpDesk-системами</w:t>
      </w:r>
      <w:proofErr w:type="spellEnd"/>
      <w:r>
        <w:rPr>
          <w:rFonts w:cs="Times New Roman"/>
          <w:sz w:val="28"/>
          <w:szCs w:val="28"/>
        </w:rPr>
        <w:t xml:space="preserve"> [</w:t>
      </w:r>
      <w:proofErr w:type="spellStart"/>
      <w:r>
        <w:rPr>
          <w:rFonts w:cs="Times New Roman"/>
          <w:sz w:val="28"/>
          <w:szCs w:val="28"/>
        </w:rPr>
        <w:t>Электронный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ресурс</w:t>
      </w:r>
      <w:proofErr w:type="spellEnd"/>
      <w:r>
        <w:rPr>
          <w:rFonts w:cs="Times New Roman"/>
          <w:sz w:val="28"/>
          <w:szCs w:val="28"/>
        </w:rPr>
        <w:t xml:space="preserve">] // Brand </w:t>
      </w:r>
      <w:proofErr w:type="gramStart"/>
      <w:r>
        <w:rPr>
          <w:rFonts w:cs="Times New Roman"/>
          <w:sz w:val="28"/>
          <w:szCs w:val="28"/>
        </w:rPr>
        <w:t>Analytics :</w:t>
      </w:r>
      <w:proofErr w:type="gram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блог</w:t>
      </w:r>
      <w:proofErr w:type="spellEnd"/>
      <w:r>
        <w:rPr>
          <w:rFonts w:cs="Times New Roman"/>
          <w:sz w:val="28"/>
          <w:szCs w:val="28"/>
        </w:rPr>
        <w:t xml:space="preserve">. — 2024. — 15 </w:t>
      </w:r>
      <w:proofErr w:type="spellStart"/>
      <w:r>
        <w:rPr>
          <w:rFonts w:cs="Times New Roman"/>
          <w:sz w:val="28"/>
          <w:szCs w:val="28"/>
        </w:rPr>
        <w:t>февраля</w:t>
      </w:r>
      <w:proofErr w:type="spellEnd"/>
      <w:r>
        <w:rPr>
          <w:rFonts w:cs="Times New Roman"/>
          <w:sz w:val="28"/>
          <w:szCs w:val="28"/>
        </w:rPr>
        <w:t>. — URL: https://brandanalytics.ru/blog/helpdesk-integration (</w:t>
      </w:r>
      <w:proofErr w:type="spellStart"/>
      <w:r>
        <w:rPr>
          <w:rFonts w:cs="Times New Roman"/>
          <w:sz w:val="28"/>
          <w:szCs w:val="28"/>
        </w:rPr>
        <w:t>дата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обращения</w:t>
      </w:r>
      <w:proofErr w:type="spellEnd"/>
      <w:r>
        <w:rPr>
          <w:rFonts w:cs="Times New Roman"/>
          <w:sz w:val="28"/>
          <w:szCs w:val="28"/>
        </w:rPr>
        <w:t>: 22.10.2026).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15. </w:t>
      </w:r>
      <w:proofErr w:type="spellStart"/>
      <w:r w:rsidRPr="00FC1B58">
        <w:rPr>
          <w:rFonts w:cs="Times New Roman"/>
          <w:sz w:val="28"/>
          <w:szCs w:val="28"/>
          <w:lang w:val="ru-RU"/>
        </w:rPr>
        <w:t>Медиалогия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 </w:t>
      </w:r>
      <w:proofErr w:type="gramStart"/>
      <w:r w:rsidRPr="00FC1B58">
        <w:rPr>
          <w:rFonts w:cs="Times New Roman"/>
          <w:sz w:val="28"/>
          <w:szCs w:val="28"/>
          <w:lang w:val="ru-RU"/>
        </w:rPr>
        <w:t>Инцидент :</w:t>
      </w:r>
      <w:proofErr w:type="gramEnd"/>
      <w:r w:rsidRPr="00FC1B58">
        <w:rPr>
          <w:rFonts w:cs="Times New Roman"/>
          <w:sz w:val="28"/>
          <w:szCs w:val="28"/>
          <w:lang w:val="ru-RU"/>
        </w:rPr>
        <w:t xml:space="preserve"> руководство пользователя [Электронный ресурс] / ООО «</w:t>
      </w:r>
      <w:proofErr w:type="spellStart"/>
      <w:r w:rsidRPr="00FC1B58">
        <w:rPr>
          <w:rFonts w:cs="Times New Roman"/>
          <w:sz w:val="28"/>
          <w:szCs w:val="28"/>
          <w:lang w:val="ru-RU"/>
        </w:rPr>
        <w:t>Медиалогия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». — </w:t>
      </w:r>
      <w:r>
        <w:rPr>
          <w:rFonts w:cs="Times New Roman"/>
          <w:sz w:val="28"/>
          <w:szCs w:val="28"/>
        </w:rPr>
        <w:t>URL</w:t>
      </w:r>
      <w:r w:rsidRPr="00FC1B58">
        <w:rPr>
          <w:rFonts w:cs="Times New Roman"/>
          <w:sz w:val="28"/>
          <w:szCs w:val="28"/>
          <w:lang w:val="ru-RU"/>
        </w:rPr>
        <w:t xml:space="preserve">: </w:t>
      </w:r>
      <w:r>
        <w:rPr>
          <w:rFonts w:cs="Times New Roman"/>
          <w:sz w:val="28"/>
          <w:szCs w:val="28"/>
        </w:rPr>
        <w:t>https</w:t>
      </w:r>
      <w:r w:rsidRPr="00FC1B58">
        <w:rPr>
          <w:rFonts w:cs="Times New Roman"/>
          <w:sz w:val="28"/>
          <w:szCs w:val="28"/>
          <w:lang w:val="ru-RU"/>
        </w:rPr>
        <w:t>://</w:t>
      </w:r>
      <w:proofErr w:type="spellStart"/>
      <w:r>
        <w:rPr>
          <w:rFonts w:cs="Times New Roman"/>
          <w:sz w:val="28"/>
          <w:szCs w:val="28"/>
        </w:rPr>
        <w:t>vlgd</w:t>
      </w:r>
      <w:proofErr w:type="spellEnd"/>
      <w:r w:rsidRPr="00FC1B58">
        <w:rPr>
          <w:rFonts w:cs="Times New Roman"/>
          <w:sz w:val="28"/>
          <w:szCs w:val="28"/>
          <w:lang w:val="ru-RU"/>
        </w:rPr>
        <w:t>61.</w:t>
      </w:r>
      <w:proofErr w:type="spellStart"/>
      <w:r>
        <w:rPr>
          <w:rFonts w:cs="Times New Roman"/>
          <w:sz w:val="28"/>
          <w:szCs w:val="28"/>
        </w:rPr>
        <w:t>ru</w:t>
      </w:r>
      <w:proofErr w:type="spellEnd"/>
      <w:r w:rsidRPr="00FC1B58">
        <w:rPr>
          <w:rFonts w:cs="Times New Roman"/>
          <w:sz w:val="28"/>
          <w:szCs w:val="28"/>
          <w:lang w:val="ru-RU"/>
        </w:rPr>
        <w:t>/</w:t>
      </w:r>
      <w:r>
        <w:rPr>
          <w:rFonts w:cs="Times New Roman"/>
          <w:sz w:val="28"/>
          <w:szCs w:val="28"/>
        </w:rPr>
        <w:t>images</w:t>
      </w:r>
      <w:r w:rsidRPr="00FC1B58">
        <w:rPr>
          <w:rFonts w:cs="Times New Roman"/>
          <w:sz w:val="28"/>
          <w:szCs w:val="28"/>
          <w:lang w:val="ru-RU"/>
        </w:rPr>
        <w:t>/1/17/27-12-2018_приложение_руководство_пользователя.</w:t>
      </w:r>
      <w:r>
        <w:rPr>
          <w:rFonts w:cs="Times New Roman"/>
          <w:sz w:val="28"/>
          <w:szCs w:val="28"/>
        </w:rPr>
        <w:t>pdf</w:t>
      </w:r>
      <w:r w:rsidRPr="00FC1B58">
        <w:rPr>
          <w:rFonts w:cs="Times New Roman"/>
          <w:sz w:val="28"/>
          <w:szCs w:val="28"/>
          <w:lang w:val="ru-RU"/>
        </w:rPr>
        <w:t xml:space="preserve"> (дата обращения: 22.10.2026).</w:t>
      </w:r>
    </w:p>
    <w:p w:rsidR="00BA6AD3" w:rsidRPr="00FC1B58" w:rsidRDefault="00BA6AD3" w:rsidP="00BA6AD3">
      <w:pPr>
        <w:spacing w:line="360" w:lineRule="auto"/>
        <w:rPr>
          <w:lang w:val="ru-RU"/>
        </w:rPr>
      </w:pPr>
      <w:r w:rsidRPr="00FC1B58">
        <w:rPr>
          <w:rFonts w:cs="Times New Roman"/>
          <w:sz w:val="28"/>
          <w:szCs w:val="28"/>
          <w:lang w:val="ru-RU"/>
        </w:rPr>
        <w:t xml:space="preserve">16. </w:t>
      </w:r>
      <w:proofErr w:type="spellStart"/>
      <w:r>
        <w:rPr>
          <w:rFonts w:cs="Times New Roman"/>
          <w:sz w:val="28"/>
          <w:szCs w:val="28"/>
        </w:rPr>
        <w:t>Naumen</w:t>
      </w:r>
      <w:proofErr w:type="spellEnd"/>
      <w:r w:rsidRPr="00FC1B5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</w:rPr>
        <w:t>Service</w:t>
      </w:r>
      <w:r w:rsidRPr="00FC1B5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</w:rPr>
        <w:t>Desk</w:t>
      </w:r>
      <w:r w:rsidRPr="00FC1B58">
        <w:rPr>
          <w:rFonts w:cs="Times New Roman"/>
          <w:sz w:val="28"/>
          <w:szCs w:val="28"/>
          <w:lang w:val="ru-RU"/>
        </w:rPr>
        <w:t xml:space="preserve"> [Электронный ресурс] // </w:t>
      </w:r>
      <w:r>
        <w:rPr>
          <w:rFonts w:cs="Times New Roman"/>
          <w:sz w:val="28"/>
          <w:szCs w:val="28"/>
        </w:rPr>
        <w:t>NAUMEN</w:t>
      </w:r>
      <w:r w:rsidRPr="00FC1B58">
        <w:rPr>
          <w:rFonts w:cs="Times New Roman"/>
          <w:sz w:val="28"/>
          <w:szCs w:val="28"/>
          <w:lang w:val="ru-RU"/>
        </w:rPr>
        <w:t xml:space="preserve">. — </w:t>
      </w:r>
      <w:r>
        <w:rPr>
          <w:rFonts w:cs="Times New Roman"/>
          <w:sz w:val="28"/>
          <w:szCs w:val="28"/>
        </w:rPr>
        <w:t>URL</w:t>
      </w:r>
      <w:r w:rsidRPr="00FC1B58">
        <w:rPr>
          <w:rFonts w:cs="Times New Roman"/>
          <w:sz w:val="28"/>
          <w:szCs w:val="28"/>
          <w:lang w:val="ru-RU"/>
        </w:rPr>
        <w:t xml:space="preserve">: </w:t>
      </w:r>
      <w:r>
        <w:rPr>
          <w:rFonts w:cs="Times New Roman"/>
          <w:sz w:val="28"/>
          <w:szCs w:val="28"/>
        </w:rPr>
        <w:t>https</w:t>
      </w:r>
      <w:r w:rsidRPr="00FC1B58">
        <w:rPr>
          <w:rFonts w:cs="Times New Roman"/>
          <w:sz w:val="28"/>
          <w:szCs w:val="28"/>
          <w:lang w:val="ru-RU"/>
        </w:rPr>
        <w:t>://</w:t>
      </w:r>
      <w:r>
        <w:rPr>
          <w:rFonts w:cs="Times New Roman"/>
          <w:sz w:val="28"/>
          <w:szCs w:val="28"/>
        </w:rPr>
        <w:t>www</w:t>
      </w:r>
      <w:r w:rsidRPr="00FC1B58">
        <w:rPr>
          <w:rFonts w:cs="Times New Roman"/>
          <w:sz w:val="28"/>
          <w:szCs w:val="28"/>
          <w:lang w:val="ru-RU"/>
        </w:rPr>
        <w:t>.</w:t>
      </w:r>
      <w:proofErr w:type="spellStart"/>
      <w:r>
        <w:rPr>
          <w:rFonts w:cs="Times New Roman"/>
          <w:sz w:val="28"/>
          <w:szCs w:val="28"/>
        </w:rPr>
        <w:t>naumen</w:t>
      </w:r>
      <w:proofErr w:type="spellEnd"/>
      <w:r w:rsidRPr="00FC1B58">
        <w:rPr>
          <w:rFonts w:cs="Times New Roman"/>
          <w:sz w:val="28"/>
          <w:szCs w:val="28"/>
          <w:lang w:val="ru-RU"/>
        </w:rPr>
        <w:t>.</w:t>
      </w:r>
      <w:proofErr w:type="spellStart"/>
      <w:r>
        <w:rPr>
          <w:rFonts w:cs="Times New Roman"/>
          <w:sz w:val="28"/>
          <w:szCs w:val="28"/>
        </w:rPr>
        <w:t>ru</w:t>
      </w:r>
      <w:proofErr w:type="spellEnd"/>
      <w:r w:rsidRPr="00FC1B58">
        <w:rPr>
          <w:rFonts w:cs="Times New Roman"/>
          <w:sz w:val="28"/>
          <w:szCs w:val="28"/>
          <w:lang w:val="ru-RU"/>
        </w:rPr>
        <w:t>/</w:t>
      </w:r>
      <w:r>
        <w:rPr>
          <w:rFonts w:cs="Times New Roman"/>
          <w:sz w:val="28"/>
          <w:szCs w:val="28"/>
        </w:rPr>
        <w:t>products</w:t>
      </w:r>
      <w:r w:rsidRPr="00FC1B58">
        <w:rPr>
          <w:rFonts w:cs="Times New Roman"/>
          <w:sz w:val="28"/>
          <w:szCs w:val="28"/>
          <w:lang w:val="ru-RU"/>
        </w:rPr>
        <w:t>/</w:t>
      </w:r>
      <w:r>
        <w:rPr>
          <w:rFonts w:cs="Times New Roman"/>
          <w:sz w:val="28"/>
          <w:szCs w:val="28"/>
        </w:rPr>
        <w:t>service</w:t>
      </w:r>
      <w:r w:rsidRPr="00FC1B58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</w:rPr>
        <w:t>desk</w:t>
      </w:r>
      <w:r w:rsidRPr="00FC1B58">
        <w:rPr>
          <w:rFonts w:cs="Times New Roman"/>
          <w:sz w:val="28"/>
          <w:szCs w:val="28"/>
          <w:lang w:val="ru-RU"/>
        </w:rPr>
        <w:t>/ (дата обращения: 22.10.2026).</w:t>
      </w:r>
    </w:p>
    <w:p w:rsidR="00BA6AD3" w:rsidRDefault="00BA6AD3" w:rsidP="00BA6AD3">
      <w:pPr>
        <w:spacing w:line="360" w:lineRule="auto"/>
      </w:pPr>
      <w:r>
        <w:rPr>
          <w:rFonts w:cs="Times New Roman"/>
          <w:sz w:val="28"/>
          <w:szCs w:val="28"/>
        </w:rPr>
        <w:t>17. Integration Definition for Function Modeling (IDEF0</w:t>
      </w:r>
      <w:proofErr w:type="gramStart"/>
      <w:r>
        <w:rPr>
          <w:rFonts w:cs="Times New Roman"/>
          <w:sz w:val="28"/>
          <w:szCs w:val="28"/>
        </w:rPr>
        <w:t>) :</w:t>
      </w:r>
      <w:proofErr w:type="gramEnd"/>
      <w:r>
        <w:rPr>
          <w:rFonts w:cs="Times New Roman"/>
          <w:sz w:val="28"/>
          <w:szCs w:val="28"/>
        </w:rPr>
        <w:t xml:space="preserve"> Federal Information Processing Standards Publication 183 / National Institute of Standards and Technology. — </w:t>
      </w:r>
      <w:proofErr w:type="gramStart"/>
      <w:r>
        <w:rPr>
          <w:rFonts w:cs="Times New Roman"/>
          <w:sz w:val="28"/>
          <w:szCs w:val="28"/>
        </w:rPr>
        <w:t>Gaithersburg :</w:t>
      </w:r>
      <w:proofErr w:type="gramEnd"/>
      <w:r>
        <w:rPr>
          <w:rFonts w:cs="Times New Roman"/>
          <w:sz w:val="28"/>
          <w:szCs w:val="28"/>
        </w:rPr>
        <w:t xml:space="preserve"> NIST, 1993. — 116 p. — URL: </w:t>
      </w:r>
      <w:r>
        <w:rPr>
          <w:rFonts w:cs="Times New Roman"/>
          <w:sz w:val="28"/>
          <w:szCs w:val="28"/>
        </w:rPr>
        <w:lastRenderedPageBreak/>
        <w:t>https://www.idef.com/wp-content/uploads/2016/02/idef0.pdf (</w:t>
      </w:r>
      <w:proofErr w:type="spellStart"/>
      <w:r>
        <w:rPr>
          <w:rFonts w:cs="Times New Roman"/>
          <w:sz w:val="28"/>
          <w:szCs w:val="28"/>
        </w:rPr>
        <w:t>дата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обращения</w:t>
      </w:r>
      <w:proofErr w:type="spellEnd"/>
      <w:r>
        <w:rPr>
          <w:rFonts w:cs="Times New Roman"/>
          <w:sz w:val="28"/>
          <w:szCs w:val="28"/>
        </w:rPr>
        <w:t>: 22.10.2026).</w:t>
      </w:r>
    </w:p>
    <w:p w:rsidR="009E5B74" w:rsidRPr="00BA6AD3" w:rsidRDefault="00C26A13" w:rsidP="00BA6AD3"/>
    <w:sectPr w:rsidR="009E5B74" w:rsidRPr="00BA6AD3">
      <w:footerReference w:type="default" r:id="rId20"/>
      <w:pgSz w:w="11906" w:h="16838"/>
      <w:pgMar w:top="1134" w:right="851" w:bottom="1134" w:left="1701" w:header="70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4C94" w:rsidRDefault="00C26A13">
    <w:pPr>
      <w:spacing w:line="240" w:lineRule="auto"/>
      <w:ind w:firstLine="0"/>
      <w:jc w:val="center"/>
    </w:pPr>
    <w:r>
      <w:rPr>
        <w:rFonts w:cs="Times New Roman"/>
      </w:rPr>
      <w:fldChar w:fldCharType="begin"/>
    </w:r>
    <w:r>
      <w:rPr>
        <w:rFonts w:cs="Times New Roman"/>
      </w:rPr>
      <w:instrText xml:space="preserve"> PAGE </w:instrText>
    </w:r>
    <w:r>
      <w:rPr>
        <w:rFonts w:cs="Times New Roman"/>
      </w:rPr>
      <w:fldChar w:fldCharType="separate"/>
    </w:r>
    <w:r>
      <w:rPr>
        <w:rFonts w:cs="Times New Roman"/>
      </w:rPr>
      <w:t>2</w:t>
    </w:r>
    <w:r>
      <w:rPr>
        <w:rFonts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4C94" w:rsidRDefault="00C26A13">
    <w:pPr>
      <w:spacing w:line="240" w:lineRule="auto"/>
      <w:ind w:firstLine="0"/>
      <w:jc w:val="center"/>
    </w:pPr>
    <w:r>
      <w:rPr>
        <w:rFonts w:cs="Times New Roman"/>
      </w:rPr>
      <w:fldChar w:fldCharType="begin"/>
    </w:r>
    <w:r>
      <w:rPr>
        <w:rFonts w:cs="Times New Roman"/>
      </w:rPr>
      <w:instrText xml:space="preserve"> PAGE </w:instrText>
    </w:r>
    <w:r>
      <w:rPr>
        <w:rFonts w:cs="Times New Roman"/>
      </w:rPr>
      <w:fldChar w:fldCharType="separate"/>
    </w:r>
    <w:r>
      <w:rPr>
        <w:rFonts w:cs="Times New Roman"/>
      </w:rPr>
      <w:t>2</w:t>
    </w:r>
    <w:r>
      <w:rPr>
        <w:rFonts w:cs="Times New Roman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4C94" w:rsidRDefault="00C26A13">
    <w:pPr>
      <w:spacing w:line="240" w:lineRule="auto"/>
      <w:ind w:firstLine="0"/>
      <w:jc w:val="center"/>
    </w:pPr>
    <w:r>
      <w:rPr>
        <w:rFonts w:cs="Times New Roman"/>
      </w:rPr>
      <w:fldChar w:fldCharType="begin"/>
    </w:r>
    <w:r>
      <w:rPr>
        <w:rFonts w:cs="Times New Roman"/>
      </w:rPr>
      <w:instrText xml:space="preserve"> PAGE </w:instrText>
    </w:r>
    <w:r>
      <w:rPr>
        <w:rFonts w:cs="Times New Roman"/>
      </w:rPr>
      <w:fldChar w:fldCharType="separate"/>
    </w:r>
    <w:r>
      <w:rPr>
        <w:rFonts w:cs="Times New Roman"/>
      </w:rPr>
      <w:t>2</w:t>
    </w:r>
    <w:r>
      <w:rPr>
        <w:rFonts w:cs="Times New Roman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4C94" w:rsidRDefault="00C26A13">
    <w:pPr>
      <w:spacing w:line="240" w:lineRule="auto"/>
      <w:ind w:firstLine="0"/>
      <w:jc w:val="center"/>
    </w:pPr>
    <w:r>
      <w:rPr>
        <w:rFonts w:cs="Times New Roman"/>
      </w:rPr>
      <w:fldChar w:fldCharType="begin"/>
    </w:r>
    <w:r>
      <w:rPr>
        <w:rFonts w:cs="Times New Roman"/>
      </w:rPr>
      <w:instrText xml:space="preserve"> PAGE </w:instrText>
    </w:r>
    <w:r>
      <w:rPr>
        <w:rFonts w:cs="Times New Roman"/>
      </w:rPr>
      <w:fldChar w:fldCharType="separate"/>
    </w:r>
    <w:r>
      <w:rPr>
        <w:rFonts w:cs="Times New Roman"/>
      </w:rPr>
      <w:t>2</w:t>
    </w:r>
    <w:r>
      <w:rPr>
        <w:rFonts w:cs="Times New Roman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4C94" w:rsidRDefault="00C26A13">
    <w:pPr>
      <w:spacing w:line="240" w:lineRule="auto"/>
      <w:ind w:firstLine="0"/>
      <w:jc w:val="center"/>
    </w:pPr>
    <w:r>
      <w:rPr>
        <w:rFonts w:cs="Times New Roman"/>
      </w:rPr>
      <w:fldChar w:fldCharType="begin"/>
    </w:r>
    <w:r>
      <w:rPr>
        <w:rFonts w:cs="Times New Roman"/>
      </w:rPr>
      <w:instrText xml:space="preserve"> PAGE </w:instrText>
    </w:r>
    <w:r>
      <w:rPr>
        <w:rFonts w:cs="Times New Roman"/>
      </w:rPr>
      <w:fldChar w:fldCharType="separate"/>
    </w:r>
    <w:r>
      <w:rPr>
        <w:rFonts w:cs="Times New Roman"/>
      </w:rPr>
      <w:t>2</w:t>
    </w:r>
    <w:r>
      <w:rPr>
        <w:rFonts w:cs="Times New Roman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4C94" w:rsidRDefault="00C26A13">
    <w:pPr>
      <w:spacing w:line="240" w:lineRule="auto"/>
      <w:ind w:firstLine="0"/>
      <w:jc w:val="center"/>
    </w:pPr>
    <w:r>
      <w:rPr>
        <w:rFonts w:cs="Times New Roman"/>
      </w:rPr>
      <w:fldChar w:fldCharType="begin"/>
    </w:r>
    <w:r>
      <w:rPr>
        <w:rFonts w:cs="Times New Roman"/>
      </w:rPr>
      <w:instrText xml:space="preserve"> PAGE </w:instrText>
    </w:r>
    <w:r>
      <w:rPr>
        <w:rFonts w:cs="Times New Roman"/>
      </w:rPr>
      <w:fldChar w:fldCharType="separate"/>
    </w:r>
    <w:r>
      <w:rPr>
        <w:rFonts w:cs="Times New Roman"/>
      </w:rPr>
      <w:t>2</w:t>
    </w:r>
    <w:r>
      <w:rPr>
        <w:rFonts w:cs="Times New Roman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4C94" w:rsidRDefault="00C26A13">
    <w:pPr>
      <w:spacing w:line="240" w:lineRule="auto"/>
      <w:ind w:firstLine="0"/>
      <w:jc w:val="center"/>
    </w:pPr>
    <w:r>
      <w:rPr>
        <w:rFonts w:cs="Times New Roman"/>
      </w:rPr>
      <w:fldChar w:fldCharType="begin"/>
    </w:r>
    <w:r>
      <w:rPr>
        <w:rFonts w:cs="Times New Roman"/>
      </w:rPr>
      <w:instrText xml:space="preserve"> PAGE </w:instrText>
    </w:r>
    <w:r>
      <w:rPr>
        <w:rFonts w:cs="Times New Roman"/>
      </w:rPr>
      <w:fldChar w:fldCharType="separate"/>
    </w:r>
    <w:r>
      <w:rPr>
        <w:rFonts w:cs="Times New Roman"/>
      </w:rPr>
      <w:t>2</w:t>
    </w:r>
    <w:r>
      <w:rPr>
        <w:rFonts w:cs="Times New Roman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8D"/>
    <w:rsid w:val="00034C98"/>
    <w:rsid w:val="00037E65"/>
    <w:rsid w:val="000649BE"/>
    <w:rsid w:val="000A538C"/>
    <w:rsid w:val="000B529D"/>
    <w:rsid w:val="000C54B5"/>
    <w:rsid w:val="00105913"/>
    <w:rsid w:val="00107DD3"/>
    <w:rsid w:val="00110916"/>
    <w:rsid w:val="001159D5"/>
    <w:rsid w:val="00120EE7"/>
    <w:rsid w:val="00134876"/>
    <w:rsid w:val="00151C38"/>
    <w:rsid w:val="0015753A"/>
    <w:rsid w:val="0017162E"/>
    <w:rsid w:val="00172A54"/>
    <w:rsid w:val="00180DE4"/>
    <w:rsid w:val="00195D8D"/>
    <w:rsid w:val="001D50D2"/>
    <w:rsid w:val="001E57A0"/>
    <w:rsid w:val="001E7ADC"/>
    <w:rsid w:val="001F28D9"/>
    <w:rsid w:val="001F4F94"/>
    <w:rsid w:val="001F7395"/>
    <w:rsid w:val="00204521"/>
    <w:rsid w:val="00241252"/>
    <w:rsid w:val="002621CE"/>
    <w:rsid w:val="00265315"/>
    <w:rsid w:val="002C5348"/>
    <w:rsid w:val="002C6694"/>
    <w:rsid w:val="002E0795"/>
    <w:rsid w:val="002E4A2E"/>
    <w:rsid w:val="002E4ED0"/>
    <w:rsid w:val="002F5FAC"/>
    <w:rsid w:val="003401F4"/>
    <w:rsid w:val="003760D8"/>
    <w:rsid w:val="003842A7"/>
    <w:rsid w:val="00392172"/>
    <w:rsid w:val="00397D50"/>
    <w:rsid w:val="003B1A44"/>
    <w:rsid w:val="003E7105"/>
    <w:rsid w:val="00410547"/>
    <w:rsid w:val="004310C0"/>
    <w:rsid w:val="00437E07"/>
    <w:rsid w:val="004422BB"/>
    <w:rsid w:val="0044492A"/>
    <w:rsid w:val="0045775F"/>
    <w:rsid w:val="004C3BC4"/>
    <w:rsid w:val="004D60B1"/>
    <w:rsid w:val="004E0E68"/>
    <w:rsid w:val="004F14D8"/>
    <w:rsid w:val="0050509D"/>
    <w:rsid w:val="0051400A"/>
    <w:rsid w:val="00537228"/>
    <w:rsid w:val="00561EAC"/>
    <w:rsid w:val="00575C5A"/>
    <w:rsid w:val="005C03B2"/>
    <w:rsid w:val="005C46FD"/>
    <w:rsid w:val="005D43B0"/>
    <w:rsid w:val="005D79CF"/>
    <w:rsid w:val="005E6ECD"/>
    <w:rsid w:val="006251EC"/>
    <w:rsid w:val="006312A9"/>
    <w:rsid w:val="00660A13"/>
    <w:rsid w:val="0066662B"/>
    <w:rsid w:val="006670DF"/>
    <w:rsid w:val="00674164"/>
    <w:rsid w:val="00675E21"/>
    <w:rsid w:val="006810BC"/>
    <w:rsid w:val="006B0AF1"/>
    <w:rsid w:val="006C78FC"/>
    <w:rsid w:val="00701FD2"/>
    <w:rsid w:val="00713D8A"/>
    <w:rsid w:val="00716051"/>
    <w:rsid w:val="00772626"/>
    <w:rsid w:val="007856EA"/>
    <w:rsid w:val="007A7A8C"/>
    <w:rsid w:val="007C62FC"/>
    <w:rsid w:val="007D38B4"/>
    <w:rsid w:val="007E5071"/>
    <w:rsid w:val="0080049A"/>
    <w:rsid w:val="008342EA"/>
    <w:rsid w:val="00836E61"/>
    <w:rsid w:val="00840AF0"/>
    <w:rsid w:val="00860DB3"/>
    <w:rsid w:val="00867EA8"/>
    <w:rsid w:val="00881E70"/>
    <w:rsid w:val="00892781"/>
    <w:rsid w:val="008A2376"/>
    <w:rsid w:val="008A5D94"/>
    <w:rsid w:val="008A78A4"/>
    <w:rsid w:val="008C240E"/>
    <w:rsid w:val="008E1C71"/>
    <w:rsid w:val="00934DDC"/>
    <w:rsid w:val="00941AAD"/>
    <w:rsid w:val="00946166"/>
    <w:rsid w:val="009534B2"/>
    <w:rsid w:val="00954E9E"/>
    <w:rsid w:val="00963B74"/>
    <w:rsid w:val="00981569"/>
    <w:rsid w:val="009819BA"/>
    <w:rsid w:val="009A2623"/>
    <w:rsid w:val="009C6CD0"/>
    <w:rsid w:val="00A25FDD"/>
    <w:rsid w:val="00A26591"/>
    <w:rsid w:val="00A51EC7"/>
    <w:rsid w:val="00A62FA3"/>
    <w:rsid w:val="00A91ED9"/>
    <w:rsid w:val="00A963D2"/>
    <w:rsid w:val="00AB587F"/>
    <w:rsid w:val="00AD0E44"/>
    <w:rsid w:val="00AE7D57"/>
    <w:rsid w:val="00B00069"/>
    <w:rsid w:val="00B336CF"/>
    <w:rsid w:val="00B7404D"/>
    <w:rsid w:val="00BA034E"/>
    <w:rsid w:val="00BA6AD3"/>
    <w:rsid w:val="00BB240A"/>
    <w:rsid w:val="00BC2610"/>
    <w:rsid w:val="00BC51E8"/>
    <w:rsid w:val="00BC7143"/>
    <w:rsid w:val="00BE3443"/>
    <w:rsid w:val="00C26A13"/>
    <w:rsid w:val="00C448B2"/>
    <w:rsid w:val="00C45B79"/>
    <w:rsid w:val="00C833A8"/>
    <w:rsid w:val="00CA2AAB"/>
    <w:rsid w:val="00CA76F2"/>
    <w:rsid w:val="00CC14C9"/>
    <w:rsid w:val="00CC1701"/>
    <w:rsid w:val="00CC3610"/>
    <w:rsid w:val="00CD0170"/>
    <w:rsid w:val="00D05180"/>
    <w:rsid w:val="00D146C7"/>
    <w:rsid w:val="00D20EFE"/>
    <w:rsid w:val="00D254B0"/>
    <w:rsid w:val="00D254D6"/>
    <w:rsid w:val="00D42D4B"/>
    <w:rsid w:val="00D4747B"/>
    <w:rsid w:val="00D9287E"/>
    <w:rsid w:val="00D94781"/>
    <w:rsid w:val="00D95860"/>
    <w:rsid w:val="00DD639D"/>
    <w:rsid w:val="00DE3466"/>
    <w:rsid w:val="00DE68D1"/>
    <w:rsid w:val="00DE7562"/>
    <w:rsid w:val="00DF125F"/>
    <w:rsid w:val="00E11D90"/>
    <w:rsid w:val="00E365F7"/>
    <w:rsid w:val="00E47C25"/>
    <w:rsid w:val="00E75D84"/>
    <w:rsid w:val="00E94125"/>
    <w:rsid w:val="00EA1425"/>
    <w:rsid w:val="00EA1EDB"/>
    <w:rsid w:val="00EA764F"/>
    <w:rsid w:val="00EC3A84"/>
    <w:rsid w:val="00ED1034"/>
    <w:rsid w:val="00ED3B24"/>
    <w:rsid w:val="00EE6766"/>
    <w:rsid w:val="00EF06E8"/>
    <w:rsid w:val="00F3017A"/>
    <w:rsid w:val="00F324A6"/>
    <w:rsid w:val="00F32FDC"/>
    <w:rsid w:val="00F67E8B"/>
    <w:rsid w:val="00F67FCF"/>
    <w:rsid w:val="00FA2D26"/>
    <w:rsid w:val="00FC7546"/>
    <w:rsid w:val="00FD5AC0"/>
    <w:rsid w:val="00FE22FC"/>
    <w:rsid w:val="00FF6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540DD"/>
  <w15:chartTrackingRefBased/>
  <w15:docId w15:val="{72C2187F-3EEE-4059-82A3-8CA2B1224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BA6AD3"/>
    <w:pPr>
      <w:spacing w:after="0" w:line="276" w:lineRule="auto"/>
      <w:ind w:firstLine="709"/>
      <w:jc w:val="both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1"/>
    <w:next w:val="a1"/>
    <w:link w:val="10"/>
    <w:uiPriority w:val="9"/>
    <w:qFormat/>
    <w:rsid w:val="00BA6AD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BA6AD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BA6AD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BA6AD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BA6AD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A6AD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A6AD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A6AD3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A6AD3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BA6A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22">
    <w:name w:val="Заголовок 2 Знак"/>
    <w:basedOn w:val="a2"/>
    <w:link w:val="21"/>
    <w:uiPriority w:val="9"/>
    <w:rsid w:val="00BA6AD3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32">
    <w:name w:val="Заголовок 3 Знак"/>
    <w:basedOn w:val="a2"/>
    <w:link w:val="31"/>
    <w:uiPriority w:val="9"/>
    <w:rsid w:val="00BA6AD3"/>
    <w:rPr>
      <w:rFonts w:asciiTheme="majorHAnsi" w:eastAsiaTheme="majorEastAsia" w:hAnsiTheme="majorHAnsi" w:cstheme="majorBidi"/>
      <w:b/>
      <w:bCs/>
      <w:color w:val="4472C4" w:themeColor="accent1"/>
      <w:sz w:val="24"/>
      <w:lang w:val="en-US"/>
    </w:rPr>
  </w:style>
  <w:style w:type="character" w:customStyle="1" w:styleId="40">
    <w:name w:val="Заголовок 4 Знак"/>
    <w:basedOn w:val="a2"/>
    <w:link w:val="4"/>
    <w:uiPriority w:val="9"/>
    <w:semiHidden/>
    <w:rsid w:val="00BA6AD3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lang w:val="en-US"/>
    </w:rPr>
  </w:style>
  <w:style w:type="character" w:customStyle="1" w:styleId="50">
    <w:name w:val="Заголовок 5 Знак"/>
    <w:basedOn w:val="a2"/>
    <w:link w:val="5"/>
    <w:uiPriority w:val="9"/>
    <w:semiHidden/>
    <w:rsid w:val="00BA6AD3"/>
    <w:rPr>
      <w:rFonts w:asciiTheme="majorHAnsi" w:eastAsiaTheme="majorEastAsia" w:hAnsiTheme="majorHAnsi" w:cstheme="majorBidi"/>
      <w:color w:val="1F3763" w:themeColor="accent1" w:themeShade="7F"/>
      <w:sz w:val="24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BA6AD3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BA6AD3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BA6AD3"/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BA6AD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a5">
    <w:name w:val="header"/>
    <w:basedOn w:val="a1"/>
    <w:link w:val="a6"/>
    <w:uiPriority w:val="99"/>
    <w:unhideWhenUsed/>
    <w:rsid w:val="00BA6AD3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BA6AD3"/>
    <w:rPr>
      <w:rFonts w:ascii="Times New Roman" w:eastAsia="Times New Roman" w:hAnsi="Times New Roman"/>
      <w:sz w:val="24"/>
      <w:lang w:val="en-US"/>
    </w:rPr>
  </w:style>
  <w:style w:type="paragraph" w:styleId="a7">
    <w:name w:val="footer"/>
    <w:basedOn w:val="a1"/>
    <w:link w:val="a8"/>
    <w:uiPriority w:val="99"/>
    <w:unhideWhenUsed/>
    <w:rsid w:val="00BA6AD3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BA6AD3"/>
    <w:rPr>
      <w:rFonts w:ascii="Times New Roman" w:eastAsia="Times New Roman" w:hAnsi="Times New Roman"/>
      <w:sz w:val="24"/>
      <w:lang w:val="en-US"/>
    </w:rPr>
  </w:style>
  <w:style w:type="paragraph" w:styleId="a9">
    <w:name w:val="No Spacing"/>
    <w:uiPriority w:val="1"/>
    <w:qFormat/>
    <w:rsid w:val="00BA6AD3"/>
    <w:pPr>
      <w:spacing w:after="0" w:line="240" w:lineRule="auto"/>
    </w:pPr>
    <w:rPr>
      <w:rFonts w:eastAsiaTheme="minorEastAsia"/>
      <w:lang w:val="en-US"/>
    </w:rPr>
  </w:style>
  <w:style w:type="paragraph" w:styleId="aa">
    <w:name w:val="Title"/>
    <w:basedOn w:val="a1"/>
    <w:next w:val="a1"/>
    <w:link w:val="ab"/>
    <w:uiPriority w:val="10"/>
    <w:qFormat/>
    <w:rsid w:val="00BA6AD3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BA6AD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ac">
    <w:name w:val="Subtitle"/>
    <w:basedOn w:val="a1"/>
    <w:next w:val="a1"/>
    <w:link w:val="ad"/>
    <w:uiPriority w:val="11"/>
    <w:qFormat/>
    <w:rsid w:val="00BA6AD3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BA6AD3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ae">
    <w:name w:val="List Paragraph"/>
    <w:basedOn w:val="a1"/>
    <w:uiPriority w:val="34"/>
    <w:qFormat/>
    <w:rsid w:val="00BA6AD3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BA6AD3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BA6AD3"/>
    <w:rPr>
      <w:rFonts w:ascii="Times New Roman" w:eastAsia="Times New Roman" w:hAnsi="Times New Roman"/>
      <w:sz w:val="24"/>
      <w:lang w:val="en-US"/>
    </w:rPr>
  </w:style>
  <w:style w:type="paragraph" w:styleId="23">
    <w:name w:val="Body Text 2"/>
    <w:basedOn w:val="a1"/>
    <w:link w:val="24"/>
    <w:uiPriority w:val="99"/>
    <w:unhideWhenUsed/>
    <w:rsid w:val="00BA6AD3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BA6AD3"/>
    <w:rPr>
      <w:rFonts w:ascii="Times New Roman" w:eastAsia="Times New Roman" w:hAnsi="Times New Roman"/>
      <w:sz w:val="24"/>
      <w:lang w:val="en-US"/>
    </w:rPr>
  </w:style>
  <w:style w:type="paragraph" w:styleId="33">
    <w:name w:val="Body Text 3"/>
    <w:basedOn w:val="a1"/>
    <w:link w:val="34"/>
    <w:uiPriority w:val="99"/>
    <w:unhideWhenUsed/>
    <w:rsid w:val="00BA6AD3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BA6AD3"/>
    <w:rPr>
      <w:rFonts w:ascii="Times New Roman" w:eastAsia="Times New Roman" w:hAnsi="Times New Roman"/>
      <w:sz w:val="16"/>
      <w:szCs w:val="16"/>
      <w:lang w:val="en-US"/>
    </w:rPr>
  </w:style>
  <w:style w:type="paragraph" w:styleId="af1">
    <w:name w:val="List"/>
    <w:basedOn w:val="a1"/>
    <w:uiPriority w:val="99"/>
    <w:unhideWhenUsed/>
    <w:rsid w:val="00BA6AD3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BA6AD3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BA6AD3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BA6AD3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BA6AD3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BA6AD3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BA6AD3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BA6AD3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BA6AD3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BA6AD3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BA6AD3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BA6AD3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BA6AD3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4">
    <w:name w:val="Текст макроса Знак"/>
    <w:basedOn w:val="a2"/>
    <w:link w:val="af3"/>
    <w:uiPriority w:val="99"/>
    <w:rsid w:val="00BA6AD3"/>
    <w:rPr>
      <w:rFonts w:ascii="Courier" w:eastAsiaTheme="minorEastAsia" w:hAnsi="Courier"/>
      <w:sz w:val="20"/>
      <w:szCs w:val="20"/>
      <w:lang w:val="en-US"/>
    </w:rPr>
  </w:style>
  <w:style w:type="paragraph" w:styleId="27">
    <w:name w:val="Quote"/>
    <w:basedOn w:val="a1"/>
    <w:next w:val="a1"/>
    <w:link w:val="28"/>
    <w:uiPriority w:val="29"/>
    <w:qFormat/>
    <w:rsid w:val="00BA6AD3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BA6AD3"/>
    <w:rPr>
      <w:rFonts w:ascii="Times New Roman" w:eastAsia="Times New Roman" w:hAnsi="Times New Roman"/>
      <w:i/>
      <w:iCs/>
      <w:color w:val="000000" w:themeColor="text1"/>
      <w:sz w:val="24"/>
      <w:lang w:val="en-US"/>
    </w:rPr>
  </w:style>
  <w:style w:type="paragraph" w:styleId="af5">
    <w:name w:val="caption"/>
    <w:basedOn w:val="a1"/>
    <w:next w:val="a1"/>
    <w:uiPriority w:val="35"/>
    <w:semiHidden/>
    <w:unhideWhenUsed/>
    <w:qFormat/>
    <w:rsid w:val="00BA6AD3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af6">
    <w:name w:val="Strong"/>
    <w:basedOn w:val="a2"/>
    <w:uiPriority w:val="22"/>
    <w:qFormat/>
    <w:rsid w:val="00BA6AD3"/>
    <w:rPr>
      <w:b/>
      <w:bCs/>
    </w:rPr>
  </w:style>
  <w:style w:type="character" w:styleId="af7">
    <w:name w:val="Emphasis"/>
    <w:basedOn w:val="a2"/>
    <w:uiPriority w:val="20"/>
    <w:qFormat/>
    <w:rsid w:val="00BA6AD3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BA6AD3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BA6AD3"/>
    <w:rPr>
      <w:rFonts w:ascii="Times New Roman" w:eastAsia="Times New Roman" w:hAnsi="Times New Roman"/>
      <w:b/>
      <w:bCs/>
      <w:i/>
      <w:iCs/>
      <w:color w:val="4472C4" w:themeColor="accent1"/>
      <w:sz w:val="24"/>
      <w:lang w:val="en-US"/>
    </w:rPr>
  </w:style>
  <w:style w:type="character" w:styleId="afa">
    <w:name w:val="Subtle Emphasis"/>
    <w:basedOn w:val="a2"/>
    <w:uiPriority w:val="19"/>
    <w:qFormat/>
    <w:rsid w:val="00BA6AD3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BA6AD3"/>
    <w:rPr>
      <w:b/>
      <w:bCs/>
      <w:i/>
      <w:iCs/>
      <w:color w:val="4472C4" w:themeColor="accent1"/>
    </w:rPr>
  </w:style>
  <w:style w:type="character" w:styleId="afc">
    <w:name w:val="Subtle Reference"/>
    <w:basedOn w:val="a2"/>
    <w:uiPriority w:val="31"/>
    <w:qFormat/>
    <w:rsid w:val="00BA6AD3"/>
    <w:rPr>
      <w:smallCaps/>
      <w:color w:val="ED7D31" w:themeColor="accent2"/>
      <w:u w:val="single"/>
    </w:rPr>
  </w:style>
  <w:style w:type="character" w:styleId="afd">
    <w:name w:val="Intense Reference"/>
    <w:basedOn w:val="a2"/>
    <w:uiPriority w:val="32"/>
    <w:qFormat/>
    <w:rsid w:val="00BA6AD3"/>
    <w:rPr>
      <w:b/>
      <w:bCs/>
      <w:smallCaps/>
      <w:color w:val="ED7D31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BA6AD3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BA6AD3"/>
    <w:pPr>
      <w:outlineLvl w:val="9"/>
    </w:pPr>
  </w:style>
  <w:style w:type="table" w:styleId="aff0">
    <w:name w:val="Table Grid"/>
    <w:basedOn w:val="a3"/>
    <w:uiPriority w:val="39"/>
    <w:rsid w:val="00BA6AD3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BA6AD3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BA6AD3"/>
    <w:pPr>
      <w:spacing w:after="0" w:line="240" w:lineRule="auto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3"/>
    <w:uiPriority w:val="60"/>
    <w:rsid w:val="00BA6AD3"/>
    <w:pPr>
      <w:spacing w:after="0" w:line="240" w:lineRule="auto"/>
    </w:pPr>
    <w:rPr>
      <w:rFonts w:eastAsiaTheme="minorEastAsia"/>
      <w:color w:val="C45911" w:themeColor="accent2" w:themeShade="BF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3"/>
    <w:uiPriority w:val="60"/>
    <w:rsid w:val="00BA6AD3"/>
    <w:pPr>
      <w:spacing w:after="0" w:line="240" w:lineRule="auto"/>
    </w:pPr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3"/>
    <w:uiPriority w:val="60"/>
    <w:rsid w:val="00BA6AD3"/>
    <w:pPr>
      <w:spacing w:after="0" w:line="240" w:lineRule="auto"/>
    </w:pPr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3"/>
    <w:uiPriority w:val="60"/>
    <w:rsid w:val="00BA6AD3"/>
    <w:pPr>
      <w:spacing w:after="0" w:line="240" w:lineRule="auto"/>
    </w:pPr>
    <w:rPr>
      <w:rFonts w:eastAsiaTheme="minorEastAsia"/>
      <w:color w:val="2E74B5" w:themeColor="accent5" w:themeShade="BF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3"/>
    <w:uiPriority w:val="60"/>
    <w:rsid w:val="00BA6AD3"/>
    <w:pPr>
      <w:spacing w:after="0" w:line="240" w:lineRule="auto"/>
    </w:pPr>
    <w:rPr>
      <w:rFonts w:eastAsiaTheme="minorEastAsia"/>
      <w:color w:val="538135" w:themeColor="accent6" w:themeShade="BF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2">
    <w:name w:val="Light List"/>
    <w:basedOn w:val="a3"/>
    <w:uiPriority w:val="61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3"/>
    <w:uiPriority w:val="61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3"/>
    <w:uiPriority w:val="61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3"/>
    <w:uiPriority w:val="61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3"/>
    <w:uiPriority w:val="61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3"/>
    <w:uiPriority w:val="61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3">
    <w:name w:val="Light Grid"/>
    <w:basedOn w:val="a3"/>
    <w:uiPriority w:val="62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3"/>
    <w:uiPriority w:val="62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3"/>
    <w:uiPriority w:val="62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3"/>
    <w:uiPriority w:val="62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3"/>
    <w:uiPriority w:val="62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3"/>
    <w:uiPriority w:val="62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1">
    <w:name w:val="Medium Shading 1"/>
    <w:basedOn w:val="a3"/>
    <w:uiPriority w:val="63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3"/>
    <w:uiPriority w:val="65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3"/>
    <w:uiPriority w:val="65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a">
    <w:name w:val="Medium List 2"/>
    <w:basedOn w:val="a3"/>
    <w:uiPriority w:val="66"/>
    <w:rsid w:val="00BA6A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BA6A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BA6A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BA6A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BA6A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BA6A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BA6A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3"/>
    <w:uiPriority w:val="67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3"/>
    <w:uiPriority w:val="67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3"/>
    <w:uiPriority w:val="67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3"/>
    <w:uiPriority w:val="67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3"/>
    <w:uiPriority w:val="67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b">
    <w:name w:val="Medium Grid 2"/>
    <w:basedOn w:val="a3"/>
    <w:uiPriority w:val="68"/>
    <w:rsid w:val="00BA6A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BA6A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BA6A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BA6A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BA6A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BA6A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BA6A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3"/>
    <w:uiPriority w:val="69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3"/>
    <w:uiPriority w:val="69"/>
    <w:rsid w:val="00BA6AD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4">
    <w:name w:val="Dark List"/>
    <w:basedOn w:val="a3"/>
    <w:uiPriority w:val="70"/>
    <w:rsid w:val="00BA6AD3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BA6AD3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3"/>
    <w:uiPriority w:val="70"/>
    <w:rsid w:val="00BA6AD3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3"/>
    <w:uiPriority w:val="70"/>
    <w:rsid w:val="00BA6AD3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3"/>
    <w:uiPriority w:val="70"/>
    <w:rsid w:val="00BA6AD3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3"/>
    <w:uiPriority w:val="70"/>
    <w:rsid w:val="00BA6AD3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3"/>
    <w:uiPriority w:val="70"/>
    <w:rsid w:val="00BA6AD3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5">
    <w:name w:val="Colorful Shading"/>
    <w:basedOn w:val="a3"/>
    <w:uiPriority w:val="71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3"/>
    <w:uiPriority w:val="71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3"/>
    <w:uiPriority w:val="72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3"/>
    <w:uiPriority w:val="72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3"/>
    <w:uiPriority w:val="72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3"/>
    <w:uiPriority w:val="72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3"/>
    <w:uiPriority w:val="72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7">
    <w:name w:val="Colorful Grid"/>
    <w:basedOn w:val="a3"/>
    <w:uiPriority w:val="73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3"/>
    <w:uiPriority w:val="73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3"/>
    <w:uiPriority w:val="73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3"/>
    <w:uiPriority w:val="73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3"/>
    <w:uiPriority w:val="73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3"/>
    <w:uiPriority w:val="73"/>
    <w:rsid w:val="00BA6AD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A6AD3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A6AD3"/>
    <w:pPr>
      <w:spacing w:after="100"/>
      <w:ind w:left="240"/>
    </w:pPr>
  </w:style>
  <w:style w:type="paragraph" w:customStyle="1" w:styleId="aff8">
    <w:name w:val="Титульник"/>
    <w:basedOn w:val="a1"/>
    <w:link w:val="aff9"/>
    <w:qFormat/>
    <w:rsid w:val="00BA6AD3"/>
    <w:pPr>
      <w:spacing w:line="240" w:lineRule="auto"/>
      <w:ind w:firstLine="0"/>
    </w:pPr>
    <w:rPr>
      <w:rFonts w:eastAsiaTheme="minorHAnsi" w:cs="Times New Roman"/>
      <w:lang w:val="ru-RU"/>
    </w:rPr>
  </w:style>
  <w:style w:type="character" w:customStyle="1" w:styleId="aff9">
    <w:name w:val="Титульник Знак"/>
    <w:basedOn w:val="a2"/>
    <w:link w:val="aff8"/>
    <w:rsid w:val="00BA6AD3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30344</TotalTime>
  <Pages>29</Pages>
  <Words>5274</Words>
  <Characters>30067</Characters>
  <Application>Microsoft Office Word</Application>
  <DocSecurity>0</DocSecurity>
  <Lines>250</Lines>
  <Paragraphs>70</Paragraphs>
  <ScaleCrop>false</ScaleCrop>
  <Company/>
  <LinksUpToDate>false</LinksUpToDate>
  <CharactersWithSpaces>35271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Еловиков</dc:creator>
  <cp:keywords/>
  <dc:description/>
  <cp:lastModifiedBy>Андрей Еловиков</cp:lastModifiedBy>
  <cp:revision>167</cp:revision>
  <dcterms:created xsi:type="dcterms:W3CDTF">2026-09-27T17:26:00Z</dcterms:created>
  <dcterms:modified xsi:type="dcterms:W3CDTF">2026-10-22T06:30:00Z</dcterms:modified>
</cp:coreProperties>
</file>