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certificate)*/Court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477EB1C0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[Name as per Aadhar C1]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[Father Name C1]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[Address C1]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>Succession Certificate/ Legal Heirship Certificate(or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>Succession Certificate*/ Probate of Will*/ Will*/ Letter of Administration*/ Legal Heirship Certificate*(or its equivalent certificate)*/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1C6028" w:rsidRPr="00716F7C" w14:paraId="419E304E" w14:textId="77777777" w:rsidTr="00B52A9C">
        <w:trPr>
          <w:trHeight w:val="684"/>
        </w:trPr>
        <w:tc>
          <w:tcPr>
            <w:tcW w:w="3262" w:type="dxa"/>
          </w:tcPr>
          <w:p w14:paraId="6CD4CD58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295E7482" w14:textId="3AD69551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>[Name as per Aadhar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552B1114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27A872EC" w14:textId="703AFF22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LH6]</w:t>
            </w:r>
          </w:p>
        </w:tc>
        <w:tc>
          <w:tcPr>
            <w:tcW w:w="993" w:type="dxa"/>
          </w:tcPr>
          <w:p w14:paraId="044D9D75" w14:textId="225AB783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09E3D30" w14:textId="0D3ECF52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1C6028" w:rsidRPr="00716F7C" w14:paraId="367467F2" w14:textId="77777777" w:rsidTr="00B52A9C">
        <w:trPr>
          <w:trHeight w:val="684"/>
        </w:trPr>
        <w:tc>
          <w:tcPr>
            <w:tcW w:w="3262" w:type="dxa"/>
          </w:tcPr>
          <w:p w14:paraId="3DA42F24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239AE5CF" w14:textId="5EB15450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>[Name as per Aadhar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53FC71E7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086F0E9E" w14:textId="16AA99E4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LH7]</w:t>
            </w:r>
          </w:p>
        </w:tc>
        <w:tc>
          <w:tcPr>
            <w:tcW w:w="993" w:type="dxa"/>
          </w:tcPr>
          <w:p w14:paraId="279083C3" w14:textId="29DE73AE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E1BAACD" w14:textId="5608A85C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1C6028" w:rsidRPr="00716F7C" w14:paraId="0B755CE3" w14:textId="77777777" w:rsidTr="00B52A9C">
        <w:trPr>
          <w:trHeight w:val="684"/>
        </w:trPr>
        <w:tc>
          <w:tcPr>
            <w:tcW w:w="3262" w:type="dxa"/>
          </w:tcPr>
          <w:p w14:paraId="252FBC92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5D4CA4D8" w14:textId="3361FD23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>[Name as per Aadhar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51390839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05CCABC" w14:textId="13FD4AC0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LH8]</w:t>
            </w:r>
          </w:p>
        </w:tc>
        <w:tc>
          <w:tcPr>
            <w:tcW w:w="993" w:type="dxa"/>
          </w:tcPr>
          <w:p w14:paraId="62DA6716" w14:textId="77296BA2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FB19A32" w14:textId="0B13156C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1C6028" w:rsidRPr="00716F7C" w14:paraId="5CEF8AA6" w14:textId="77777777" w:rsidTr="00B52A9C">
        <w:trPr>
          <w:trHeight w:val="684"/>
        </w:trPr>
        <w:tc>
          <w:tcPr>
            <w:tcW w:w="3262" w:type="dxa"/>
          </w:tcPr>
          <w:p w14:paraId="7629958A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31AD1E7D" w14:textId="345AD003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>[Name as per Aadhar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1AEAC6C1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59776033" w14:textId="3BD78E6A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LH9]</w:t>
            </w:r>
          </w:p>
        </w:tc>
        <w:tc>
          <w:tcPr>
            <w:tcW w:w="993" w:type="dxa"/>
          </w:tcPr>
          <w:p w14:paraId="53B2669C" w14:textId="577F4A1B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7E173F97" w14:textId="494AC03B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1C6028" w:rsidRPr="00716F7C" w14:paraId="1366108D" w14:textId="77777777" w:rsidTr="00B52A9C">
        <w:trPr>
          <w:trHeight w:val="684"/>
        </w:trPr>
        <w:tc>
          <w:tcPr>
            <w:tcW w:w="3262" w:type="dxa"/>
          </w:tcPr>
          <w:p w14:paraId="53BD69C7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7442E7B8" w14:textId="248FE909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>[Name as per Aadhar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3FEBCDC5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45C07C2C" w14:textId="5441CDB1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LH10]</w:t>
            </w:r>
          </w:p>
        </w:tc>
        <w:tc>
          <w:tcPr>
            <w:tcW w:w="993" w:type="dxa"/>
          </w:tcPr>
          <w:p w14:paraId="0468876B" w14:textId="7B7CD1F2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91FC8C5" w14:textId="7E8F1829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0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0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Date :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&amp;Regn.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AF7C0" w14:textId="77777777" w:rsidR="00BE6027" w:rsidRDefault="00BE6027" w:rsidP="009F7199">
      <w:pPr>
        <w:spacing w:after="0" w:line="240" w:lineRule="auto"/>
      </w:pPr>
      <w:r>
        <w:separator/>
      </w:r>
    </w:p>
  </w:endnote>
  <w:endnote w:type="continuationSeparator" w:id="0">
    <w:p w14:paraId="3F9FFE31" w14:textId="77777777" w:rsidR="00BE6027" w:rsidRDefault="00BE6027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D1AB9" w14:textId="77777777" w:rsidR="00BE6027" w:rsidRDefault="00BE6027" w:rsidP="009F7199">
      <w:pPr>
        <w:spacing w:after="0" w:line="240" w:lineRule="auto"/>
      </w:pPr>
      <w:r>
        <w:separator/>
      </w:r>
    </w:p>
  </w:footnote>
  <w:footnote w:type="continuationSeparator" w:id="0">
    <w:p w14:paraId="2293BE19" w14:textId="77777777" w:rsidR="00BE6027" w:rsidRDefault="00BE6027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5973402">
    <w:abstractNumId w:val="14"/>
  </w:num>
  <w:num w:numId="2" w16cid:durableId="53896078">
    <w:abstractNumId w:val="15"/>
  </w:num>
  <w:num w:numId="3" w16cid:durableId="443497838">
    <w:abstractNumId w:val="2"/>
  </w:num>
  <w:num w:numId="4" w16cid:durableId="518272802">
    <w:abstractNumId w:val="17"/>
  </w:num>
  <w:num w:numId="5" w16cid:durableId="1645157531">
    <w:abstractNumId w:val="18"/>
  </w:num>
  <w:num w:numId="6" w16cid:durableId="427429128">
    <w:abstractNumId w:val="10"/>
  </w:num>
  <w:num w:numId="7" w16cid:durableId="1649048490">
    <w:abstractNumId w:val="0"/>
  </w:num>
  <w:num w:numId="8" w16cid:durableId="1031761233">
    <w:abstractNumId w:val="16"/>
  </w:num>
  <w:num w:numId="9" w16cid:durableId="1024750887">
    <w:abstractNumId w:val="8"/>
  </w:num>
  <w:num w:numId="10" w16cid:durableId="68886390">
    <w:abstractNumId w:val="19"/>
  </w:num>
  <w:num w:numId="11" w16cid:durableId="993410131">
    <w:abstractNumId w:val="3"/>
  </w:num>
  <w:num w:numId="12" w16cid:durableId="646784807">
    <w:abstractNumId w:val="6"/>
  </w:num>
  <w:num w:numId="13" w16cid:durableId="5374338">
    <w:abstractNumId w:val="13"/>
  </w:num>
  <w:num w:numId="14" w16cid:durableId="1181549436">
    <w:abstractNumId w:val="12"/>
  </w:num>
  <w:num w:numId="15" w16cid:durableId="319819372">
    <w:abstractNumId w:val="5"/>
  </w:num>
  <w:num w:numId="16" w16cid:durableId="1722946363">
    <w:abstractNumId w:val="4"/>
  </w:num>
  <w:num w:numId="17" w16cid:durableId="1083533063">
    <w:abstractNumId w:val="1"/>
  </w:num>
  <w:num w:numId="18" w16cid:durableId="1083064883">
    <w:abstractNumId w:val="11"/>
  </w:num>
  <w:num w:numId="19" w16cid:durableId="724377793">
    <w:abstractNumId w:val="7"/>
  </w:num>
  <w:num w:numId="20" w16cid:durableId="36318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76F73"/>
    <w:rsid w:val="00082402"/>
    <w:rsid w:val="00092D4B"/>
    <w:rsid w:val="000A5B27"/>
    <w:rsid w:val="000C31DD"/>
    <w:rsid w:val="000C5C3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C6028"/>
    <w:rsid w:val="001E14C3"/>
    <w:rsid w:val="001E1C8C"/>
    <w:rsid w:val="002038B0"/>
    <w:rsid w:val="002053CD"/>
    <w:rsid w:val="00226FBF"/>
    <w:rsid w:val="002318FC"/>
    <w:rsid w:val="00254F95"/>
    <w:rsid w:val="0026140B"/>
    <w:rsid w:val="00276E65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54D46"/>
    <w:rsid w:val="00960DA4"/>
    <w:rsid w:val="00961BAA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BE6027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7078"/>
    <w:rsid w:val="00DF61CC"/>
    <w:rsid w:val="00E01202"/>
    <w:rsid w:val="00E1580F"/>
    <w:rsid w:val="00E207F0"/>
    <w:rsid w:val="00E24CCC"/>
    <w:rsid w:val="00E32E82"/>
    <w:rsid w:val="00E71980"/>
    <w:rsid w:val="00E81FEC"/>
    <w:rsid w:val="00E84CC7"/>
    <w:rsid w:val="00EB49BC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E6DA7-F56D-4F86-A5F6-18D8BC82A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prasad Aswar</cp:lastModifiedBy>
  <cp:revision>5</cp:revision>
  <cp:lastPrinted>2022-08-18T05:45:00Z</cp:lastPrinted>
  <dcterms:created xsi:type="dcterms:W3CDTF">2025-10-11T12:57:00Z</dcterms:created>
  <dcterms:modified xsi:type="dcterms:W3CDTF">2025-10-30T07:54:00Z</dcterms:modified>
</cp:coreProperties>
</file>