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9A" w:rsidRDefault="001E1F1D">
      <w:pPr>
        <w:rPr>
          <w:rFonts w:ascii="Times New Roman" w:hAnsi="Times New Roman" w:cs="Times New Roman"/>
          <w:sz w:val="24"/>
          <w:szCs w:val="24"/>
        </w:rPr>
      </w:pPr>
      <w:r>
        <w:rPr>
          <w:rFonts w:ascii="Times New Roman" w:hAnsi="Times New Roman" w:cs="Times New Roman"/>
          <w:sz w:val="24"/>
          <w:szCs w:val="24"/>
        </w:rPr>
        <w:t>Daniel Komac</w:t>
      </w:r>
    </w:p>
    <w:p w:rsidR="001E1F1D" w:rsidRDefault="00A30246">
      <w:pPr>
        <w:rPr>
          <w:rFonts w:ascii="Times New Roman" w:hAnsi="Times New Roman" w:cs="Times New Roman"/>
          <w:sz w:val="24"/>
          <w:szCs w:val="24"/>
        </w:rPr>
      </w:pPr>
      <w:r>
        <w:rPr>
          <w:rFonts w:ascii="Times New Roman" w:hAnsi="Times New Roman" w:cs="Times New Roman"/>
          <w:sz w:val="24"/>
          <w:szCs w:val="24"/>
        </w:rPr>
        <w:t>02/14</w:t>
      </w:r>
      <w:r w:rsidR="001E1F1D">
        <w:rPr>
          <w:rFonts w:ascii="Times New Roman" w:hAnsi="Times New Roman" w:cs="Times New Roman"/>
          <w:sz w:val="24"/>
          <w:szCs w:val="24"/>
        </w:rPr>
        <w:t>/2016</w:t>
      </w:r>
    </w:p>
    <w:p w:rsidR="001E1F1D" w:rsidRDefault="001E1F1D">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Vadhva</w:t>
      </w:r>
      <w:proofErr w:type="spellEnd"/>
    </w:p>
    <w:p w:rsidR="001E1F1D" w:rsidRDefault="001E1F1D">
      <w:pPr>
        <w:rPr>
          <w:rFonts w:ascii="Times New Roman" w:hAnsi="Times New Roman" w:cs="Times New Roman"/>
          <w:sz w:val="24"/>
          <w:szCs w:val="24"/>
        </w:rPr>
      </w:pPr>
      <w:r>
        <w:rPr>
          <w:rFonts w:ascii="Times New Roman" w:hAnsi="Times New Roman" w:cs="Times New Roman"/>
          <w:sz w:val="24"/>
          <w:szCs w:val="24"/>
        </w:rPr>
        <w:t>CPE 186</w:t>
      </w:r>
    </w:p>
    <w:p w:rsidR="001E1F1D" w:rsidRDefault="0091218D" w:rsidP="001E1F1D">
      <w:pPr>
        <w:jc w:val="center"/>
        <w:rPr>
          <w:rFonts w:ascii="Times New Roman" w:hAnsi="Times New Roman" w:cs="Times New Roman"/>
          <w:sz w:val="24"/>
          <w:szCs w:val="24"/>
        </w:rPr>
      </w:pPr>
      <w:r>
        <w:rPr>
          <w:rFonts w:ascii="Times New Roman" w:hAnsi="Times New Roman" w:cs="Times New Roman"/>
          <w:sz w:val="24"/>
          <w:szCs w:val="24"/>
        </w:rPr>
        <w:t>Abstract for CPE 186</w:t>
      </w:r>
    </w:p>
    <w:p w:rsidR="001E1F1D" w:rsidRDefault="001E1F1D" w:rsidP="001E1F1D">
      <w:pPr>
        <w:rPr>
          <w:rFonts w:ascii="Times New Roman" w:hAnsi="Times New Roman" w:cs="Times New Roman"/>
          <w:sz w:val="24"/>
          <w:szCs w:val="24"/>
        </w:rPr>
      </w:pPr>
      <w:r>
        <w:rPr>
          <w:rFonts w:ascii="Times New Roman" w:hAnsi="Times New Roman" w:cs="Times New Roman"/>
          <w:sz w:val="24"/>
          <w:szCs w:val="24"/>
        </w:rPr>
        <w:tab/>
      </w:r>
      <w:r w:rsidRPr="001E1F1D">
        <w:rPr>
          <w:rFonts w:ascii="Times New Roman" w:hAnsi="Times New Roman" w:cs="Times New Roman"/>
          <w:b/>
          <w:sz w:val="24"/>
          <w:szCs w:val="24"/>
          <w:u w:val="single"/>
        </w:rPr>
        <w:t>Abstract 1:</w:t>
      </w:r>
      <w:r>
        <w:rPr>
          <w:rFonts w:ascii="Times New Roman" w:hAnsi="Times New Roman" w:cs="Times New Roman"/>
          <w:b/>
          <w:sz w:val="24"/>
          <w:szCs w:val="24"/>
          <w:u w:val="single"/>
        </w:rPr>
        <w:t xml:space="preserve"> </w:t>
      </w:r>
      <w:r>
        <w:rPr>
          <w:rFonts w:ascii="Times New Roman" w:hAnsi="Times New Roman" w:cs="Times New Roman"/>
          <w:sz w:val="24"/>
          <w:szCs w:val="24"/>
        </w:rPr>
        <w:t>Bank chip architecture and how it manages bank acc</w:t>
      </w:r>
      <w:r w:rsidR="0091218D">
        <w:rPr>
          <w:rFonts w:ascii="Times New Roman" w:hAnsi="Times New Roman" w:cs="Times New Roman"/>
          <w:sz w:val="24"/>
          <w:szCs w:val="24"/>
        </w:rPr>
        <w:t>ounts from the IC card in the credit card. The constraints that are needed for the chip to actually work and how to manage it from a console, the card reader has a chip reader as well which is a more secure way to transfer data. Not only that but the security behind this architecture much different than before with the magnetic strip. The card manufacturing methods might change and cause for cheaper quicker productions.</w:t>
      </w:r>
    </w:p>
    <w:p w:rsidR="0091218D" w:rsidRDefault="0091218D" w:rsidP="001E1F1D">
      <w:pPr>
        <w:rPr>
          <w:rFonts w:ascii="Times New Roman" w:hAnsi="Times New Roman" w:cs="Times New Roman"/>
          <w:b/>
          <w:sz w:val="24"/>
          <w:szCs w:val="24"/>
          <w:u w:val="single"/>
        </w:rPr>
      </w:pPr>
      <w:r w:rsidRPr="0091218D">
        <w:rPr>
          <w:rFonts w:ascii="Times New Roman" w:hAnsi="Times New Roman" w:cs="Times New Roman"/>
          <w:b/>
          <w:sz w:val="24"/>
          <w:szCs w:val="24"/>
          <w:u w:val="single"/>
        </w:rPr>
        <w:t>Reference:</w:t>
      </w:r>
    </w:p>
    <w:p w:rsidR="00A30246" w:rsidRPr="00A30246" w:rsidRDefault="00A30246" w:rsidP="00A30246">
      <w:pPr>
        <w:spacing w:after="0" w:line="240" w:lineRule="auto"/>
        <w:rPr>
          <w:rFonts w:ascii="Times New Roman" w:eastAsia="Times New Roman" w:hAnsi="Times New Roman" w:cs="Times New Roman"/>
          <w:sz w:val="24"/>
          <w:szCs w:val="24"/>
        </w:rPr>
      </w:pPr>
      <w:r w:rsidRPr="00A30246">
        <w:rPr>
          <w:rFonts w:ascii="Times New Roman" w:eastAsia="Times New Roman" w:hAnsi="Times New Roman" w:cs="Times New Roman"/>
          <w:sz w:val="24"/>
          <w:szCs w:val="24"/>
        </w:rPr>
        <w:t xml:space="preserve">"Design of 13.56MHz Power Recovery Circuit with Signal Transmission for Contactless Bank IC Card." </w:t>
      </w:r>
      <w:r w:rsidRPr="00A30246">
        <w:rPr>
          <w:rFonts w:ascii="Times New Roman" w:eastAsia="Times New Roman" w:hAnsi="Times New Roman" w:cs="Times New Roman"/>
          <w:i/>
          <w:iCs/>
          <w:sz w:val="24"/>
          <w:szCs w:val="24"/>
        </w:rPr>
        <w:t xml:space="preserve">IEEE </w:t>
      </w:r>
      <w:proofErr w:type="spellStart"/>
      <w:r w:rsidRPr="00A30246">
        <w:rPr>
          <w:rFonts w:ascii="Times New Roman" w:eastAsia="Times New Roman" w:hAnsi="Times New Roman" w:cs="Times New Roman"/>
          <w:i/>
          <w:iCs/>
          <w:sz w:val="24"/>
          <w:szCs w:val="24"/>
        </w:rPr>
        <w:t>Xplore</w:t>
      </w:r>
      <w:proofErr w:type="spellEnd"/>
      <w:r w:rsidRPr="00A30246">
        <w:rPr>
          <w:rFonts w:ascii="Times New Roman" w:eastAsia="Times New Roman" w:hAnsi="Times New Roman" w:cs="Times New Roman"/>
          <w:sz w:val="24"/>
          <w:szCs w:val="24"/>
        </w:rPr>
        <w:t xml:space="preserve">. Web. 14 Feb. 2016. </w:t>
      </w:r>
    </w:p>
    <w:p w:rsidR="00A30246" w:rsidRDefault="00A30246" w:rsidP="001E1F1D">
      <w:pPr>
        <w:rPr>
          <w:rFonts w:ascii="Times New Roman" w:hAnsi="Times New Roman" w:cs="Times New Roman"/>
          <w:sz w:val="24"/>
          <w:szCs w:val="24"/>
        </w:rPr>
      </w:pPr>
    </w:p>
    <w:p w:rsidR="0091218D" w:rsidRDefault="0091218D" w:rsidP="001E1F1D">
      <w:pPr>
        <w:rPr>
          <w:rFonts w:ascii="Times New Roman" w:hAnsi="Times New Roman" w:cs="Times New Roman"/>
          <w:sz w:val="24"/>
          <w:szCs w:val="24"/>
        </w:rPr>
      </w:pPr>
      <w:sdt>
        <w:sdtPr>
          <w:rPr>
            <w:rFonts w:ascii="Times New Roman" w:hAnsi="Times New Roman" w:cs="Times New Roman"/>
            <w:sz w:val="24"/>
            <w:szCs w:val="24"/>
          </w:rPr>
          <w:id w:val="209465403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Yan13 \l 1033 </w:instrText>
          </w:r>
          <w:r>
            <w:rPr>
              <w:rFonts w:ascii="Times New Roman" w:hAnsi="Times New Roman" w:cs="Times New Roman"/>
              <w:sz w:val="24"/>
              <w:szCs w:val="24"/>
            </w:rPr>
            <w:fldChar w:fldCharType="separate"/>
          </w:r>
          <w:r w:rsidR="00A30246" w:rsidRPr="00A30246">
            <w:rPr>
              <w:rFonts w:ascii="Times New Roman" w:hAnsi="Times New Roman" w:cs="Times New Roman"/>
              <w:noProof/>
              <w:sz w:val="24"/>
              <w:szCs w:val="24"/>
            </w:rPr>
            <w:t>(Li, Wu, &amp; Zhang, 2013)</w:t>
          </w:r>
          <w:r>
            <w:rPr>
              <w:rFonts w:ascii="Times New Roman" w:hAnsi="Times New Roman" w:cs="Times New Roman"/>
              <w:sz w:val="24"/>
              <w:szCs w:val="24"/>
            </w:rPr>
            <w:fldChar w:fldCharType="end"/>
          </w:r>
        </w:sdtContent>
      </w:sdt>
    </w:p>
    <w:p w:rsidR="00A30246" w:rsidRDefault="00A30246" w:rsidP="00A30246">
      <w:pPr>
        <w:spacing w:after="0" w:line="240" w:lineRule="auto"/>
        <w:rPr>
          <w:rFonts w:ascii="Times New Roman" w:eastAsia="Times New Roman" w:hAnsi="Times New Roman" w:cs="Times New Roman"/>
          <w:sz w:val="24"/>
          <w:szCs w:val="24"/>
        </w:rPr>
      </w:pPr>
      <w:r w:rsidRPr="00A30246">
        <w:rPr>
          <w:rFonts w:ascii="Times New Roman" w:eastAsia="Times New Roman" w:hAnsi="Times New Roman" w:cs="Times New Roman"/>
          <w:sz w:val="24"/>
          <w:szCs w:val="24"/>
        </w:rPr>
        <w:t xml:space="preserve">"Efficient Countermeasures against Fault Attacks for 3DES Crypto Engine in Bank IC Card." </w:t>
      </w:r>
      <w:r w:rsidRPr="00A30246">
        <w:rPr>
          <w:rFonts w:ascii="Times New Roman" w:eastAsia="Times New Roman" w:hAnsi="Times New Roman" w:cs="Times New Roman"/>
          <w:i/>
          <w:iCs/>
          <w:sz w:val="24"/>
          <w:szCs w:val="24"/>
        </w:rPr>
        <w:t xml:space="preserve">IEEE </w:t>
      </w:r>
      <w:proofErr w:type="spellStart"/>
      <w:r w:rsidRPr="00A30246">
        <w:rPr>
          <w:rFonts w:ascii="Times New Roman" w:eastAsia="Times New Roman" w:hAnsi="Times New Roman" w:cs="Times New Roman"/>
          <w:i/>
          <w:iCs/>
          <w:sz w:val="24"/>
          <w:szCs w:val="24"/>
        </w:rPr>
        <w:t>Xplore</w:t>
      </w:r>
      <w:proofErr w:type="spellEnd"/>
      <w:r w:rsidRPr="00A30246">
        <w:rPr>
          <w:rFonts w:ascii="Times New Roman" w:eastAsia="Times New Roman" w:hAnsi="Times New Roman" w:cs="Times New Roman"/>
          <w:sz w:val="24"/>
          <w:szCs w:val="24"/>
        </w:rPr>
        <w:t xml:space="preserve">. Web. 14 Feb. 2016. </w:t>
      </w:r>
    </w:p>
    <w:p w:rsidR="00A30246" w:rsidRDefault="00A30246" w:rsidP="00A30246">
      <w:pPr>
        <w:spacing w:after="0" w:line="240" w:lineRule="auto"/>
        <w:rPr>
          <w:rFonts w:ascii="Times New Roman" w:eastAsia="Times New Roman" w:hAnsi="Times New Roman" w:cs="Times New Roman"/>
          <w:sz w:val="24"/>
          <w:szCs w:val="24"/>
        </w:rPr>
      </w:pPr>
    </w:p>
    <w:p w:rsidR="00A30246" w:rsidRPr="00A30246" w:rsidRDefault="00A30246" w:rsidP="00A30246">
      <w:pPr>
        <w:spacing w:after="0" w:line="240" w:lineRule="auto"/>
        <w:rPr>
          <w:rFonts w:ascii="Times New Roman" w:eastAsia="Times New Roman" w:hAnsi="Times New Roman" w:cs="Times New Roman"/>
          <w:sz w:val="24"/>
          <w:szCs w:val="24"/>
        </w:rPr>
      </w:pPr>
      <w:r w:rsidRPr="00A30246">
        <w:rPr>
          <w:rFonts w:ascii="Times New Roman" w:eastAsia="Times New Roman" w:hAnsi="Times New Roman" w:cs="Times New Roman"/>
          <w:sz w:val="24"/>
          <w:szCs w:val="24"/>
        </w:rPr>
        <w:t xml:space="preserve">"Flip Chip Method in Smart Card/smart Label Packaging." </w:t>
      </w:r>
      <w:r w:rsidRPr="00A30246">
        <w:rPr>
          <w:rFonts w:ascii="Times New Roman" w:eastAsia="Times New Roman" w:hAnsi="Times New Roman" w:cs="Times New Roman"/>
          <w:i/>
          <w:iCs/>
          <w:sz w:val="24"/>
          <w:szCs w:val="24"/>
        </w:rPr>
        <w:t xml:space="preserve">IEEE </w:t>
      </w:r>
      <w:proofErr w:type="spellStart"/>
      <w:r w:rsidRPr="00A30246">
        <w:rPr>
          <w:rFonts w:ascii="Times New Roman" w:eastAsia="Times New Roman" w:hAnsi="Times New Roman" w:cs="Times New Roman"/>
          <w:i/>
          <w:iCs/>
          <w:sz w:val="24"/>
          <w:szCs w:val="24"/>
        </w:rPr>
        <w:t>Xplore</w:t>
      </w:r>
      <w:proofErr w:type="spellEnd"/>
      <w:r w:rsidRPr="00A30246">
        <w:rPr>
          <w:rFonts w:ascii="Times New Roman" w:eastAsia="Times New Roman" w:hAnsi="Times New Roman" w:cs="Times New Roman"/>
          <w:sz w:val="24"/>
          <w:szCs w:val="24"/>
        </w:rPr>
        <w:t xml:space="preserve">. Web. 14 Feb. 2016. </w:t>
      </w:r>
    </w:p>
    <w:p w:rsidR="00A30246" w:rsidRDefault="00A30246" w:rsidP="00A30246">
      <w:pPr>
        <w:spacing w:after="0" w:line="240" w:lineRule="auto"/>
        <w:rPr>
          <w:rFonts w:ascii="Times New Roman" w:eastAsia="Times New Roman" w:hAnsi="Times New Roman" w:cs="Times New Roman"/>
          <w:sz w:val="24"/>
          <w:szCs w:val="24"/>
        </w:rPr>
      </w:pPr>
    </w:p>
    <w:p w:rsidR="00A30246" w:rsidRDefault="00A30246" w:rsidP="001E1F1D">
      <w:pPr>
        <w:rPr>
          <w:rFonts w:ascii="Times New Roman" w:eastAsia="Times New Roman" w:hAnsi="Times New Roman" w:cs="Times New Roman"/>
          <w:sz w:val="24"/>
          <w:szCs w:val="24"/>
        </w:rPr>
      </w:pPr>
    </w:p>
    <w:p w:rsidR="00A30246" w:rsidRDefault="00A30246" w:rsidP="001E1F1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30246">
        <w:rPr>
          <w:rFonts w:ascii="Times New Roman" w:eastAsia="Times New Roman" w:hAnsi="Times New Roman" w:cs="Times New Roman"/>
          <w:b/>
          <w:sz w:val="24"/>
          <w:szCs w:val="24"/>
          <w:u w:val="single"/>
        </w:rPr>
        <w:t>Abstract 2:</w:t>
      </w:r>
      <w:r>
        <w:rPr>
          <w:rFonts w:ascii="Times New Roman" w:eastAsia="Times New Roman" w:hAnsi="Times New Roman" w:cs="Times New Roman"/>
          <w:sz w:val="24"/>
          <w:szCs w:val="24"/>
        </w:rPr>
        <w:t xml:space="preserve"> Current models in PCIE to show how significant the PCIE architecture still is to the current engineering scene. Showing examples of how </w:t>
      </w:r>
      <w:r w:rsidR="001F30BC">
        <w:rPr>
          <w:rFonts w:ascii="Times New Roman" w:eastAsia="Times New Roman" w:hAnsi="Times New Roman" w:cs="Times New Roman"/>
          <w:sz w:val="24"/>
          <w:szCs w:val="24"/>
        </w:rPr>
        <w:t>data transfer has changed and how the architecture of PCIE uses buses and how the architecture is different than PCI. Demonstration of how this is done and why it is important for PCIE to exist in current architectures and how things can be used to advance technology.</w:t>
      </w:r>
    </w:p>
    <w:p w:rsidR="001F30BC" w:rsidRDefault="001F30BC" w:rsidP="001E1F1D">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Reference:</w:t>
      </w:r>
      <w:r>
        <w:rPr>
          <w:rFonts w:ascii="Times New Roman" w:eastAsia="Times New Roman" w:hAnsi="Times New Roman" w:cs="Times New Roman"/>
          <w:sz w:val="24"/>
          <w:szCs w:val="24"/>
        </w:rPr>
        <w:t xml:space="preserve"> </w:t>
      </w:r>
    </w:p>
    <w:p w:rsidR="001F30BC" w:rsidRPr="001F30BC" w:rsidRDefault="001F30BC" w:rsidP="001F30BC">
      <w:pPr>
        <w:spacing w:after="0" w:line="240" w:lineRule="auto"/>
        <w:rPr>
          <w:rFonts w:ascii="Times New Roman" w:eastAsia="Times New Roman" w:hAnsi="Times New Roman" w:cs="Times New Roman"/>
          <w:sz w:val="24"/>
          <w:szCs w:val="24"/>
        </w:rPr>
      </w:pPr>
      <w:r w:rsidRPr="001F30BC">
        <w:rPr>
          <w:rFonts w:ascii="Times New Roman" w:eastAsia="Times New Roman" w:hAnsi="Times New Roman" w:cs="Times New Roman"/>
          <w:sz w:val="24"/>
          <w:szCs w:val="24"/>
        </w:rPr>
        <w:t xml:space="preserve">"A New DMA </w:t>
      </w:r>
      <w:proofErr w:type="spellStart"/>
      <w:r w:rsidRPr="001F30BC">
        <w:rPr>
          <w:rFonts w:ascii="Times New Roman" w:eastAsia="Times New Roman" w:hAnsi="Times New Roman" w:cs="Times New Roman"/>
          <w:sz w:val="24"/>
          <w:szCs w:val="24"/>
        </w:rPr>
        <w:t>PCIe</w:t>
      </w:r>
      <w:proofErr w:type="spellEnd"/>
      <w:r w:rsidRPr="001F30BC">
        <w:rPr>
          <w:rFonts w:ascii="Times New Roman" w:eastAsia="Times New Roman" w:hAnsi="Times New Roman" w:cs="Times New Roman"/>
          <w:sz w:val="24"/>
          <w:szCs w:val="24"/>
        </w:rPr>
        <w:t xml:space="preserve"> Architecture for Gigabyte Data Transmission." </w:t>
      </w:r>
      <w:r w:rsidRPr="001F30BC">
        <w:rPr>
          <w:rFonts w:ascii="Times New Roman" w:eastAsia="Times New Roman" w:hAnsi="Times New Roman" w:cs="Times New Roman"/>
          <w:i/>
          <w:iCs/>
          <w:sz w:val="24"/>
          <w:szCs w:val="24"/>
        </w:rPr>
        <w:t xml:space="preserve">IEEE </w:t>
      </w:r>
      <w:proofErr w:type="spellStart"/>
      <w:r w:rsidRPr="001F30BC">
        <w:rPr>
          <w:rFonts w:ascii="Times New Roman" w:eastAsia="Times New Roman" w:hAnsi="Times New Roman" w:cs="Times New Roman"/>
          <w:i/>
          <w:iCs/>
          <w:sz w:val="24"/>
          <w:szCs w:val="24"/>
        </w:rPr>
        <w:t>Xplore</w:t>
      </w:r>
      <w:proofErr w:type="spellEnd"/>
      <w:r w:rsidRPr="001F30BC">
        <w:rPr>
          <w:rFonts w:ascii="Times New Roman" w:eastAsia="Times New Roman" w:hAnsi="Times New Roman" w:cs="Times New Roman"/>
          <w:sz w:val="24"/>
          <w:szCs w:val="24"/>
        </w:rPr>
        <w:t xml:space="preserve">. Web. 14 Feb. 2016. </w:t>
      </w:r>
    </w:p>
    <w:p w:rsidR="001F30BC" w:rsidRDefault="001F30BC" w:rsidP="001E1F1D">
      <w:pPr>
        <w:rPr>
          <w:rFonts w:ascii="Times New Roman" w:hAnsi="Times New Roman" w:cs="Times New Roman"/>
          <w:sz w:val="24"/>
          <w:szCs w:val="24"/>
        </w:rPr>
      </w:pPr>
    </w:p>
    <w:p w:rsidR="001F30BC" w:rsidRPr="001F30BC" w:rsidRDefault="001F30BC" w:rsidP="001F30BC">
      <w:pPr>
        <w:spacing w:after="0" w:line="240" w:lineRule="auto"/>
        <w:rPr>
          <w:rFonts w:ascii="Times New Roman" w:eastAsia="Times New Roman" w:hAnsi="Times New Roman" w:cs="Times New Roman"/>
          <w:sz w:val="24"/>
          <w:szCs w:val="24"/>
        </w:rPr>
      </w:pPr>
      <w:r w:rsidRPr="001F30BC">
        <w:rPr>
          <w:rFonts w:ascii="Times New Roman" w:eastAsia="Times New Roman" w:hAnsi="Times New Roman" w:cs="Times New Roman"/>
          <w:sz w:val="24"/>
          <w:szCs w:val="24"/>
        </w:rPr>
        <w:t xml:space="preserve">"A </w:t>
      </w:r>
      <w:proofErr w:type="spellStart"/>
      <w:r w:rsidRPr="001F30BC">
        <w:rPr>
          <w:rFonts w:ascii="Times New Roman" w:eastAsia="Times New Roman" w:hAnsi="Times New Roman" w:cs="Times New Roman"/>
          <w:sz w:val="24"/>
          <w:szCs w:val="24"/>
        </w:rPr>
        <w:t>PCIe</w:t>
      </w:r>
      <w:proofErr w:type="spellEnd"/>
      <w:r w:rsidRPr="001F30BC">
        <w:rPr>
          <w:rFonts w:ascii="Times New Roman" w:eastAsia="Times New Roman" w:hAnsi="Times New Roman" w:cs="Times New Roman"/>
          <w:sz w:val="24"/>
          <w:szCs w:val="24"/>
        </w:rPr>
        <w:t xml:space="preserve"> DMA Architecture for Multi-Gigabyte </w:t>
      </w:r>
      <w:proofErr w:type="gramStart"/>
      <w:r w:rsidRPr="001F30BC">
        <w:rPr>
          <w:rFonts w:ascii="Times New Roman" w:eastAsia="Times New Roman" w:hAnsi="Times New Roman" w:cs="Times New Roman"/>
          <w:sz w:val="24"/>
          <w:szCs w:val="24"/>
        </w:rPr>
        <w:t>Per</w:t>
      </w:r>
      <w:proofErr w:type="gramEnd"/>
      <w:r w:rsidRPr="001F30BC">
        <w:rPr>
          <w:rFonts w:ascii="Times New Roman" w:eastAsia="Times New Roman" w:hAnsi="Times New Roman" w:cs="Times New Roman"/>
          <w:sz w:val="24"/>
          <w:szCs w:val="24"/>
        </w:rPr>
        <w:t xml:space="preserve"> Second Data Transmission." </w:t>
      </w:r>
      <w:r w:rsidRPr="001F30BC">
        <w:rPr>
          <w:rFonts w:ascii="Times New Roman" w:eastAsia="Times New Roman" w:hAnsi="Times New Roman" w:cs="Times New Roman"/>
          <w:i/>
          <w:iCs/>
          <w:sz w:val="24"/>
          <w:szCs w:val="24"/>
        </w:rPr>
        <w:t xml:space="preserve">IEEE </w:t>
      </w:r>
      <w:proofErr w:type="spellStart"/>
      <w:r w:rsidRPr="001F30BC">
        <w:rPr>
          <w:rFonts w:ascii="Times New Roman" w:eastAsia="Times New Roman" w:hAnsi="Times New Roman" w:cs="Times New Roman"/>
          <w:i/>
          <w:iCs/>
          <w:sz w:val="24"/>
          <w:szCs w:val="24"/>
        </w:rPr>
        <w:t>Xplore</w:t>
      </w:r>
      <w:proofErr w:type="spellEnd"/>
      <w:r w:rsidRPr="001F30BC">
        <w:rPr>
          <w:rFonts w:ascii="Times New Roman" w:eastAsia="Times New Roman" w:hAnsi="Times New Roman" w:cs="Times New Roman"/>
          <w:sz w:val="24"/>
          <w:szCs w:val="24"/>
        </w:rPr>
        <w:t xml:space="preserve">. Web. 14 Feb. 2016. </w:t>
      </w:r>
    </w:p>
    <w:p w:rsidR="001F30BC" w:rsidRPr="001F30BC" w:rsidRDefault="001F30BC" w:rsidP="001E1F1D">
      <w:pPr>
        <w:rPr>
          <w:rFonts w:ascii="Times New Roman" w:hAnsi="Times New Roman" w:cs="Times New Roman"/>
          <w:sz w:val="24"/>
          <w:szCs w:val="24"/>
        </w:rPr>
      </w:pPr>
      <w:bookmarkStart w:id="0" w:name="_GoBack"/>
      <w:bookmarkEnd w:id="0"/>
    </w:p>
    <w:sectPr w:rsidR="001F30BC" w:rsidRPr="001F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F1D"/>
    <w:rsid w:val="001E1F1D"/>
    <w:rsid w:val="001F30BC"/>
    <w:rsid w:val="0091218D"/>
    <w:rsid w:val="00A30246"/>
    <w:rsid w:val="00E5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C556E-48BF-4057-81B2-77055C25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13149">
      <w:bodyDiv w:val="1"/>
      <w:marLeft w:val="0"/>
      <w:marRight w:val="0"/>
      <w:marTop w:val="0"/>
      <w:marBottom w:val="0"/>
      <w:divBdr>
        <w:top w:val="none" w:sz="0" w:space="0" w:color="auto"/>
        <w:left w:val="none" w:sz="0" w:space="0" w:color="auto"/>
        <w:bottom w:val="none" w:sz="0" w:space="0" w:color="auto"/>
        <w:right w:val="none" w:sz="0" w:space="0" w:color="auto"/>
      </w:divBdr>
    </w:div>
    <w:div w:id="362217558">
      <w:bodyDiv w:val="1"/>
      <w:marLeft w:val="0"/>
      <w:marRight w:val="0"/>
      <w:marTop w:val="0"/>
      <w:marBottom w:val="0"/>
      <w:divBdr>
        <w:top w:val="none" w:sz="0" w:space="0" w:color="auto"/>
        <w:left w:val="none" w:sz="0" w:space="0" w:color="auto"/>
        <w:bottom w:val="none" w:sz="0" w:space="0" w:color="auto"/>
        <w:right w:val="none" w:sz="0" w:space="0" w:color="auto"/>
      </w:divBdr>
      <w:divsChild>
        <w:div w:id="1687561713">
          <w:marLeft w:val="0"/>
          <w:marRight w:val="0"/>
          <w:marTop w:val="0"/>
          <w:marBottom w:val="0"/>
          <w:divBdr>
            <w:top w:val="none" w:sz="0" w:space="0" w:color="auto"/>
            <w:left w:val="none" w:sz="0" w:space="0" w:color="auto"/>
            <w:bottom w:val="none" w:sz="0" w:space="0" w:color="auto"/>
            <w:right w:val="none" w:sz="0" w:space="0" w:color="auto"/>
          </w:divBdr>
        </w:div>
      </w:divsChild>
    </w:div>
    <w:div w:id="478767030">
      <w:bodyDiv w:val="1"/>
      <w:marLeft w:val="0"/>
      <w:marRight w:val="0"/>
      <w:marTop w:val="0"/>
      <w:marBottom w:val="0"/>
      <w:divBdr>
        <w:top w:val="none" w:sz="0" w:space="0" w:color="auto"/>
        <w:left w:val="none" w:sz="0" w:space="0" w:color="auto"/>
        <w:bottom w:val="none" w:sz="0" w:space="0" w:color="auto"/>
        <w:right w:val="none" w:sz="0" w:space="0" w:color="auto"/>
      </w:divBdr>
    </w:div>
    <w:div w:id="548028244">
      <w:bodyDiv w:val="1"/>
      <w:marLeft w:val="0"/>
      <w:marRight w:val="0"/>
      <w:marTop w:val="0"/>
      <w:marBottom w:val="0"/>
      <w:divBdr>
        <w:top w:val="none" w:sz="0" w:space="0" w:color="auto"/>
        <w:left w:val="none" w:sz="0" w:space="0" w:color="auto"/>
        <w:bottom w:val="none" w:sz="0" w:space="0" w:color="auto"/>
        <w:right w:val="none" w:sz="0" w:space="0" w:color="auto"/>
      </w:divBdr>
    </w:div>
    <w:div w:id="776413352">
      <w:bodyDiv w:val="1"/>
      <w:marLeft w:val="0"/>
      <w:marRight w:val="0"/>
      <w:marTop w:val="0"/>
      <w:marBottom w:val="0"/>
      <w:divBdr>
        <w:top w:val="none" w:sz="0" w:space="0" w:color="auto"/>
        <w:left w:val="none" w:sz="0" w:space="0" w:color="auto"/>
        <w:bottom w:val="none" w:sz="0" w:space="0" w:color="auto"/>
        <w:right w:val="none" w:sz="0" w:space="0" w:color="auto"/>
      </w:divBdr>
      <w:divsChild>
        <w:div w:id="164369073">
          <w:marLeft w:val="0"/>
          <w:marRight w:val="0"/>
          <w:marTop w:val="0"/>
          <w:marBottom w:val="0"/>
          <w:divBdr>
            <w:top w:val="none" w:sz="0" w:space="0" w:color="auto"/>
            <w:left w:val="none" w:sz="0" w:space="0" w:color="auto"/>
            <w:bottom w:val="none" w:sz="0" w:space="0" w:color="auto"/>
            <w:right w:val="none" w:sz="0" w:space="0" w:color="auto"/>
          </w:divBdr>
        </w:div>
      </w:divsChild>
    </w:div>
    <w:div w:id="802043397">
      <w:bodyDiv w:val="1"/>
      <w:marLeft w:val="0"/>
      <w:marRight w:val="0"/>
      <w:marTop w:val="0"/>
      <w:marBottom w:val="0"/>
      <w:divBdr>
        <w:top w:val="none" w:sz="0" w:space="0" w:color="auto"/>
        <w:left w:val="none" w:sz="0" w:space="0" w:color="auto"/>
        <w:bottom w:val="none" w:sz="0" w:space="0" w:color="auto"/>
        <w:right w:val="none" w:sz="0" w:space="0" w:color="auto"/>
      </w:divBdr>
    </w:div>
    <w:div w:id="945884582">
      <w:bodyDiv w:val="1"/>
      <w:marLeft w:val="0"/>
      <w:marRight w:val="0"/>
      <w:marTop w:val="0"/>
      <w:marBottom w:val="0"/>
      <w:divBdr>
        <w:top w:val="none" w:sz="0" w:space="0" w:color="auto"/>
        <w:left w:val="none" w:sz="0" w:space="0" w:color="auto"/>
        <w:bottom w:val="none" w:sz="0" w:space="0" w:color="auto"/>
        <w:right w:val="none" w:sz="0" w:space="0" w:color="auto"/>
      </w:divBdr>
      <w:divsChild>
        <w:div w:id="987632709">
          <w:marLeft w:val="0"/>
          <w:marRight w:val="0"/>
          <w:marTop w:val="0"/>
          <w:marBottom w:val="0"/>
          <w:divBdr>
            <w:top w:val="none" w:sz="0" w:space="0" w:color="auto"/>
            <w:left w:val="none" w:sz="0" w:space="0" w:color="auto"/>
            <w:bottom w:val="none" w:sz="0" w:space="0" w:color="auto"/>
            <w:right w:val="none" w:sz="0" w:space="0" w:color="auto"/>
          </w:divBdr>
        </w:div>
      </w:divsChild>
    </w:div>
    <w:div w:id="1347361365">
      <w:bodyDiv w:val="1"/>
      <w:marLeft w:val="0"/>
      <w:marRight w:val="0"/>
      <w:marTop w:val="0"/>
      <w:marBottom w:val="0"/>
      <w:divBdr>
        <w:top w:val="none" w:sz="0" w:space="0" w:color="auto"/>
        <w:left w:val="none" w:sz="0" w:space="0" w:color="auto"/>
        <w:bottom w:val="none" w:sz="0" w:space="0" w:color="auto"/>
        <w:right w:val="none" w:sz="0" w:space="0" w:color="auto"/>
      </w:divBdr>
      <w:divsChild>
        <w:div w:id="97216138">
          <w:marLeft w:val="0"/>
          <w:marRight w:val="0"/>
          <w:marTop w:val="0"/>
          <w:marBottom w:val="0"/>
          <w:divBdr>
            <w:top w:val="none" w:sz="0" w:space="0" w:color="auto"/>
            <w:left w:val="none" w:sz="0" w:space="0" w:color="auto"/>
            <w:bottom w:val="none" w:sz="0" w:space="0" w:color="auto"/>
            <w:right w:val="none" w:sz="0" w:space="0" w:color="auto"/>
          </w:divBdr>
        </w:div>
      </w:divsChild>
    </w:div>
    <w:div w:id="1663661618">
      <w:bodyDiv w:val="1"/>
      <w:marLeft w:val="0"/>
      <w:marRight w:val="0"/>
      <w:marTop w:val="0"/>
      <w:marBottom w:val="0"/>
      <w:divBdr>
        <w:top w:val="none" w:sz="0" w:space="0" w:color="auto"/>
        <w:left w:val="none" w:sz="0" w:space="0" w:color="auto"/>
        <w:bottom w:val="none" w:sz="0" w:space="0" w:color="auto"/>
        <w:right w:val="none" w:sz="0" w:space="0" w:color="auto"/>
      </w:divBdr>
    </w:div>
    <w:div w:id="2001930634">
      <w:bodyDiv w:val="1"/>
      <w:marLeft w:val="0"/>
      <w:marRight w:val="0"/>
      <w:marTop w:val="0"/>
      <w:marBottom w:val="0"/>
      <w:divBdr>
        <w:top w:val="none" w:sz="0" w:space="0" w:color="auto"/>
        <w:left w:val="none" w:sz="0" w:space="0" w:color="auto"/>
        <w:bottom w:val="none" w:sz="0" w:space="0" w:color="auto"/>
        <w:right w:val="none" w:sz="0" w:space="0" w:color="auto"/>
      </w:divBdr>
      <w:divsChild>
        <w:div w:id="93686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Yan13</b:Tag>
    <b:SourceType>InternetSite</b:SourceType>
    <b:Guid>{22820DC4-731E-437B-8398-C51049AE30C1}</b:Guid>
    <b:Title>ieeexplore.ieee.org</b:Title>
    <b:Year>2013</b:Year>
    <b:Author>
      <b:Author>
        <b:NameList>
          <b:Person>
            <b:Last>Li</b:Last>
            <b:First>Yang</b:First>
          </b:Person>
          <b:Person>
            <b:Last>Wu</b:Last>
            <b:First>Liji</b:First>
          </b:Person>
          <b:Person>
            <b:Last>Zhang</b:Last>
            <b:First>Xiangmin</b:First>
          </b:Person>
        </b:NameList>
      </b:Author>
    </b:Author>
    <b:InternetSiteTitle>IEEE Xplore Digital Library</b:InternetSiteTitle>
    <b:Month>10</b:Month>
    <b:Day>28-31</b:Day>
    <b:URL>http://ieeexplore.ieee.org/xpl/articleDetails.jsp?arnumber=6812051&amp;newsearch=true&amp;queryText=Bank%20chip%20cards</b:URL>
    <b:RefOrder>1</b:RefOrder>
  </b:Source>
</b:Sources>
</file>

<file path=customXml/itemProps1.xml><?xml version="1.0" encoding="utf-8"?>
<ds:datastoreItem xmlns:ds="http://schemas.openxmlformats.org/officeDocument/2006/customXml" ds:itemID="{318A3108-583C-496F-A14F-4EFAB957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1</cp:revision>
  <dcterms:created xsi:type="dcterms:W3CDTF">2016-02-16T21:42:00Z</dcterms:created>
  <dcterms:modified xsi:type="dcterms:W3CDTF">2016-02-16T22:26:00Z</dcterms:modified>
</cp:coreProperties>
</file>