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7C6" w:rsidRPr="00B657C6" w:rsidRDefault="00B657C6" w:rsidP="00B657C6">
      <w:pPr>
        <w:spacing w:before="100" w:beforeAutospacing="1" w:after="100" w:afterAutospacing="1" w:line="240" w:lineRule="auto"/>
        <w:outlineLvl w:val="1"/>
        <w:rPr>
          <w:rFonts w:ascii="Arial" w:eastAsia="Times New Roman" w:hAnsi="Arial" w:cs="Arial"/>
          <w:b/>
          <w:bCs/>
          <w:color w:val="282D34"/>
          <w:sz w:val="45"/>
          <w:szCs w:val="45"/>
        </w:rPr>
      </w:pPr>
      <w:r w:rsidRPr="00B657C6">
        <w:rPr>
          <w:rFonts w:ascii="Arial" w:eastAsia="Times New Roman" w:hAnsi="Arial" w:cs="Arial"/>
          <w:b/>
          <w:bCs/>
          <w:color w:val="282D34"/>
          <w:sz w:val="45"/>
          <w:szCs w:val="45"/>
        </w:rPr>
        <w:t>ICMP Flood Attack</w:t>
      </w:r>
    </w:p>
    <w:p w:rsidR="00B657C6" w:rsidRDefault="00B657C6">
      <w:pPr>
        <w:rPr>
          <w:rFonts w:ascii="Arial" w:hAnsi="Arial" w:cs="Arial"/>
          <w:color w:val="282D34"/>
        </w:rPr>
      </w:pPr>
    </w:p>
    <w:p w:rsidR="00F70945" w:rsidRDefault="00B657C6">
      <w:pPr>
        <w:rPr>
          <w:rFonts w:ascii="Arial" w:hAnsi="Arial" w:cs="Arial"/>
          <w:color w:val="282D34"/>
        </w:rPr>
      </w:pPr>
      <w:r>
        <w:rPr>
          <w:rFonts w:ascii="Arial" w:hAnsi="Arial" w:cs="Arial"/>
          <w:color w:val="282D34"/>
        </w:rPr>
        <w:t xml:space="preserve">An Internet Control Message Protocol (ICMP) flood </w:t>
      </w:r>
      <w:proofErr w:type="spellStart"/>
      <w:r>
        <w:rPr>
          <w:rFonts w:ascii="Arial" w:hAnsi="Arial" w:cs="Arial"/>
          <w:color w:val="282D34"/>
        </w:rPr>
        <w:t>DDoS</w:t>
      </w:r>
      <w:proofErr w:type="spellEnd"/>
      <w:r>
        <w:rPr>
          <w:rFonts w:ascii="Arial" w:hAnsi="Arial" w:cs="Arial"/>
          <w:color w:val="282D34"/>
        </w:rPr>
        <w:t xml:space="preserve"> attack, also known as a Ping flood attack, is a common Denial-of-Service (</w:t>
      </w:r>
      <w:proofErr w:type="spellStart"/>
      <w:r>
        <w:rPr>
          <w:rFonts w:ascii="Arial" w:hAnsi="Arial" w:cs="Arial"/>
          <w:color w:val="282D34"/>
        </w:rPr>
        <w:t>DoS</w:t>
      </w:r>
      <w:proofErr w:type="spellEnd"/>
      <w:r>
        <w:rPr>
          <w:rFonts w:ascii="Arial" w:hAnsi="Arial" w:cs="Arial"/>
          <w:color w:val="282D34"/>
        </w:rPr>
        <w:t>) attack in which an attacker attempts to overwhelm a targeted device with ICMP echo-requests (pings). Normally, ICMP echo-request and echo-reply messages are used to ping a network device in order to diagnose the health and connectivity of the device and the connection between the sender and the device. By flooding the target with request packets, the network is forced to respond with an equal number of reply packets. This causes the target to become inaccessible to normal traffic</w:t>
      </w:r>
      <w:r>
        <w:rPr>
          <w:rFonts w:ascii="Arial" w:hAnsi="Arial" w:cs="Arial"/>
          <w:color w:val="282D34"/>
        </w:rPr>
        <w:tab/>
        <w:t>]</w:t>
      </w:r>
    </w:p>
    <w:p w:rsidR="00B657C6" w:rsidRDefault="00B657C6">
      <w:pPr>
        <w:rPr>
          <w:rFonts w:ascii="Arial" w:hAnsi="Arial" w:cs="Arial"/>
          <w:color w:val="282D34"/>
          <w:shd w:val="clear" w:color="auto" w:fill="EFEFEF"/>
        </w:rPr>
      </w:pPr>
      <w:r>
        <w:rPr>
          <w:rFonts w:ascii="Arial" w:hAnsi="Arial" w:cs="Arial"/>
          <w:color w:val="282D34"/>
        </w:rPr>
        <w:t xml:space="preserve">Others types of ICMP request attacks may involve custom tools or code, such as </w:t>
      </w:r>
      <w:proofErr w:type="spellStart"/>
      <w:r>
        <w:rPr>
          <w:rFonts w:ascii="Arial" w:hAnsi="Arial" w:cs="Arial"/>
          <w:color w:val="282D34"/>
        </w:rPr>
        <w:t>hping</w:t>
      </w:r>
      <w:proofErr w:type="spellEnd"/>
      <w:r>
        <w:rPr>
          <w:rFonts w:ascii="Arial" w:hAnsi="Arial" w:cs="Arial"/>
          <w:color w:val="282D34"/>
        </w:rPr>
        <w:t xml:space="preserve"> and </w:t>
      </w:r>
      <w:proofErr w:type="spellStart"/>
      <w:r>
        <w:rPr>
          <w:rFonts w:ascii="Arial" w:hAnsi="Arial" w:cs="Arial"/>
          <w:color w:val="282D34"/>
        </w:rPr>
        <w:t>scapy</w:t>
      </w:r>
      <w:proofErr w:type="spellEnd"/>
      <w:r>
        <w:rPr>
          <w:rFonts w:ascii="Arial" w:hAnsi="Arial" w:cs="Arial"/>
          <w:color w:val="282D34"/>
        </w:rPr>
        <w:t>.</w:t>
      </w:r>
      <w:r w:rsidRPr="00B657C6">
        <w:rPr>
          <w:rFonts w:ascii="Arial" w:hAnsi="Arial" w:cs="Arial"/>
          <w:color w:val="282D34"/>
          <w:shd w:val="clear" w:color="auto" w:fill="EFEFEF"/>
        </w:rPr>
        <w:t xml:space="preserve"> </w:t>
      </w:r>
      <w:r>
        <w:rPr>
          <w:rFonts w:ascii="Arial" w:hAnsi="Arial" w:cs="Arial"/>
          <w:color w:val="282D34"/>
          <w:shd w:val="clear" w:color="auto" w:fill="EFEFEF"/>
        </w:rPr>
        <w:t xml:space="preserve">An ICMP flood </w:t>
      </w:r>
      <w:proofErr w:type="spellStart"/>
      <w:r>
        <w:rPr>
          <w:rFonts w:ascii="Arial" w:hAnsi="Arial" w:cs="Arial"/>
          <w:color w:val="282D34"/>
          <w:shd w:val="clear" w:color="auto" w:fill="EFEFEF"/>
        </w:rPr>
        <w:t>DDoS</w:t>
      </w:r>
      <w:proofErr w:type="spellEnd"/>
      <w:r>
        <w:rPr>
          <w:rFonts w:ascii="Arial" w:hAnsi="Arial" w:cs="Arial"/>
          <w:color w:val="282D34"/>
          <w:shd w:val="clear" w:color="auto" w:fill="EFEFEF"/>
        </w:rPr>
        <w:t xml:space="preserve"> attack requires that the attacker knows the IP address of the target.</w:t>
      </w:r>
    </w:p>
    <w:p w:rsidR="00B657C6" w:rsidRDefault="00B657C6">
      <w:pPr>
        <w:rPr>
          <w:rFonts w:ascii="Arial" w:hAnsi="Arial" w:cs="Arial"/>
          <w:color w:val="282D34"/>
        </w:rPr>
      </w:pPr>
      <w:r>
        <w:rPr>
          <w:rFonts w:ascii="Arial" w:hAnsi="Arial" w:cs="Arial"/>
          <w:color w:val="282D34"/>
        </w:rPr>
        <w:t xml:space="preserve">Because an ICMP flood </w:t>
      </w:r>
      <w:proofErr w:type="spellStart"/>
      <w:r>
        <w:rPr>
          <w:rFonts w:ascii="Arial" w:hAnsi="Arial" w:cs="Arial"/>
          <w:color w:val="282D34"/>
        </w:rPr>
        <w:t>DDoS</w:t>
      </w:r>
      <w:proofErr w:type="spellEnd"/>
      <w:r>
        <w:rPr>
          <w:rFonts w:ascii="Arial" w:hAnsi="Arial" w:cs="Arial"/>
          <w:color w:val="282D34"/>
        </w:rPr>
        <w:t xml:space="preserve"> attacks overwhelm the targeted device's network connections with bogus traffic, legitimate requests are prevented from getting through.</w:t>
      </w:r>
    </w:p>
    <w:p w:rsidR="00851522" w:rsidRDefault="00851522">
      <w:pPr>
        <w:rPr>
          <w:rFonts w:ascii="Arial" w:hAnsi="Arial" w:cs="Arial"/>
          <w:color w:val="282D34"/>
        </w:rPr>
      </w:pPr>
    </w:p>
    <w:p w:rsidR="00851522" w:rsidRDefault="00851522">
      <w:pPr>
        <w:rPr>
          <w:rFonts w:ascii="Arial" w:hAnsi="Arial" w:cs="Arial"/>
          <w:color w:val="282D34"/>
        </w:rPr>
      </w:pPr>
    </w:p>
    <w:p w:rsidR="00851522" w:rsidRDefault="00851522" w:rsidP="00851522">
      <w:pPr>
        <w:pStyle w:val="Heading2"/>
        <w:spacing w:before="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UDP flood attack</w:t>
      </w:r>
    </w:p>
    <w:p w:rsidR="00851522" w:rsidRDefault="00851522">
      <w:pPr>
        <w:rPr>
          <w:rFonts w:ascii="Arial" w:hAnsi="Arial" w:cs="Arial"/>
          <w:color w:val="282D34"/>
        </w:rPr>
      </w:pPr>
    </w:p>
    <w:p w:rsidR="00851522" w:rsidRDefault="00851522">
      <w:pPr>
        <w:rPr>
          <w:rFonts w:ascii="Segoe UI" w:hAnsi="Segoe UI" w:cs="Segoe UI"/>
          <w:color w:val="222222"/>
        </w:rPr>
      </w:pPr>
      <w:r>
        <w:rPr>
          <w:rFonts w:ascii="Segoe UI" w:hAnsi="Segoe UI" w:cs="Segoe UI"/>
          <w:color w:val="222222"/>
        </w:rPr>
        <w:t>A UDP flood is a type of </w:t>
      </w:r>
      <w:hyperlink r:id="rId5" w:history="1">
        <w:r>
          <w:rPr>
            <w:rStyle w:val="Hyperlink"/>
            <w:rFonts w:ascii="Segoe UI" w:hAnsi="Segoe UI" w:cs="Segoe UI"/>
            <w:color w:val="0051C3"/>
          </w:rPr>
          <w:t>denial-of-service</w:t>
        </w:r>
      </w:hyperlink>
      <w:r>
        <w:rPr>
          <w:rFonts w:ascii="Segoe UI" w:hAnsi="Segoe UI" w:cs="Segoe UI"/>
          <w:color w:val="222222"/>
        </w:rPr>
        <w:t> attack in which a large number of </w:t>
      </w:r>
      <w:hyperlink r:id="rId6" w:history="1">
        <w:r>
          <w:rPr>
            <w:rStyle w:val="Hyperlink"/>
            <w:rFonts w:ascii="Segoe UI" w:hAnsi="Segoe UI" w:cs="Segoe UI"/>
            <w:color w:val="0051C3"/>
          </w:rPr>
          <w:t>User Datagram Protocol (UDP)</w:t>
        </w:r>
      </w:hyperlink>
      <w:r>
        <w:rPr>
          <w:rFonts w:ascii="Segoe UI" w:hAnsi="Segoe UI" w:cs="Segoe UI"/>
          <w:color w:val="222222"/>
        </w:rPr>
        <w:t> packets are sent to a targeted server with the aim of overwhelming that device’s ability to process and respond. The </w:t>
      </w:r>
      <w:hyperlink r:id="rId7" w:history="1">
        <w:r>
          <w:rPr>
            <w:rStyle w:val="Hyperlink"/>
            <w:rFonts w:ascii="Segoe UI" w:hAnsi="Segoe UI" w:cs="Segoe UI"/>
            <w:color w:val="0051C3"/>
          </w:rPr>
          <w:t>firewall</w:t>
        </w:r>
      </w:hyperlink>
      <w:r>
        <w:rPr>
          <w:rFonts w:ascii="Segoe UI" w:hAnsi="Segoe UI" w:cs="Segoe UI"/>
          <w:color w:val="222222"/>
        </w:rPr>
        <w:t> protecting the targeted server can also become exhausted as a result of UDP flooding, resulting in a denial-of-service to legitimate traffic.</w:t>
      </w:r>
    </w:p>
    <w:p w:rsidR="00851522" w:rsidRPr="00851522" w:rsidRDefault="00851522" w:rsidP="00851522">
      <w:pPr>
        <w:spacing w:before="100" w:beforeAutospacing="1" w:after="100" w:afterAutospacing="1" w:line="360" w:lineRule="atLeast"/>
        <w:rPr>
          <w:rFonts w:ascii="Segoe UI" w:eastAsia="Times New Roman" w:hAnsi="Segoe UI" w:cs="Segoe UI"/>
          <w:color w:val="222222"/>
          <w:sz w:val="24"/>
          <w:szCs w:val="24"/>
        </w:rPr>
      </w:pPr>
      <w:r w:rsidRPr="00851522">
        <w:rPr>
          <w:rFonts w:ascii="Segoe UI" w:eastAsia="Times New Roman" w:hAnsi="Segoe UI" w:cs="Segoe UI"/>
          <w:color w:val="222222"/>
          <w:sz w:val="24"/>
          <w:szCs w:val="24"/>
        </w:rPr>
        <w:t xml:space="preserve">A UDP flood works primarily by exploiting the steps that a server takes when it responds to a UDP packet sent to one of </w:t>
      </w:r>
      <w:proofErr w:type="spellStart"/>
      <w:proofErr w:type="gramStart"/>
      <w:r w:rsidRPr="00851522">
        <w:rPr>
          <w:rFonts w:ascii="Segoe UI" w:eastAsia="Times New Roman" w:hAnsi="Segoe UI" w:cs="Segoe UI"/>
          <w:color w:val="222222"/>
          <w:sz w:val="24"/>
          <w:szCs w:val="24"/>
        </w:rPr>
        <w:t>it’s</w:t>
      </w:r>
      <w:proofErr w:type="spellEnd"/>
      <w:proofErr w:type="gramEnd"/>
      <w:r w:rsidRPr="00851522">
        <w:rPr>
          <w:rFonts w:ascii="Segoe UI" w:eastAsia="Times New Roman" w:hAnsi="Segoe UI" w:cs="Segoe UI"/>
          <w:color w:val="222222"/>
          <w:sz w:val="24"/>
          <w:szCs w:val="24"/>
        </w:rPr>
        <w:t xml:space="preserve"> ports. Under normal conditions, when a server receives a UDP packet at a particular port, it goes through two steps in response:</w:t>
      </w:r>
    </w:p>
    <w:p w:rsidR="00851522" w:rsidRPr="00851522" w:rsidRDefault="00851522" w:rsidP="00851522">
      <w:pPr>
        <w:numPr>
          <w:ilvl w:val="0"/>
          <w:numId w:val="1"/>
        </w:numPr>
        <w:spacing w:before="100" w:beforeAutospacing="1" w:after="360" w:line="360" w:lineRule="atLeast"/>
        <w:ind w:left="1200"/>
        <w:rPr>
          <w:rFonts w:ascii="Segoe UI" w:eastAsia="Times New Roman" w:hAnsi="Segoe UI" w:cs="Segoe UI"/>
          <w:color w:val="222222"/>
          <w:sz w:val="24"/>
          <w:szCs w:val="24"/>
        </w:rPr>
      </w:pPr>
      <w:r w:rsidRPr="00851522">
        <w:rPr>
          <w:rFonts w:ascii="Segoe UI" w:eastAsia="Times New Roman" w:hAnsi="Segoe UI" w:cs="Segoe UI"/>
          <w:color w:val="222222"/>
          <w:sz w:val="24"/>
          <w:szCs w:val="24"/>
        </w:rPr>
        <w:t>The server first checks to see if any programs are running which are presently listening for requests at the specified port.</w:t>
      </w:r>
    </w:p>
    <w:p w:rsidR="00851522" w:rsidRPr="00851522" w:rsidRDefault="00851522" w:rsidP="00851522">
      <w:pPr>
        <w:numPr>
          <w:ilvl w:val="0"/>
          <w:numId w:val="1"/>
        </w:numPr>
        <w:spacing w:before="100" w:beforeAutospacing="1" w:after="360" w:line="360" w:lineRule="atLeast"/>
        <w:ind w:left="1200"/>
        <w:rPr>
          <w:rFonts w:ascii="Segoe UI" w:eastAsia="Times New Roman" w:hAnsi="Segoe UI" w:cs="Segoe UI"/>
          <w:color w:val="222222"/>
          <w:sz w:val="24"/>
          <w:szCs w:val="24"/>
        </w:rPr>
      </w:pPr>
      <w:r w:rsidRPr="00851522">
        <w:rPr>
          <w:rFonts w:ascii="Segoe UI" w:eastAsia="Times New Roman" w:hAnsi="Segoe UI" w:cs="Segoe UI"/>
          <w:color w:val="222222"/>
          <w:sz w:val="24"/>
          <w:szCs w:val="24"/>
        </w:rPr>
        <w:t xml:space="preserve">If no programs are receiving packets at that port, the server responds with </w:t>
      </w:r>
      <w:proofErr w:type="gramStart"/>
      <w:r w:rsidRPr="00851522">
        <w:rPr>
          <w:rFonts w:ascii="Segoe UI" w:eastAsia="Times New Roman" w:hAnsi="Segoe UI" w:cs="Segoe UI"/>
          <w:color w:val="222222"/>
          <w:sz w:val="24"/>
          <w:szCs w:val="24"/>
        </w:rPr>
        <w:t>a</w:t>
      </w:r>
      <w:proofErr w:type="gramEnd"/>
      <w:r w:rsidRPr="00851522">
        <w:rPr>
          <w:rFonts w:ascii="Segoe UI" w:eastAsia="Times New Roman" w:hAnsi="Segoe UI" w:cs="Segoe UI"/>
          <w:color w:val="222222"/>
          <w:sz w:val="24"/>
          <w:szCs w:val="24"/>
        </w:rPr>
        <w:t> </w:t>
      </w:r>
      <w:hyperlink r:id="rId8" w:history="1">
        <w:r w:rsidRPr="00851522">
          <w:rPr>
            <w:rFonts w:ascii="Segoe UI" w:eastAsia="Times New Roman" w:hAnsi="Segoe UI" w:cs="Segoe UI"/>
            <w:color w:val="0051C3"/>
            <w:sz w:val="24"/>
            <w:szCs w:val="24"/>
          </w:rPr>
          <w:t>ICMP</w:t>
        </w:r>
      </w:hyperlink>
      <w:r w:rsidRPr="00851522">
        <w:rPr>
          <w:rFonts w:ascii="Segoe UI" w:eastAsia="Times New Roman" w:hAnsi="Segoe UI" w:cs="Segoe UI"/>
          <w:color w:val="222222"/>
          <w:sz w:val="24"/>
          <w:szCs w:val="24"/>
        </w:rPr>
        <w:t> (ping) packet to inform the sender that the destination was unreachable.</w:t>
      </w:r>
    </w:p>
    <w:p w:rsidR="00851522" w:rsidRDefault="00851522">
      <w:bookmarkStart w:id="0" w:name="_GoBack"/>
      <w:bookmarkEnd w:id="0"/>
    </w:p>
    <w:sectPr w:rsidR="0085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6FA9"/>
    <w:multiLevelType w:val="multilevel"/>
    <w:tmpl w:val="E706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7C6"/>
    <w:rsid w:val="00486E25"/>
    <w:rsid w:val="00851522"/>
    <w:rsid w:val="009919C9"/>
    <w:rsid w:val="00B6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F959F-0651-4787-9050-C416C39D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5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7C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51522"/>
    <w:rPr>
      <w:color w:val="0000FF"/>
      <w:u w:val="single"/>
    </w:rPr>
  </w:style>
  <w:style w:type="paragraph" w:styleId="NormalWeb">
    <w:name w:val="Normal (Web)"/>
    <w:basedOn w:val="Normal"/>
    <w:uiPriority w:val="99"/>
    <w:semiHidden/>
    <w:unhideWhenUsed/>
    <w:rsid w:val="008515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3335">
      <w:bodyDiv w:val="1"/>
      <w:marLeft w:val="0"/>
      <w:marRight w:val="0"/>
      <w:marTop w:val="0"/>
      <w:marBottom w:val="0"/>
      <w:divBdr>
        <w:top w:val="none" w:sz="0" w:space="0" w:color="auto"/>
        <w:left w:val="none" w:sz="0" w:space="0" w:color="auto"/>
        <w:bottom w:val="none" w:sz="0" w:space="0" w:color="auto"/>
        <w:right w:val="none" w:sz="0" w:space="0" w:color="auto"/>
      </w:divBdr>
    </w:div>
    <w:div w:id="1119642683">
      <w:bodyDiv w:val="1"/>
      <w:marLeft w:val="0"/>
      <w:marRight w:val="0"/>
      <w:marTop w:val="0"/>
      <w:marBottom w:val="0"/>
      <w:divBdr>
        <w:top w:val="none" w:sz="0" w:space="0" w:color="auto"/>
        <w:left w:val="none" w:sz="0" w:space="0" w:color="auto"/>
        <w:bottom w:val="none" w:sz="0" w:space="0" w:color="auto"/>
        <w:right w:val="none" w:sz="0" w:space="0" w:color="auto"/>
      </w:divBdr>
    </w:div>
    <w:div w:id="19808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internet-control-message-protocol-icmp/" TargetMode="External"/><Relationship Id="rId3" Type="http://schemas.openxmlformats.org/officeDocument/2006/relationships/settings" Target="settings.xml"/><Relationship Id="rId7" Type="http://schemas.openxmlformats.org/officeDocument/2006/relationships/hyperlink" Target="https://www.cloudflare.com/learning/security/what-is-a-fire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user-datagram-protocol-udp/" TargetMode="External"/><Relationship Id="rId5" Type="http://schemas.openxmlformats.org/officeDocument/2006/relationships/hyperlink" Target="https://www.cloudflare.com/learning/ddos/glossary/denial-of-serv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2</cp:revision>
  <dcterms:created xsi:type="dcterms:W3CDTF">2023-05-28T03:22:00Z</dcterms:created>
  <dcterms:modified xsi:type="dcterms:W3CDTF">2023-05-28T03:28:00Z</dcterms:modified>
</cp:coreProperties>
</file>