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CC" w:rsidRDefault="00C22BCC" w:rsidP="001E7166">
      <w:pPr>
        <w:spacing w:before="100" w:beforeAutospacing="1" w:after="100" w:afterAutospacing="1" w:line="237" w:lineRule="atLeast"/>
        <w:rPr>
          <w:noProof/>
          <w:lang w:val="en-US" w:eastAsia="zh-TW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4EC70A71" wp14:editId="44E87036">
            <wp:simplePos x="0" y="0"/>
            <wp:positionH relativeFrom="column">
              <wp:posOffset>-913946</wp:posOffset>
            </wp:positionH>
            <wp:positionV relativeFrom="paragraph">
              <wp:posOffset>-914128</wp:posOffset>
            </wp:positionV>
            <wp:extent cx="7783286" cy="10072488"/>
            <wp:effectExtent l="0" t="0" r="825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286" cy="1007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0E3" w:rsidRDefault="001720E3" w:rsidP="001E7166">
      <w:pPr>
        <w:spacing w:before="100" w:beforeAutospacing="1" w:after="100" w:afterAutospacing="1" w:line="237" w:lineRule="atLeast"/>
        <w:rPr>
          <w:noProof/>
          <w:lang w:val="en-US" w:eastAsia="zh-TW"/>
        </w:rPr>
      </w:pPr>
    </w:p>
    <w:p w:rsidR="001E7166" w:rsidRPr="004253FA" w:rsidRDefault="004253FA" w:rsidP="001E7166">
      <w:pPr>
        <w:spacing w:before="100" w:beforeAutospacing="1" w:after="100" w:afterAutospacing="1" w:line="237" w:lineRule="atLeast"/>
        <w:rPr>
          <w:b/>
          <w:color w:val="E36C0A" w:themeColor="accent6" w:themeShade="BF"/>
        </w:rPr>
      </w:pPr>
      <w:r w:rsidRPr="004253FA">
        <w:rPr>
          <w:b/>
          <w:color w:val="E36C0A" w:themeColor="accent6" w:themeShade="BF"/>
        </w:rPr>
        <w:t>CARACTERÍSTICAS</w:t>
      </w:r>
      <w:r w:rsidR="001E7166" w:rsidRPr="004253FA">
        <w:rPr>
          <w:b/>
          <w:color w:val="E36C0A" w:themeColor="accent6" w:themeShade="BF"/>
        </w:rPr>
        <w:t xml:space="preserve"> DE AVES.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>Desafortunadamente, las aves también tienen aspectos negativos cuando se asocian muy cercanamente con la gente. Ciertas especies de aves, frecuentemente son molestas o se vuelven plagas capaces de transmitir enfermedades, contaminar nuestros alimentos y dañar nuestras estructuras.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>Existen cinco estrategias básicas, para el manejo profesional de infestaciones de aves: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>1)    Caracterización del problema: La caracterización de las aves debe de ser el primer paso del programa. Existen tres objetivos importantes en la caracterización: identificación de las especies de aves-plaga, patrones de actividad y determinación de cualquier especie de ave no blanco que pudiera estar en riesgo.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 xml:space="preserve">2)    Saneamiento: Las aves, como todos los animales vivientes, necesitan alimento, agua y refugio. El impacto de las prácticas  de saneamiento para resolver los problemas de aves, varía de acuerdo a cada situación. En algunos casos, los esfuerzos de saneamiento pueden ayudar significativamente al Programa cuando se integran con otras </w:t>
      </w:r>
      <w:bookmarkStart w:id="0" w:name="_GoBack"/>
      <w:bookmarkEnd w:id="0"/>
      <w:r w:rsidRPr="001E7166">
        <w:rPr>
          <w:rFonts w:cs="Tahoma"/>
          <w:sz w:val="20"/>
          <w:szCs w:val="20"/>
        </w:rPr>
        <w:t>herramientas y técnicas. En otras ocasiones las prácticas sanitarias por sí solas, pueden resolver el problema (es por esto el Estudio de Caracterización) y en algunos casos, el saneamiento puede tener un impacto pequeño o insignificante en la solución del problema.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>3)    El método más efectivo para mantener a las aves fuera de las estructuras, es no permitirles ningún acceso o uso de la estructura como un sitio de anidación, perchado o descanso, por medio de una barrera física, como puede ser: madera, metal, vidrio, mampostería, mallas de alambre de ¾ de pulgada o redes plásticas de peso ligero y gran resistencia.</w:t>
      </w:r>
    </w:p>
    <w:p w:rsidR="001E7166" w:rsidRP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 xml:space="preserve">4)    Repelentes: Los repelentes generalmente están diseñados para afectar uno o más sentidos de las aves, para provocar alarma y el abandono del  área o hacer que sus actividades de descanso y perchado, se hagan inconfortables. Existen cuatro tipos diferentes de repelentes para </w:t>
      </w:r>
      <w:r w:rsidR="004253FA" w:rsidRPr="001E7166">
        <w:rPr>
          <w:rFonts w:cs="Tahoma"/>
          <w:sz w:val="20"/>
          <w:szCs w:val="20"/>
        </w:rPr>
        <w:t>aves:</w:t>
      </w:r>
      <w:r w:rsidRPr="001E7166">
        <w:rPr>
          <w:rFonts w:cs="Tahoma"/>
          <w:sz w:val="20"/>
          <w:szCs w:val="20"/>
        </w:rPr>
        <w:t xml:space="preserve"> táctiles, sonoros, olfativos y visuales.</w:t>
      </w:r>
    </w:p>
    <w:p w:rsidR="001E7166" w:rsidRDefault="001E7166" w:rsidP="001E7166">
      <w:pPr>
        <w:spacing w:before="100" w:beforeAutospacing="1" w:after="100" w:afterAutospacing="1" w:line="237" w:lineRule="atLeast"/>
        <w:rPr>
          <w:rFonts w:cs="Tahoma"/>
          <w:sz w:val="20"/>
          <w:szCs w:val="20"/>
        </w:rPr>
      </w:pPr>
      <w:r w:rsidRPr="001E7166">
        <w:rPr>
          <w:rFonts w:cs="Tahoma"/>
          <w:sz w:val="20"/>
          <w:szCs w:val="20"/>
        </w:rPr>
        <w:t xml:space="preserve">5)    Reducción de la población: Existen cuatro tipos de programas que se pueden implementar para reducir las poblaciones de aves plaga, estos programas incluyen: cebos tóxico conocidos como </w:t>
      </w:r>
      <w:proofErr w:type="spellStart"/>
      <w:r w:rsidRPr="001E7166">
        <w:rPr>
          <w:rFonts w:cs="Tahoma"/>
          <w:sz w:val="20"/>
          <w:szCs w:val="20"/>
        </w:rPr>
        <w:t>avicidas</w:t>
      </w:r>
      <w:proofErr w:type="spellEnd"/>
      <w:r w:rsidRPr="001E7166">
        <w:rPr>
          <w:rFonts w:cs="Tahoma"/>
          <w:sz w:val="20"/>
          <w:szCs w:val="20"/>
        </w:rPr>
        <w:t xml:space="preserve"> y perchas tóxicas (si están registrados y </w:t>
      </w:r>
      <w:r w:rsidR="004253FA" w:rsidRPr="001E7166">
        <w:rPr>
          <w:rFonts w:cs="Tahoma"/>
          <w:sz w:val="20"/>
          <w:szCs w:val="20"/>
        </w:rPr>
        <w:t>autorizados)</w:t>
      </w:r>
      <w:r w:rsidRPr="001E7166">
        <w:rPr>
          <w:rFonts w:cs="Tahoma"/>
          <w:sz w:val="20"/>
          <w:szCs w:val="20"/>
        </w:rPr>
        <w:t xml:space="preserve"> y su uso debe seguir las indicaciones dictadas por la etiqueta, trampas y armas de fuego.</w:t>
      </w:r>
    </w:p>
    <w:p w:rsidR="00707ECA" w:rsidRDefault="00707ECA"/>
    <w:sectPr w:rsidR="00707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66"/>
    <w:rsid w:val="001720E3"/>
    <w:rsid w:val="001E7166"/>
    <w:rsid w:val="004253FA"/>
    <w:rsid w:val="00707ECA"/>
    <w:rsid w:val="009757C0"/>
    <w:rsid w:val="00C22BCC"/>
    <w:rsid w:val="00D75DC2"/>
    <w:rsid w:val="00E26C0B"/>
    <w:rsid w:val="00E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FF6A4-BC8F-421E-8A9E-4E1DC908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miguelangelo35</cp:lastModifiedBy>
  <cp:revision>2</cp:revision>
  <cp:lastPrinted>2013-07-18T20:51:00Z</cp:lastPrinted>
  <dcterms:created xsi:type="dcterms:W3CDTF">2013-07-18T20:51:00Z</dcterms:created>
  <dcterms:modified xsi:type="dcterms:W3CDTF">2013-07-18T20:51:00Z</dcterms:modified>
</cp:coreProperties>
</file>