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2"/>
        <w:tblW w:w="7938" w:type="dxa"/>
        <w:tblInd w:w="567" w:type="dxa"/>
        <w:tblLayout w:type="fixed"/>
        <w:tblLook w:val="04A0" w:firstRow="1" w:lastRow="0" w:firstColumn="1" w:lastColumn="0" w:noHBand="0" w:noVBand="1"/>
      </w:tblPr>
      <w:tblGrid>
        <w:gridCol w:w="7938"/>
      </w:tblGrid>
      <w:tr w:rsidR="0082683C" w:rsidRPr="005B1F1D" w14:paraId="2A9577AF" w14:textId="77777777" w:rsidTr="0082683C">
        <w:tc>
          <w:tcPr>
            <w:tcW w:w="7938" w:type="dxa"/>
          </w:tcPr>
          <w:p w14:paraId="139086F1" w14:textId="5B5A678A" w:rsidR="0082683C" w:rsidRPr="008062E9" w:rsidRDefault="008062E9" w:rsidP="00CD15C7">
            <w:pPr>
              <w:spacing w:before="240" w:line="276" w:lineRule="auto"/>
              <w:jc w:val="center"/>
              <w:rPr>
                <w:b/>
                <w:bCs/>
                <w:sz w:val="24"/>
                <w:szCs w:val="24"/>
              </w:rPr>
            </w:pPr>
            <w:r w:rsidRPr="008062E9">
              <w:rPr>
                <w:b/>
                <w:bCs/>
                <w:sz w:val="24"/>
                <w:szCs w:val="24"/>
                <w:lang w:val="en-ID"/>
              </w:rPr>
              <w:t>PEMODELAN DERET WAKTU DAN PERAMALAN PRODUKSI PADI INDONESIA MENGGUNAKAN METODE SEASONAL AUTOREGRESSIVE INTEGRATED MOVING AVERAGE (SARIMA) PERIODE 2018–2025</w:t>
            </w:r>
          </w:p>
        </w:tc>
      </w:tr>
      <w:tr w:rsidR="0082683C" w:rsidRPr="005B1F1D" w14:paraId="5641EB15" w14:textId="77777777" w:rsidTr="00D9524C">
        <w:trPr>
          <w:trHeight w:val="1061"/>
        </w:trPr>
        <w:tc>
          <w:tcPr>
            <w:tcW w:w="7938" w:type="dxa"/>
            <w:vAlign w:val="center"/>
          </w:tcPr>
          <w:p w14:paraId="431D4DE4" w14:textId="692A11BD" w:rsidR="0082683C" w:rsidRPr="008062E9" w:rsidRDefault="00D9524C" w:rsidP="00D9524C">
            <w:pPr>
              <w:spacing w:after="0"/>
              <w:jc w:val="center"/>
              <w:rPr>
                <w:b/>
                <w:sz w:val="24"/>
                <w:szCs w:val="24"/>
              </w:rPr>
            </w:pPr>
            <w:r w:rsidRPr="008062E9">
              <w:rPr>
                <w:b/>
                <w:sz w:val="24"/>
                <w:szCs w:val="24"/>
              </w:rPr>
              <w:t xml:space="preserve">LAPORAN </w:t>
            </w:r>
            <w:r w:rsidR="008062E9" w:rsidRPr="008062E9">
              <w:rPr>
                <w:b/>
                <w:sz w:val="24"/>
                <w:szCs w:val="24"/>
              </w:rPr>
              <w:t>UJIAN AKHIR SEMESTER</w:t>
            </w:r>
          </w:p>
        </w:tc>
      </w:tr>
      <w:tr w:rsidR="0082683C" w:rsidRPr="005B1F1D" w14:paraId="0D4A6241" w14:textId="77777777" w:rsidTr="0082683C">
        <w:tc>
          <w:tcPr>
            <w:tcW w:w="7938" w:type="dxa"/>
          </w:tcPr>
          <w:p w14:paraId="39E47ADE" w14:textId="77777777" w:rsidR="0082683C" w:rsidRPr="008062E9" w:rsidRDefault="0082683C" w:rsidP="00CD15C7">
            <w:pPr>
              <w:jc w:val="center"/>
              <w:rPr>
                <w:b/>
                <w:sz w:val="24"/>
                <w:szCs w:val="24"/>
              </w:rPr>
            </w:pPr>
          </w:p>
        </w:tc>
      </w:tr>
      <w:tr w:rsidR="0082683C" w:rsidRPr="005B1F1D" w14:paraId="60E68F97" w14:textId="77777777" w:rsidTr="0082683C">
        <w:trPr>
          <w:trHeight w:val="1186"/>
        </w:trPr>
        <w:tc>
          <w:tcPr>
            <w:tcW w:w="7938" w:type="dxa"/>
          </w:tcPr>
          <w:p w14:paraId="79A815A7" w14:textId="77777777" w:rsidR="0082683C" w:rsidRPr="008062E9" w:rsidRDefault="0082683C" w:rsidP="00CD15C7">
            <w:pPr>
              <w:spacing w:after="0"/>
              <w:jc w:val="center"/>
              <w:rPr>
                <w:b/>
                <w:sz w:val="24"/>
                <w:szCs w:val="24"/>
              </w:rPr>
            </w:pPr>
            <w:r w:rsidRPr="008062E9">
              <w:rPr>
                <w:b/>
                <w:sz w:val="24"/>
                <w:szCs w:val="24"/>
              </w:rPr>
              <w:t>DICKY HADI NUGROHO</w:t>
            </w:r>
          </w:p>
          <w:p w14:paraId="405390CB" w14:textId="77777777" w:rsidR="0082683C" w:rsidRPr="008062E9" w:rsidRDefault="0082683C" w:rsidP="00CD15C7">
            <w:pPr>
              <w:spacing w:after="0"/>
              <w:jc w:val="center"/>
              <w:rPr>
                <w:b/>
                <w:sz w:val="24"/>
                <w:szCs w:val="24"/>
              </w:rPr>
            </w:pPr>
            <w:r w:rsidRPr="008062E9">
              <w:rPr>
                <w:b/>
                <w:sz w:val="24"/>
                <w:szCs w:val="24"/>
              </w:rPr>
              <w:t>H1091231009</w:t>
            </w:r>
          </w:p>
        </w:tc>
      </w:tr>
      <w:tr w:rsidR="0082683C" w:rsidRPr="00C331D4" w14:paraId="0AADB05C" w14:textId="77777777" w:rsidTr="0082683C">
        <w:tc>
          <w:tcPr>
            <w:tcW w:w="7938" w:type="dxa"/>
          </w:tcPr>
          <w:p w14:paraId="4B720D08" w14:textId="77777777" w:rsidR="00D9524C" w:rsidRPr="008062E9" w:rsidRDefault="00D9524C" w:rsidP="00CD15C7">
            <w:pPr>
              <w:spacing w:after="0"/>
              <w:jc w:val="center"/>
              <w:rPr>
                <w:sz w:val="24"/>
                <w:szCs w:val="24"/>
              </w:rPr>
            </w:pPr>
            <w:r w:rsidRPr="008062E9">
              <w:rPr>
                <w:sz w:val="24"/>
                <w:szCs w:val="24"/>
              </w:rPr>
              <w:t>Disusun guna menyelesaikan laporan Ujian Akhir Semester mata kuliah</w:t>
            </w:r>
          </w:p>
          <w:p w14:paraId="2A54474F" w14:textId="149FA462" w:rsidR="0082683C" w:rsidRPr="008062E9" w:rsidRDefault="00D9524C" w:rsidP="00CD15C7">
            <w:pPr>
              <w:spacing w:after="0"/>
              <w:jc w:val="center"/>
              <w:rPr>
                <w:sz w:val="24"/>
                <w:szCs w:val="24"/>
              </w:rPr>
            </w:pPr>
            <w:r w:rsidRPr="008062E9">
              <w:rPr>
                <w:sz w:val="24"/>
                <w:szCs w:val="24"/>
              </w:rPr>
              <w:t>Metode Deret Waktu</w:t>
            </w:r>
          </w:p>
          <w:p w14:paraId="7E407AA3" w14:textId="77777777" w:rsidR="0082683C" w:rsidRPr="008062E9" w:rsidRDefault="0082683C" w:rsidP="00CD15C7">
            <w:pPr>
              <w:jc w:val="center"/>
              <w:rPr>
                <w:i/>
                <w:iCs/>
                <w:sz w:val="24"/>
                <w:szCs w:val="24"/>
              </w:rPr>
            </w:pPr>
          </w:p>
        </w:tc>
      </w:tr>
      <w:tr w:rsidR="0082683C" w:rsidRPr="005B1F1D" w14:paraId="5123729A" w14:textId="77777777" w:rsidTr="0082683C">
        <w:trPr>
          <w:trHeight w:val="1293"/>
        </w:trPr>
        <w:tc>
          <w:tcPr>
            <w:tcW w:w="7938" w:type="dxa"/>
          </w:tcPr>
          <w:p w14:paraId="445377B0" w14:textId="77777777" w:rsidR="0082683C" w:rsidRPr="008062E9" w:rsidRDefault="0082683C" w:rsidP="00CD15C7">
            <w:pPr>
              <w:jc w:val="center"/>
              <w:rPr>
                <w:b/>
                <w:sz w:val="24"/>
                <w:szCs w:val="24"/>
              </w:rPr>
            </w:pPr>
            <w:r w:rsidRPr="008062E9">
              <w:rPr>
                <w:b/>
                <w:sz w:val="24"/>
                <w:szCs w:val="24"/>
              </w:rPr>
              <w:drawing>
                <wp:inline distT="0" distB="0" distL="0" distR="0" wp14:anchorId="1BBB4CC8" wp14:editId="7B7D5BD6">
                  <wp:extent cx="1438781" cy="1438781"/>
                  <wp:effectExtent l="0" t="0" r="0" b="0"/>
                  <wp:docPr id="2700744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438781" cy="1438781"/>
                          </a:xfrm>
                          <a:prstGeom prst="rect">
                            <a:avLst/>
                          </a:prstGeom>
                          <a:ln/>
                        </pic:spPr>
                      </pic:pic>
                    </a:graphicData>
                  </a:graphic>
                </wp:inline>
              </w:drawing>
            </w:r>
          </w:p>
        </w:tc>
      </w:tr>
      <w:tr w:rsidR="0082683C" w:rsidRPr="005B1F1D" w14:paraId="3D61294B" w14:textId="77777777" w:rsidTr="0082683C">
        <w:trPr>
          <w:trHeight w:val="272"/>
        </w:trPr>
        <w:tc>
          <w:tcPr>
            <w:tcW w:w="7938" w:type="dxa"/>
          </w:tcPr>
          <w:p w14:paraId="57F06BB7" w14:textId="77777777" w:rsidR="0082683C" w:rsidRPr="008062E9" w:rsidRDefault="0082683C" w:rsidP="00CD15C7">
            <w:pPr>
              <w:jc w:val="center"/>
              <w:rPr>
                <w:b/>
                <w:sz w:val="24"/>
                <w:szCs w:val="24"/>
              </w:rPr>
            </w:pPr>
          </w:p>
        </w:tc>
      </w:tr>
      <w:tr w:rsidR="0082683C" w:rsidRPr="005B1F1D" w14:paraId="4F881570" w14:textId="77777777" w:rsidTr="0082683C">
        <w:trPr>
          <w:trHeight w:val="1932"/>
        </w:trPr>
        <w:tc>
          <w:tcPr>
            <w:tcW w:w="7938" w:type="dxa"/>
          </w:tcPr>
          <w:p w14:paraId="5379E59B" w14:textId="77777777" w:rsidR="0082683C" w:rsidRPr="008062E9" w:rsidRDefault="0082683C" w:rsidP="00CD15C7">
            <w:pPr>
              <w:jc w:val="center"/>
              <w:rPr>
                <w:b/>
                <w:sz w:val="24"/>
                <w:szCs w:val="24"/>
              </w:rPr>
            </w:pPr>
          </w:p>
          <w:p w14:paraId="066A5077" w14:textId="77777777" w:rsidR="0082683C" w:rsidRPr="008062E9" w:rsidRDefault="0082683C" w:rsidP="00CD15C7">
            <w:pPr>
              <w:jc w:val="center"/>
              <w:rPr>
                <w:b/>
                <w:sz w:val="24"/>
                <w:szCs w:val="24"/>
              </w:rPr>
            </w:pPr>
          </w:p>
          <w:p w14:paraId="379DA0F3" w14:textId="77777777" w:rsidR="0082683C" w:rsidRPr="008062E9" w:rsidRDefault="0082683C" w:rsidP="00CD15C7">
            <w:pPr>
              <w:jc w:val="center"/>
              <w:rPr>
                <w:b/>
                <w:sz w:val="24"/>
                <w:szCs w:val="24"/>
              </w:rPr>
            </w:pPr>
          </w:p>
          <w:p w14:paraId="35345B33" w14:textId="77777777" w:rsidR="0082683C" w:rsidRPr="008062E9" w:rsidRDefault="0082683C" w:rsidP="00CD15C7">
            <w:pPr>
              <w:jc w:val="center"/>
              <w:rPr>
                <w:b/>
                <w:sz w:val="24"/>
                <w:szCs w:val="24"/>
              </w:rPr>
            </w:pPr>
          </w:p>
          <w:p w14:paraId="349B93F6" w14:textId="77777777" w:rsidR="0082683C" w:rsidRPr="008062E9" w:rsidRDefault="0082683C" w:rsidP="00CD15C7">
            <w:pPr>
              <w:jc w:val="center"/>
              <w:rPr>
                <w:b/>
                <w:sz w:val="24"/>
                <w:szCs w:val="24"/>
              </w:rPr>
            </w:pPr>
          </w:p>
        </w:tc>
      </w:tr>
      <w:tr w:rsidR="0082683C" w:rsidRPr="005B1F1D" w14:paraId="2E0F4AF4" w14:textId="77777777" w:rsidTr="0082683C">
        <w:tc>
          <w:tcPr>
            <w:tcW w:w="7938" w:type="dxa"/>
          </w:tcPr>
          <w:p w14:paraId="32AB580F" w14:textId="77777777" w:rsidR="0082683C" w:rsidRPr="008062E9" w:rsidRDefault="0082683C" w:rsidP="00CD15C7">
            <w:pPr>
              <w:spacing w:line="276" w:lineRule="auto"/>
              <w:jc w:val="center"/>
              <w:rPr>
                <w:b/>
                <w:bCs/>
                <w:sz w:val="24"/>
                <w:szCs w:val="24"/>
              </w:rPr>
            </w:pPr>
            <w:r w:rsidRPr="008062E9">
              <w:rPr>
                <w:b/>
                <w:bCs/>
                <w:sz w:val="24"/>
                <w:szCs w:val="24"/>
              </w:rPr>
              <w:t>PROGRAM STUDI STATISTIKA</w:t>
            </w:r>
          </w:p>
          <w:p w14:paraId="725E0047" w14:textId="77777777" w:rsidR="0082683C" w:rsidRPr="008062E9" w:rsidRDefault="0082683C" w:rsidP="00CD15C7">
            <w:pPr>
              <w:spacing w:line="276" w:lineRule="auto"/>
              <w:jc w:val="center"/>
              <w:rPr>
                <w:b/>
                <w:bCs/>
                <w:sz w:val="24"/>
                <w:szCs w:val="24"/>
              </w:rPr>
            </w:pPr>
            <w:r w:rsidRPr="008062E9">
              <w:rPr>
                <w:b/>
                <w:bCs/>
                <w:sz w:val="24"/>
                <w:szCs w:val="24"/>
              </w:rPr>
              <w:t>FAKULTAS MATEMATIKA DAN ILMU PENGETAHUAN ALAM</w:t>
            </w:r>
          </w:p>
          <w:p w14:paraId="1B3D92EA" w14:textId="77777777" w:rsidR="0082683C" w:rsidRPr="008062E9" w:rsidRDefault="0082683C" w:rsidP="00CD15C7">
            <w:pPr>
              <w:spacing w:line="276" w:lineRule="auto"/>
              <w:jc w:val="center"/>
              <w:rPr>
                <w:b/>
                <w:bCs/>
                <w:sz w:val="24"/>
                <w:szCs w:val="24"/>
              </w:rPr>
            </w:pPr>
            <w:r w:rsidRPr="008062E9">
              <w:rPr>
                <w:b/>
                <w:bCs/>
                <w:sz w:val="24"/>
                <w:szCs w:val="24"/>
              </w:rPr>
              <w:t>UNIVERSITAS TANJUNGPURA</w:t>
            </w:r>
          </w:p>
          <w:p w14:paraId="2439DCDF" w14:textId="77777777" w:rsidR="0082683C" w:rsidRPr="008062E9" w:rsidRDefault="0082683C" w:rsidP="00CD15C7">
            <w:pPr>
              <w:spacing w:line="276" w:lineRule="auto"/>
              <w:jc w:val="center"/>
              <w:rPr>
                <w:b/>
                <w:bCs/>
                <w:sz w:val="24"/>
                <w:szCs w:val="24"/>
              </w:rPr>
            </w:pPr>
            <w:r w:rsidRPr="008062E9">
              <w:rPr>
                <w:b/>
                <w:bCs/>
                <w:sz w:val="24"/>
                <w:szCs w:val="24"/>
              </w:rPr>
              <w:t>PONTIANAK</w:t>
            </w:r>
          </w:p>
          <w:p w14:paraId="5ADB23E3" w14:textId="77777777" w:rsidR="0082683C" w:rsidRPr="008062E9" w:rsidRDefault="0082683C" w:rsidP="00CD15C7">
            <w:pPr>
              <w:spacing w:line="276" w:lineRule="auto"/>
              <w:jc w:val="center"/>
              <w:rPr>
                <w:b/>
                <w:bCs/>
                <w:sz w:val="24"/>
                <w:szCs w:val="24"/>
              </w:rPr>
            </w:pPr>
            <w:r w:rsidRPr="008062E9">
              <w:rPr>
                <w:b/>
                <w:bCs/>
                <w:sz w:val="24"/>
                <w:szCs w:val="24"/>
              </w:rPr>
              <w:t>2026</w:t>
            </w:r>
          </w:p>
          <w:p w14:paraId="23FCA33E" w14:textId="77777777" w:rsidR="0082683C" w:rsidRPr="008062E9" w:rsidRDefault="0082683C" w:rsidP="00CD15C7">
            <w:pPr>
              <w:spacing w:line="276" w:lineRule="auto"/>
              <w:jc w:val="center"/>
              <w:rPr>
                <w:b/>
                <w:bCs/>
                <w:sz w:val="24"/>
                <w:szCs w:val="24"/>
              </w:rPr>
            </w:pPr>
          </w:p>
        </w:tc>
      </w:tr>
    </w:tbl>
    <w:p w14:paraId="4AC77D44" w14:textId="77777777" w:rsidR="00C46471" w:rsidRPr="00383CFE" w:rsidRDefault="00C46471" w:rsidP="00383CFE">
      <w:pPr>
        <w:pStyle w:val="Heading1"/>
        <w:sectPr w:rsidR="00C46471" w:rsidRPr="00383CFE" w:rsidSect="008062E9">
          <w:pgSz w:w="11906" w:h="16838" w:code="9"/>
          <w:pgMar w:top="1702" w:right="1440" w:bottom="1440" w:left="1440" w:header="709" w:footer="709" w:gutter="0"/>
          <w:cols w:space="708"/>
          <w:docGrid w:linePitch="360"/>
        </w:sectPr>
      </w:pPr>
    </w:p>
    <w:p w14:paraId="7F2679C8" w14:textId="2B579359" w:rsidR="00AB36F3" w:rsidRDefault="00622D5B" w:rsidP="00383CFE">
      <w:pPr>
        <w:pStyle w:val="Heading1"/>
      </w:pPr>
      <w:bookmarkStart w:id="0" w:name="_Toc230805873"/>
      <w:r w:rsidRPr="00383CFE">
        <w:lastRenderedPageBreak/>
        <w:t>KATA PENGANTAR</w:t>
      </w:r>
      <w:bookmarkEnd w:id="0"/>
    </w:p>
    <w:p w14:paraId="5A1B2990" w14:textId="77777777" w:rsidR="00EE2872" w:rsidRPr="00EE2872" w:rsidRDefault="00EE2872" w:rsidP="00EE2872"/>
    <w:p w14:paraId="6BF3DC4E" w14:textId="6869537D" w:rsidR="00CA6F79" w:rsidRPr="00CA6F79" w:rsidRDefault="00CA6F79" w:rsidP="00EE2872">
      <w:pPr>
        <w:spacing w:after="0" w:line="360" w:lineRule="auto"/>
        <w:ind w:firstLine="720"/>
        <w:jc w:val="both"/>
        <w:rPr>
          <w:sz w:val="22"/>
          <w:szCs w:val="22"/>
        </w:rPr>
      </w:pPr>
      <w:r w:rsidRPr="00CA6F79">
        <w:rPr>
          <w:sz w:val="22"/>
          <w:szCs w:val="22"/>
        </w:rPr>
        <w:t>Puji dan syukur penulis panjatkan ke hadirat Tuhan Yang Maha Esa karena atas rahmat dan karunia-Nya laporan project Metode Deret Waktu ini dapat diselesaikan dengan baik. Laporan ini disusun sebagai bentuk penerapan analisis deret waktu menggunakan metode Seasonal Autoregressive Integrated Moving Average (SARIMA) pada data produksi padi Indonesia periode 2018–2025 untuk menghasilkan model peramalan dan interpretasi hasil prediksi pada periode berikutnya.</w:t>
      </w:r>
    </w:p>
    <w:p w14:paraId="05578F21" w14:textId="77777777" w:rsidR="00CA6F79" w:rsidRPr="00CA6F79" w:rsidRDefault="00CA6F79" w:rsidP="00EE2872">
      <w:pPr>
        <w:spacing w:after="0" w:line="360" w:lineRule="auto"/>
        <w:ind w:firstLine="720"/>
        <w:jc w:val="both"/>
        <w:rPr>
          <w:rFonts w:cs="Times New Roman"/>
          <w:sz w:val="22"/>
          <w:szCs w:val="22"/>
        </w:rPr>
      </w:pPr>
      <w:r w:rsidRPr="00CA6F79">
        <w:rPr>
          <w:rFonts w:cs="Times New Roman"/>
          <w:sz w:val="22"/>
          <w:szCs w:val="22"/>
        </w:rPr>
        <w:t>Penyusunan laporan ini dilakukan melalui beberapa tahapan mulai dari pengumpulan data, analisis deskriptif, identifikasi pola musiman, pembentukan model SARIMA, evaluasi model, hingga proses peramalan dan interpretasi hasil. Penulis menyadari bahwa dalam penyusunan laporan ini masih terdapat keterbatasan sehingga laporan ini diharapkan dapat menjadi sarana pembelajaran sekaligus pengembangan pemahaman terhadap penerapan metode deret waktu dalam penyelesaian permasalahan nyata khususnya pada bidang pertanian dan peramalan produksi pangan.</w:t>
      </w:r>
    </w:p>
    <w:p w14:paraId="0B1AA2F5" w14:textId="77777777" w:rsidR="00CA6F79" w:rsidRPr="00CA6F79" w:rsidRDefault="00CA6F79" w:rsidP="00EE2872">
      <w:pPr>
        <w:spacing w:after="0" w:line="360" w:lineRule="auto"/>
        <w:ind w:firstLine="720"/>
        <w:jc w:val="both"/>
        <w:rPr>
          <w:rFonts w:cs="Times New Roman"/>
          <w:sz w:val="22"/>
          <w:szCs w:val="22"/>
        </w:rPr>
      </w:pPr>
      <w:r w:rsidRPr="00CA6F79">
        <w:rPr>
          <w:rFonts w:cs="Times New Roman"/>
          <w:sz w:val="22"/>
          <w:szCs w:val="22"/>
        </w:rPr>
        <w:t>Pada kesempatan ini penulis mengucapkan terima kasih kepada Dosen Pengampu Mata Kuliah Metode Deret Waktu yang telah memberikan arahan, ilmu, serta bimbingan selama proses pembelajaran dan penyusunan laporan ini sehingga kegiatan analisis dapat dilaksanakan dengan baik.</w:t>
      </w:r>
    </w:p>
    <w:p w14:paraId="59BC87E2" w14:textId="328A9AFE" w:rsidR="00CA6F79" w:rsidRPr="00EE2872" w:rsidRDefault="00CA6F79" w:rsidP="00EE2872">
      <w:pPr>
        <w:spacing w:after="0" w:line="360" w:lineRule="auto"/>
        <w:ind w:firstLine="720"/>
        <w:jc w:val="both"/>
        <w:rPr>
          <w:rFonts w:cs="Times New Roman"/>
          <w:sz w:val="22"/>
          <w:szCs w:val="22"/>
        </w:rPr>
      </w:pPr>
      <w:r w:rsidRPr="00CA6F79">
        <w:rPr>
          <w:rFonts w:cs="Times New Roman"/>
          <w:sz w:val="22"/>
          <w:szCs w:val="22"/>
        </w:rPr>
        <w:t>Penulis berharap laporan ini dapat memberikan manfaat serta menambah wawasan bagi pembaca mengenai penerapan metode SARIMA dalam analisis data deret waktu. Penulis juga terbuka terhadap kritik dan saran yang membangun guna perbaikan penyusunan laporan di masa mendatang.</w:t>
      </w:r>
      <w:r>
        <w:rPr>
          <w:rFonts w:eastAsiaTheme="majorEastAsia" w:cs="Times New Roman"/>
          <w:b/>
          <w:color w:val="000000" w:themeColor="text1"/>
          <w:sz w:val="22"/>
          <w:szCs w:val="22"/>
        </w:rPr>
        <w:br w:type="page"/>
      </w:r>
    </w:p>
    <w:p w14:paraId="4D42C8F8" w14:textId="4C1ACF3B" w:rsidR="00EE2872" w:rsidRPr="00EE2872" w:rsidRDefault="00622D5B" w:rsidP="00EE2872">
      <w:pPr>
        <w:pStyle w:val="Heading1"/>
      </w:pPr>
      <w:bookmarkStart w:id="1" w:name="_Toc230805874"/>
      <w:r w:rsidRPr="00383CFE">
        <w:lastRenderedPageBreak/>
        <w:t>DAFTAR ISI</w:t>
      </w:r>
      <w:bookmarkEnd w:id="1"/>
    </w:p>
    <w:sdt>
      <w:sdtPr>
        <w:id w:val="510270475"/>
        <w:docPartObj>
          <w:docPartGallery w:val="Table of Contents"/>
          <w:docPartUnique/>
        </w:docPartObj>
      </w:sdtPr>
      <w:sdtEndPr>
        <w:rPr>
          <w:b/>
          <w:bCs/>
          <w:noProof/>
        </w:rPr>
      </w:sdtEndPr>
      <w:sdtContent>
        <w:p w14:paraId="1E27BC08" w14:textId="410739D7" w:rsidR="00EE2872" w:rsidRDefault="00EE2872" w:rsidP="00EE2872">
          <w:pPr>
            <w:spacing w:line="360" w:lineRule="auto"/>
          </w:pPr>
        </w:p>
        <w:p w14:paraId="3305D8E3" w14:textId="087F2729" w:rsidR="00EE2872" w:rsidRDefault="00EE2872" w:rsidP="00EE2872">
          <w:pPr>
            <w:pStyle w:val="TOC1"/>
          </w:pPr>
          <w:r>
            <w:fldChar w:fldCharType="begin"/>
          </w:r>
          <w:r>
            <w:instrText xml:space="preserve"> TOC \o "1-3" \h \z \u </w:instrText>
          </w:r>
          <w:r>
            <w:fldChar w:fldCharType="separate"/>
          </w:r>
          <w:hyperlink w:anchor="_Toc230805873" w:history="1">
            <w:r w:rsidRPr="001253F9">
              <w:rPr>
                <w:rStyle w:val="Hyperlink"/>
              </w:rPr>
              <w:t>KATA PENGANTAR</w:t>
            </w:r>
            <w:r>
              <w:rPr>
                <w:webHidden/>
              </w:rPr>
              <w:tab/>
            </w:r>
            <w:r>
              <w:rPr>
                <w:webHidden/>
              </w:rPr>
              <w:fldChar w:fldCharType="begin"/>
            </w:r>
            <w:r>
              <w:rPr>
                <w:webHidden/>
              </w:rPr>
              <w:instrText xml:space="preserve"> PAGEREF _Toc230805873 \h </w:instrText>
            </w:r>
            <w:r>
              <w:rPr>
                <w:webHidden/>
              </w:rPr>
            </w:r>
            <w:r>
              <w:rPr>
                <w:webHidden/>
              </w:rPr>
              <w:fldChar w:fldCharType="separate"/>
            </w:r>
            <w:r w:rsidR="00F378A2">
              <w:rPr>
                <w:webHidden/>
              </w:rPr>
              <w:t>i</w:t>
            </w:r>
            <w:r>
              <w:rPr>
                <w:webHidden/>
              </w:rPr>
              <w:fldChar w:fldCharType="end"/>
            </w:r>
          </w:hyperlink>
        </w:p>
        <w:p w14:paraId="025E3B69" w14:textId="637E6FD8" w:rsidR="00EE2872" w:rsidRDefault="00EE2872" w:rsidP="00EE2872">
          <w:pPr>
            <w:pStyle w:val="TOC1"/>
          </w:pPr>
          <w:hyperlink w:anchor="_Toc230805874" w:history="1">
            <w:r w:rsidRPr="001253F9">
              <w:rPr>
                <w:rStyle w:val="Hyperlink"/>
              </w:rPr>
              <w:t>DAFTAR ISI</w:t>
            </w:r>
            <w:r>
              <w:rPr>
                <w:webHidden/>
              </w:rPr>
              <w:tab/>
            </w:r>
            <w:r>
              <w:rPr>
                <w:webHidden/>
              </w:rPr>
              <w:fldChar w:fldCharType="begin"/>
            </w:r>
            <w:r>
              <w:rPr>
                <w:webHidden/>
              </w:rPr>
              <w:instrText xml:space="preserve"> PAGEREF _Toc230805874 \h </w:instrText>
            </w:r>
            <w:r>
              <w:rPr>
                <w:webHidden/>
              </w:rPr>
            </w:r>
            <w:r>
              <w:rPr>
                <w:webHidden/>
              </w:rPr>
              <w:fldChar w:fldCharType="separate"/>
            </w:r>
            <w:r w:rsidR="00F378A2">
              <w:rPr>
                <w:webHidden/>
              </w:rPr>
              <w:t>ii</w:t>
            </w:r>
            <w:r>
              <w:rPr>
                <w:webHidden/>
              </w:rPr>
              <w:fldChar w:fldCharType="end"/>
            </w:r>
          </w:hyperlink>
        </w:p>
        <w:p w14:paraId="7419CE6F" w14:textId="799235E9" w:rsidR="00EE2872" w:rsidRDefault="00EE2872" w:rsidP="00EE2872">
          <w:pPr>
            <w:pStyle w:val="TOC1"/>
          </w:pPr>
          <w:hyperlink w:anchor="_Toc230805875" w:history="1">
            <w:r w:rsidRPr="001253F9">
              <w:rPr>
                <w:rStyle w:val="Hyperlink"/>
              </w:rPr>
              <w:t>DAFTAR GAMBAR</w:t>
            </w:r>
            <w:r>
              <w:rPr>
                <w:webHidden/>
              </w:rPr>
              <w:tab/>
            </w:r>
            <w:r>
              <w:rPr>
                <w:webHidden/>
              </w:rPr>
              <w:fldChar w:fldCharType="begin"/>
            </w:r>
            <w:r>
              <w:rPr>
                <w:webHidden/>
              </w:rPr>
              <w:instrText xml:space="preserve"> PAGEREF _Toc230805875 \h </w:instrText>
            </w:r>
            <w:r>
              <w:rPr>
                <w:webHidden/>
              </w:rPr>
            </w:r>
            <w:r>
              <w:rPr>
                <w:webHidden/>
              </w:rPr>
              <w:fldChar w:fldCharType="separate"/>
            </w:r>
            <w:r w:rsidR="00F378A2">
              <w:rPr>
                <w:webHidden/>
              </w:rPr>
              <w:t>iv</w:t>
            </w:r>
            <w:r>
              <w:rPr>
                <w:webHidden/>
              </w:rPr>
              <w:fldChar w:fldCharType="end"/>
            </w:r>
          </w:hyperlink>
        </w:p>
        <w:p w14:paraId="1D11675F" w14:textId="0549F785" w:rsidR="00EE2872" w:rsidRDefault="00EE2872" w:rsidP="00EE2872">
          <w:pPr>
            <w:pStyle w:val="TOC1"/>
          </w:pPr>
          <w:hyperlink w:anchor="_Toc230805876" w:history="1">
            <w:r w:rsidRPr="001253F9">
              <w:rPr>
                <w:rStyle w:val="Hyperlink"/>
              </w:rPr>
              <w:t>DAFTAR TABEL</w:t>
            </w:r>
            <w:r>
              <w:rPr>
                <w:webHidden/>
              </w:rPr>
              <w:tab/>
            </w:r>
            <w:r>
              <w:rPr>
                <w:webHidden/>
              </w:rPr>
              <w:fldChar w:fldCharType="begin"/>
            </w:r>
            <w:r>
              <w:rPr>
                <w:webHidden/>
              </w:rPr>
              <w:instrText xml:space="preserve"> PAGEREF _Toc230805876 \h </w:instrText>
            </w:r>
            <w:r>
              <w:rPr>
                <w:webHidden/>
              </w:rPr>
            </w:r>
            <w:r>
              <w:rPr>
                <w:webHidden/>
              </w:rPr>
              <w:fldChar w:fldCharType="separate"/>
            </w:r>
            <w:r w:rsidR="00F378A2">
              <w:rPr>
                <w:webHidden/>
              </w:rPr>
              <w:t>v</w:t>
            </w:r>
            <w:r>
              <w:rPr>
                <w:webHidden/>
              </w:rPr>
              <w:fldChar w:fldCharType="end"/>
            </w:r>
          </w:hyperlink>
        </w:p>
        <w:p w14:paraId="3FB77969" w14:textId="5ABE1961" w:rsidR="00EE2872" w:rsidRDefault="00EE2872" w:rsidP="00EE2872">
          <w:pPr>
            <w:pStyle w:val="TOC1"/>
          </w:pPr>
          <w:hyperlink w:anchor="_Toc230805877" w:history="1">
            <w:r w:rsidRPr="001253F9">
              <w:rPr>
                <w:rStyle w:val="Hyperlink"/>
              </w:rPr>
              <w:t>BAB 1 PENDAHULUAN</w:t>
            </w:r>
            <w:r>
              <w:rPr>
                <w:webHidden/>
              </w:rPr>
              <w:tab/>
            </w:r>
            <w:r>
              <w:rPr>
                <w:webHidden/>
              </w:rPr>
              <w:fldChar w:fldCharType="begin"/>
            </w:r>
            <w:r>
              <w:rPr>
                <w:webHidden/>
              </w:rPr>
              <w:instrText xml:space="preserve"> PAGEREF _Toc230805877 \h </w:instrText>
            </w:r>
            <w:r>
              <w:rPr>
                <w:webHidden/>
              </w:rPr>
            </w:r>
            <w:r>
              <w:rPr>
                <w:webHidden/>
              </w:rPr>
              <w:fldChar w:fldCharType="separate"/>
            </w:r>
            <w:r w:rsidR="00F378A2">
              <w:rPr>
                <w:webHidden/>
              </w:rPr>
              <w:t>1</w:t>
            </w:r>
            <w:r>
              <w:rPr>
                <w:webHidden/>
              </w:rPr>
              <w:fldChar w:fldCharType="end"/>
            </w:r>
          </w:hyperlink>
        </w:p>
        <w:p w14:paraId="7CB97913" w14:textId="4742882C" w:rsidR="00EE2872" w:rsidRDefault="00EE2872" w:rsidP="00EE2872">
          <w:pPr>
            <w:pStyle w:val="TOC2"/>
            <w:tabs>
              <w:tab w:val="left" w:pos="960"/>
              <w:tab w:val="right" w:leader="dot" w:pos="9016"/>
            </w:tabs>
            <w:spacing w:after="0" w:line="360" w:lineRule="auto"/>
            <w:jc w:val="both"/>
            <w:rPr>
              <w:noProof/>
            </w:rPr>
          </w:pPr>
          <w:hyperlink w:anchor="_Toc230805878" w:history="1">
            <w:r w:rsidRPr="001253F9">
              <w:rPr>
                <w:rStyle w:val="Hyperlink"/>
                <w:rFonts w:cs="Times New Roman"/>
                <w:noProof/>
              </w:rPr>
              <w:t>1.1</w:t>
            </w:r>
            <w:r>
              <w:rPr>
                <w:noProof/>
              </w:rPr>
              <w:t xml:space="preserve"> </w:t>
            </w:r>
            <w:r w:rsidRPr="001253F9">
              <w:rPr>
                <w:rStyle w:val="Hyperlink"/>
                <w:rFonts w:cs="Times New Roman"/>
                <w:noProof/>
              </w:rPr>
              <w:t>Latar Belakang Masalah</w:t>
            </w:r>
            <w:r>
              <w:rPr>
                <w:noProof/>
                <w:webHidden/>
              </w:rPr>
              <w:tab/>
            </w:r>
            <w:r>
              <w:rPr>
                <w:noProof/>
                <w:webHidden/>
              </w:rPr>
              <w:fldChar w:fldCharType="begin"/>
            </w:r>
            <w:r>
              <w:rPr>
                <w:noProof/>
                <w:webHidden/>
              </w:rPr>
              <w:instrText xml:space="preserve"> PAGEREF _Toc230805878 \h </w:instrText>
            </w:r>
            <w:r>
              <w:rPr>
                <w:noProof/>
                <w:webHidden/>
              </w:rPr>
            </w:r>
            <w:r>
              <w:rPr>
                <w:noProof/>
                <w:webHidden/>
              </w:rPr>
              <w:fldChar w:fldCharType="separate"/>
            </w:r>
            <w:r w:rsidR="00F378A2">
              <w:rPr>
                <w:noProof/>
                <w:webHidden/>
              </w:rPr>
              <w:t>1</w:t>
            </w:r>
            <w:r>
              <w:rPr>
                <w:noProof/>
                <w:webHidden/>
              </w:rPr>
              <w:fldChar w:fldCharType="end"/>
            </w:r>
          </w:hyperlink>
        </w:p>
        <w:p w14:paraId="7266B620" w14:textId="5DE3A29B" w:rsidR="00EE2872" w:rsidRDefault="00EE2872" w:rsidP="00EE2872">
          <w:pPr>
            <w:pStyle w:val="TOC2"/>
            <w:tabs>
              <w:tab w:val="right" w:leader="dot" w:pos="9016"/>
            </w:tabs>
            <w:spacing w:after="0" w:line="360" w:lineRule="auto"/>
            <w:jc w:val="both"/>
            <w:rPr>
              <w:noProof/>
            </w:rPr>
          </w:pPr>
          <w:hyperlink w:anchor="_Toc230805879" w:history="1">
            <w:r w:rsidRPr="001253F9">
              <w:rPr>
                <w:rStyle w:val="Hyperlink"/>
                <w:rFonts w:cs="Times New Roman"/>
                <w:noProof/>
              </w:rPr>
              <w:t>1.2 Rumusan Masalah</w:t>
            </w:r>
            <w:r>
              <w:rPr>
                <w:noProof/>
                <w:webHidden/>
              </w:rPr>
              <w:tab/>
            </w:r>
            <w:r>
              <w:rPr>
                <w:noProof/>
                <w:webHidden/>
              </w:rPr>
              <w:fldChar w:fldCharType="begin"/>
            </w:r>
            <w:r>
              <w:rPr>
                <w:noProof/>
                <w:webHidden/>
              </w:rPr>
              <w:instrText xml:space="preserve"> PAGEREF _Toc230805879 \h </w:instrText>
            </w:r>
            <w:r>
              <w:rPr>
                <w:noProof/>
                <w:webHidden/>
              </w:rPr>
            </w:r>
            <w:r>
              <w:rPr>
                <w:noProof/>
                <w:webHidden/>
              </w:rPr>
              <w:fldChar w:fldCharType="separate"/>
            </w:r>
            <w:r w:rsidR="00F378A2">
              <w:rPr>
                <w:noProof/>
                <w:webHidden/>
              </w:rPr>
              <w:t>2</w:t>
            </w:r>
            <w:r>
              <w:rPr>
                <w:noProof/>
                <w:webHidden/>
              </w:rPr>
              <w:fldChar w:fldCharType="end"/>
            </w:r>
          </w:hyperlink>
        </w:p>
        <w:p w14:paraId="6965DCF0" w14:textId="7AAFE8FA" w:rsidR="00EE2872" w:rsidRDefault="00EE2872" w:rsidP="00EE2872">
          <w:pPr>
            <w:pStyle w:val="TOC2"/>
            <w:tabs>
              <w:tab w:val="right" w:leader="dot" w:pos="9016"/>
            </w:tabs>
            <w:spacing w:after="0" w:line="360" w:lineRule="auto"/>
            <w:jc w:val="both"/>
            <w:rPr>
              <w:noProof/>
            </w:rPr>
          </w:pPr>
          <w:hyperlink w:anchor="_Toc230805880" w:history="1">
            <w:r w:rsidRPr="001253F9">
              <w:rPr>
                <w:rStyle w:val="Hyperlink"/>
                <w:rFonts w:cs="Times New Roman"/>
                <w:noProof/>
              </w:rPr>
              <w:t>1.3 Tujuan Penelitian</w:t>
            </w:r>
            <w:r>
              <w:rPr>
                <w:noProof/>
                <w:webHidden/>
              </w:rPr>
              <w:tab/>
            </w:r>
            <w:r>
              <w:rPr>
                <w:noProof/>
                <w:webHidden/>
              </w:rPr>
              <w:fldChar w:fldCharType="begin"/>
            </w:r>
            <w:r>
              <w:rPr>
                <w:noProof/>
                <w:webHidden/>
              </w:rPr>
              <w:instrText xml:space="preserve"> PAGEREF _Toc230805880 \h </w:instrText>
            </w:r>
            <w:r>
              <w:rPr>
                <w:noProof/>
                <w:webHidden/>
              </w:rPr>
            </w:r>
            <w:r>
              <w:rPr>
                <w:noProof/>
                <w:webHidden/>
              </w:rPr>
              <w:fldChar w:fldCharType="separate"/>
            </w:r>
            <w:r w:rsidR="00F378A2">
              <w:rPr>
                <w:noProof/>
                <w:webHidden/>
              </w:rPr>
              <w:t>2</w:t>
            </w:r>
            <w:r>
              <w:rPr>
                <w:noProof/>
                <w:webHidden/>
              </w:rPr>
              <w:fldChar w:fldCharType="end"/>
            </w:r>
          </w:hyperlink>
        </w:p>
        <w:p w14:paraId="03D9D203" w14:textId="42C019EB" w:rsidR="00EE2872" w:rsidRDefault="00EE2872" w:rsidP="00EE2872">
          <w:pPr>
            <w:pStyle w:val="TOC2"/>
            <w:tabs>
              <w:tab w:val="right" w:leader="dot" w:pos="9016"/>
            </w:tabs>
            <w:spacing w:after="0" w:line="360" w:lineRule="auto"/>
            <w:jc w:val="both"/>
            <w:rPr>
              <w:noProof/>
            </w:rPr>
          </w:pPr>
          <w:hyperlink w:anchor="_Toc230805881" w:history="1">
            <w:r w:rsidRPr="001253F9">
              <w:rPr>
                <w:rStyle w:val="Hyperlink"/>
                <w:rFonts w:cs="Times New Roman"/>
                <w:noProof/>
              </w:rPr>
              <w:t>1.4 Manfaat Penelitian</w:t>
            </w:r>
            <w:r>
              <w:rPr>
                <w:noProof/>
                <w:webHidden/>
              </w:rPr>
              <w:tab/>
            </w:r>
            <w:r>
              <w:rPr>
                <w:noProof/>
                <w:webHidden/>
              </w:rPr>
              <w:fldChar w:fldCharType="begin"/>
            </w:r>
            <w:r>
              <w:rPr>
                <w:noProof/>
                <w:webHidden/>
              </w:rPr>
              <w:instrText xml:space="preserve"> PAGEREF _Toc230805881 \h </w:instrText>
            </w:r>
            <w:r>
              <w:rPr>
                <w:noProof/>
                <w:webHidden/>
              </w:rPr>
            </w:r>
            <w:r>
              <w:rPr>
                <w:noProof/>
                <w:webHidden/>
              </w:rPr>
              <w:fldChar w:fldCharType="separate"/>
            </w:r>
            <w:r w:rsidR="00F378A2">
              <w:rPr>
                <w:noProof/>
                <w:webHidden/>
              </w:rPr>
              <w:t>2</w:t>
            </w:r>
            <w:r>
              <w:rPr>
                <w:noProof/>
                <w:webHidden/>
              </w:rPr>
              <w:fldChar w:fldCharType="end"/>
            </w:r>
          </w:hyperlink>
        </w:p>
        <w:p w14:paraId="565A6301" w14:textId="01650B44" w:rsidR="00EE2872" w:rsidRDefault="00EE2872" w:rsidP="00EE2872">
          <w:pPr>
            <w:pStyle w:val="TOC2"/>
            <w:tabs>
              <w:tab w:val="right" w:leader="dot" w:pos="9016"/>
            </w:tabs>
            <w:spacing w:after="0" w:line="360" w:lineRule="auto"/>
            <w:jc w:val="both"/>
            <w:rPr>
              <w:noProof/>
            </w:rPr>
          </w:pPr>
          <w:hyperlink w:anchor="_Toc230805882" w:history="1">
            <w:r w:rsidRPr="001253F9">
              <w:rPr>
                <w:rStyle w:val="Hyperlink"/>
                <w:rFonts w:cs="Times New Roman"/>
                <w:noProof/>
              </w:rPr>
              <w:t>1.5 Sistematika Penulisan</w:t>
            </w:r>
            <w:r>
              <w:rPr>
                <w:noProof/>
                <w:webHidden/>
              </w:rPr>
              <w:tab/>
            </w:r>
            <w:r>
              <w:rPr>
                <w:noProof/>
                <w:webHidden/>
              </w:rPr>
              <w:fldChar w:fldCharType="begin"/>
            </w:r>
            <w:r>
              <w:rPr>
                <w:noProof/>
                <w:webHidden/>
              </w:rPr>
              <w:instrText xml:space="preserve"> PAGEREF _Toc230805882 \h </w:instrText>
            </w:r>
            <w:r>
              <w:rPr>
                <w:noProof/>
                <w:webHidden/>
              </w:rPr>
            </w:r>
            <w:r>
              <w:rPr>
                <w:noProof/>
                <w:webHidden/>
              </w:rPr>
              <w:fldChar w:fldCharType="separate"/>
            </w:r>
            <w:r w:rsidR="00F378A2">
              <w:rPr>
                <w:noProof/>
                <w:webHidden/>
              </w:rPr>
              <w:t>2</w:t>
            </w:r>
            <w:r>
              <w:rPr>
                <w:noProof/>
                <w:webHidden/>
              </w:rPr>
              <w:fldChar w:fldCharType="end"/>
            </w:r>
          </w:hyperlink>
        </w:p>
        <w:p w14:paraId="6494F3C1" w14:textId="3EAE4D84" w:rsidR="00EE2872" w:rsidRDefault="00EE2872" w:rsidP="00EE2872">
          <w:pPr>
            <w:pStyle w:val="TOC2"/>
            <w:tabs>
              <w:tab w:val="right" w:leader="dot" w:pos="9016"/>
            </w:tabs>
            <w:spacing w:after="0" w:line="360" w:lineRule="auto"/>
            <w:jc w:val="both"/>
            <w:rPr>
              <w:noProof/>
            </w:rPr>
          </w:pPr>
          <w:hyperlink w:anchor="_Toc230805883" w:history="1">
            <w:r w:rsidRPr="001253F9">
              <w:rPr>
                <w:rStyle w:val="Hyperlink"/>
                <w:rFonts w:cs="Times New Roman"/>
                <w:noProof/>
              </w:rPr>
              <w:t>1.6 Tinjauan Pustaka</w:t>
            </w:r>
            <w:r>
              <w:rPr>
                <w:noProof/>
                <w:webHidden/>
              </w:rPr>
              <w:tab/>
            </w:r>
            <w:r>
              <w:rPr>
                <w:noProof/>
                <w:webHidden/>
              </w:rPr>
              <w:fldChar w:fldCharType="begin"/>
            </w:r>
            <w:r>
              <w:rPr>
                <w:noProof/>
                <w:webHidden/>
              </w:rPr>
              <w:instrText xml:space="preserve"> PAGEREF _Toc230805883 \h </w:instrText>
            </w:r>
            <w:r>
              <w:rPr>
                <w:noProof/>
                <w:webHidden/>
              </w:rPr>
            </w:r>
            <w:r>
              <w:rPr>
                <w:noProof/>
                <w:webHidden/>
              </w:rPr>
              <w:fldChar w:fldCharType="separate"/>
            </w:r>
            <w:r w:rsidR="00F378A2">
              <w:rPr>
                <w:noProof/>
                <w:webHidden/>
              </w:rPr>
              <w:t>3</w:t>
            </w:r>
            <w:r>
              <w:rPr>
                <w:noProof/>
                <w:webHidden/>
              </w:rPr>
              <w:fldChar w:fldCharType="end"/>
            </w:r>
          </w:hyperlink>
        </w:p>
        <w:p w14:paraId="41581D83" w14:textId="23258769" w:rsidR="00EE2872" w:rsidRDefault="00EE2872" w:rsidP="00EE2872">
          <w:pPr>
            <w:pStyle w:val="TOC1"/>
          </w:pPr>
          <w:hyperlink w:anchor="_Toc230805884" w:history="1">
            <w:r w:rsidRPr="001253F9">
              <w:rPr>
                <w:rStyle w:val="Hyperlink"/>
              </w:rPr>
              <w:t>BAB II DASAR TEORI</w:t>
            </w:r>
            <w:r>
              <w:rPr>
                <w:webHidden/>
              </w:rPr>
              <w:tab/>
            </w:r>
            <w:r>
              <w:rPr>
                <w:webHidden/>
              </w:rPr>
              <w:fldChar w:fldCharType="begin"/>
            </w:r>
            <w:r>
              <w:rPr>
                <w:webHidden/>
              </w:rPr>
              <w:instrText xml:space="preserve"> PAGEREF _Toc230805884 \h </w:instrText>
            </w:r>
            <w:r>
              <w:rPr>
                <w:webHidden/>
              </w:rPr>
            </w:r>
            <w:r>
              <w:rPr>
                <w:webHidden/>
              </w:rPr>
              <w:fldChar w:fldCharType="separate"/>
            </w:r>
            <w:r w:rsidR="00F378A2">
              <w:rPr>
                <w:webHidden/>
              </w:rPr>
              <w:t>5</w:t>
            </w:r>
            <w:r>
              <w:rPr>
                <w:webHidden/>
              </w:rPr>
              <w:fldChar w:fldCharType="end"/>
            </w:r>
          </w:hyperlink>
        </w:p>
        <w:p w14:paraId="6C7101BB" w14:textId="33E9ADDD" w:rsidR="00EE2872" w:rsidRDefault="00EE2872" w:rsidP="00EE2872">
          <w:pPr>
            <w:pStyle w:val="TOC2"/>
            <w:tabs>
              <w:tab w:val="right" w:leader="dot" w:pos="9016"/>
            </w:tabs>
            <w:spacing w:after="0" w:line="360" w:lineRule="auto"/>
            <w:jc w:val="both"/>
            <w:rPr>
              <w:noProof/>
            </w:rPr>
          </w:pPr>
          <w:hyperlink w:anchor="_Toc230805885" w:history="1">
            <w:r w:rsidRPr="001253F9">
              <w:rPr>
                <w:rStyle w:val="Hyperlink"/>
                <w:rFonts w:cs="Times New Roman"/>
                <w:noProof/>
              </w:rPr>
              <w:t>2.1 Konsep Dasar Deret Waktu</w:t>
            </w:r>
            <w:r>
              <w:rPr>
                <w:noProof/>
                <w:webHidden/>
              </w:rPr>
              <w:tab/>
            </w:r>
            <w:r>
              <w:rPr>
                <w:noProof/>
                <w:webHidden/>
              </w:rPr>
              <w:fldChar w:fldCharType="begin"/>
            </w:r>
            <w:r>
              <w:rPr>
                <w:noProof/>
                <w:webHidden/>
              </w:rPr>
              <w:instrText xml:space="preserve"> PAGEREF _Toc230805885 \h </w:instrText>
            </w:r>
            <w:r>
              <w:rPr>
                <w:noProof/>
                <w:webHidden/>
              </w:rPr>
            </w:r>
            <w:r>
              <w:rPr>
                <w:noProof/>
                <w:webHidden/>
              </w:rPr>
              <w:fldChar w:fldCharType="separate"/>
            </w:r>
            <w:r w:rsidR="00F378A2">
              <w:rPr>
                <w:noProof/>
                <w:webHidden/>
              </w:rPr>
              <w:t>5</w:t>
            </w:r>
            <w:r>
              <w:rPr>
                <w:noProof/>
                <w:webHidden/>
              </w:rPr>
              <w:fldChar w:fldCharType="end"/>
            </w:r>
          </w:hyperlink>
        </w:p>
        <w:p w14:paraId="465C464A" w14:textId="280007B6" w:rsidR="00EE2872" w:rsidRDefault="00EE2872" w:rsidP="00EE2872">
          <w:pPr>
            <w:pStyle w:val="TOC2"/>
            <w:tabs>
              <w:tab w:val="right" w:leader="dot" w:pos="9016"/>
            </w:tabs>
            <w:spacing w:after="0" w:line="360" w:lineRule="auto"/>
            <w:jc w:val="both"/>
            <w:rPr>
              <w:noProof/>
            </w:rPr>
          </w:pPr>
          <w:hyperlink w:anchor="_Toc230805886" w:history="1">
            <w:r w:rsidRPr="001253F9">
              <w:rPr>
                <w:rStyle w:val="Hyperlink"/>
                <w:rFonts w:cs="Times New Roman"/>
                <w:noProof/>
              </w:rPr>
              <w:t>2.2. Komponen Deret Waktu</w:t>
            </w:r>
            <w:r>
              <w:rPr>
                <w:noProof/>
                <w:webHidden/>
              </w:rPr>
              <w:tab/>
            </w:r>
            <w:r>
              <w:rPr>
                <w:noProof/>
                <w:webHidden/>
              </w:rPr>
              <w:fldChar w:fldCharType="begin"/>
            </w:r>
            <w:r>
              <w:rPr>
                <w:noProof/>
                <w:webHidden/>
              </w:rPr>
              <w:instrText xml:space="preserve"> PAGEREF _Toc230805886 \h </w:instrText>
            </w:r>
            <w:r>
              <w:rPr>
                <w:noProof/>
                <w:webHidden/>
              </w:rPr>
            </w:r>
            <w:r>
              <w:rPr>
                <w:noProof/>
                <w:webHidden/>
              </w:rPr>
              <w:fldChar w:fldCharType="separate"/>
            </w:r>
            <w:r w:rsidR="00F378A2">
              <w:rPr>
                <w:noProof/>
                <w:webHidden/>
              </w:rPr>
              <w:t>5</w:t>
            </w:r>
            <w:r>
              <w:rPr>
                <w:noProof/>
                <w:webHidden/>
              </w:rPr>
              <w:fldChar w:fldCharType="end"/>
            </w:r>
          </w:hyperlink>
        </w:p>
        <w:p w14:paraId="5D015953" w14:textId="12A39549" w:rsidR="00EE2872" w:rsidRDefault="00EE2872" w:rsidP="00EE2872">
          <w:pPr>
            <w:pStyle w:val="TOC2"/>
            <w:tabs>
              <w:tab w:val="right" w:leader="dot" w:pos="9016"/>
            </w:tabs>
            <w:spacing w:after="0" w:line="360" w:lineRule="auto"/>
            <w:jc w:val="both"/>
            <w:rPr>
              <w:noProof/>
            </w:rPr>
          </w:pPr>
          <w:hyperlink w:anchor="_Toc230805887" w:history="1">
            <w:r w:rsidRPr="001253F9">
              <w:rPr>
                <w:rStyle w:val="Hyperlink"/>
                <w:rFonts w:cs="Times New Roman"/>
                <w:noProof/>
              </w:rPr>
              <w:t>2.3. Konsep Musiman dalam Deret Waktu</w:t>
            </w:r>
            <w:r>
              <w:rPr>
                <w:noProof/>
                <w:webHidden/>
              </w:rPr>
              <w:tab/>
            </w:r>
            <w:r>
              <w:rPr>
                <w:noProof/>
                <w:webHidden/>
              </w:rPr>
              <w:fldChar w:fldCharType="begin"/>
            </w:r>
            <w:r>
              <w:rPr>
                <w:noProof/>
                <w:webHidden/>
              </w:rPr>
              <w:instrText xml:space="preserve"> PAGEREF _Toc230805887 \h </w:instrText>
            </w:r>
            <w:r>
              <w:rPr>
                <w:noProof/>
                <w:webHidden/>
              </w:rPr>
            </w:r>
            <w:r>
              <w:rPr>
                <w:noProof/>
                <w:webHidden/>
              </w:rPr>
              <w:fldChar w:fldCharType="separate"/>
            </w:r>
            <w:r w:rsidR="00F378A2">
              <w:rPr>
                <w:noProof/>
                <w:webHidden/>
              </w:rPr>
              <w:t>6</w:t>
            </w:r>
            <w:r>
              <w:rPr>
                <w:noProof/>
                <w:webHidden/>
              </w:rPr>
              <w:fldChar w:fldCharType="end"/>
            </w:r>
          </w:hyperlink>
        </w:p>
        <w:p w14:paraId="17CCBA31" w14:textId="064149C3" w:rsidR="00EE2872" w:rsidRDefault="00EE2872" w:rsidP="00EE2872">
          <w:pPr>
            <w:pStyle w:val="TOC2"/>
            <w:tabs>
              <w:tab w:val="right" w:leader="dot" w:pos="9016"/>
            </w:tabs>
            <w:spacing w:after="0" w:line="360" w:lineRule="auto"/>
            <w:jc w:val="both"/>
            <w:rPr>
              <w:noProof/>
            </w:rPr>
          </w:pPr>
          <w:hyperlink w:anchor="_Toc230805888" w:history="1">
            <w:r w:rsidRPr="001253F9">
              <w:rPr>
                <w:rStyle w:val="Hyperlink"/>
                <w:rFonts w:cs="Times New Roman"/>
                <w:noProof/>
              </w:rPr>
              <w:t>2.4. Stasioneritas Data Deret Waktu</w:t>
            </w:r>
            <w:r>
              <w:rPr>
                <w:noProof/>
                <w:webHidden/>
              </w:rPr>
              <w:tab/>
            </w:r>
            <w:r>
              <w:rPr>
                <w:noProof/>
                <w:webHidden/>
              </w:rPr>
              <w:fldChar w:fldCharType="begin"/>
            </w:r>
            <w:r>
              <w:rPr>
                <w:noProof/>
                <w:webHidden/>
              </w:rPr>
              <w:instrText xml:space="preserve"> PAGEREF _Toc230805888 \h </w:instrText>
            </w:r>
            <w:r>
              <w:rPr>
                <w:noProof/>
                <w:webHidden/>
              </w:rPr>
            </w:r>
            <w:r>
              <w:rPr>
                <w:noProof/>
                <w:webHidden/>
              </w:rPr>
              <w:fldChar w:fldCharType="separate"/>
            </w:r>
            <w:r w:rsidR="00F378A2">
              <w:rPr>
                <w:noProof/>
                <w:webHidden/>
              </w:rPr>
              <w:t>7</w:t>
            </w:r>
            <w:r>
              <w:rPr>
                <w:noProof/>
                <w:webHidden/>
              </w:rPr>
              <w:fldChar w:fldCharType="end"/>
            </w:r>
          </w:hyperlink>
        </w:p>
        <w:p w14:paraId="240FB901" w14:textId="466EB77E" w:rsidR="00EE2872" w:rsidRDefault="00EE2872" w:rsidP="00EE2872">
          <w:pPr>
            <w:pStyle w:val="TOC2"/>
            <w:tabs>
              <w:tab w:val="right" w:leader="dot" w:pos="9016"/>
            </w:tabs>
            <w:spacing w:after="0" w:line="360" w:lineRule="auto"/>
            <w:jc w:val="both"/>
            <w:rPr>
              <w:noProof/>
            </w:rPr>
          </w:pPr>
          <w:hyperlink w:anchor="_Toc230805889" w:history="1">
            <w:r w:rsidRPr="001253F9">
              <w:rPr>
                <w:rStyle w:val="Hyperlink"/>
                <w:rFonts w:cs="Times New Roman"/>
                <w:noProof/>
              </w:rPr>
              <w:t>2.5. Differencing dan Seasonal Differencing</w:t>
            </w:r>
            <w:r>
              <w:rPr>
                <w:noProof/>
                <w:webHidden/>
              </w:rPr>
              <w:tab/>
            </w:r>
            <w:r>
              <w:rPr>
                <w:noProof/>
                <w:webHidden/>
              </w:rPr>
              <w:fldChar w:fldCharType="begin"/>
            </w:r>
            <w:r>
              <w:rPr>
                <w:noProof/>
                <w:webHidden/>
              </w:rPr>
              <w:instrText xml:space="preserve"> PAGEREF _Toc230805889 \h </w:instrText>
            </w:r>
            <w:r>
              <w:rPr>
                <w:noProof/>
                <w:webHidden/>
              </w:rPr>
            </w:r>
            <w:r>
              <w:rPr>
                <w:noProof/>
                <w:webHidden/>
              </w:rPr>
              <w:fldChar w:fldCharType="separate"/>
            </w:r>
            <w:r w:rsidR="00F378A2">
              <w:rPr>
                <w:noProof/>
                <w:webHidden/>
              </w:rPr>
              <w:t>7</w:t>
            </w:r>
            <w:r>
              <w:rPr>
                <w:noProof/>
                <w:webHidden/>
              </w:rPr>
              <w:fldChar w:fldCharType="end"/>
            </w:r>
          </w:hyperlink>
        </w:p>
        <w:p w14:paraId="0A390E9E" w14:textId="3F7E6ACF" w:rsidR="00EE2872" w:rsidRDefault="00EE2872" w:rsidP="00EE2872">
          <w:pPr>
            <w:pStyle w:val="TOC2"/>
            <w:tabs>
              <w:tab w:val="right" w:leader="dot" w:pos="9016"/>
            </w:tabs>
            <w:spacing w:after="0" w:line="360" w:lineRule="auto"/>
            <w:jc w:val="both"/>
            <w:rPr>
              <w:noProof/>
            </w:rPr>
          </w:pPr>
          <w:hyperlink w:anchor="_Toc230805890" w:history="1">
            <w:r w:rsidRPr="001253F9">
              <w:rPr>
                <w:rStyle w:val="Hyperlink"/>
                <w:rFonts w:cs="Times New Roman"/>
                <w:noProof/>
              </w:rPr>
              <w:t>2.6. Model SARIMA</w:t>
            </w:r>
            <w:r>
              <w:rPr>
                <w:noProof/>
                <w:webHidden/>
              </w:rPr>
              <w:tab/>
            </w:r>
            <w:r>
              <w:rPr>
                <w:noProof/>
                <w:webHidden/>
              </w:rPr>
              <w:fldChar w:fldCharType="begin"/>
            </w:r>
            <w:r>
              <w:rPr>
                <w:noProof/>
                <w:webHidden/>
              </w:rPr>
              <w:instrText xml:space="preserve"> PAGEREF _Toc230805890 \h </w:instrText>
            </w:r>
            <w:r>
              <w:rPr>
                <w:noProof/>
                <w:webHidden/>
              </w:rPr>
            </w:r>
            <w:r>
              <w:rPr>
                <w:noProof/>
                <w:webHidden/>
              </w:rPr>
              <w:fldChar w:fldCharType="separate"/>
            </w:r>
            <w:r w:rsidR="00F378A2">
              <w:rPr>
                <w:noProof/>
                <w:webHidden/>
              </w:rPr>
              <w:t>8</w:t>
            </w:r>
            <w:r>
              <w:rPr>
                <w:noProof/>
                <w:webHidden/>
              </w:rPr>
              <w:fldChar w:fldCharType="end"/>
            </w:r>
          </w:hyperlink>
        </w:p>
        <w:p w14:paraId="49F2802A" w14:textId="4236C752" w:rsidR="00EE2872" w:rsidRDefault="00EE2872" w:rsidP="00EE2872">
          <w:pPr>
            <w:pStyle w:val="TOC2"/>
            <w:tabs>
              <w:tab w:val="right" w:leader="dot" w:pos="9016"/>
            </w:tabs>
            <w:spacing w:after="0" w:line="360" w:lineRule="auto"/>
            <w:jc w:val="both"/>
            <w:rPr>
              <w:noProof/>
            </w:rPr>
          </w:pPr>
          <w:hyperlink w:anchor="_Toc230805891" w:history="1">
            <w:r w:rsidRPr="001253F9">
              <w:rPr>
                <w:rStyle w:val="Hyperlink"/>
                <w:rFonts w:cs="Times New Roman"/>
                <w:noProof/>
              </w:rPr>
              <w:t>2.7. Identifikasi Parameter p, d, q, P, D, Q, dan s</w:t>
            </w:r>
            <w:r>
              <w:rPr>
                <w:noProof/>
                <w:webHidden/>
              </w:rPr>
              <w:tab/>
            </w:r>
            <w:r>
              <w:rPr>
                <w:noProof/>
                <w:webHidden/>
              </w:rPr>
              <w:fldChar w:fldCharType="begin"/>
            </w:r>
            <w:r>
              <w:rPr>
                <w:noProof/>
                <w:webHidden/>
              </w:rPr>
              <w:instrText xml:space="preserve"> PAGEREF _Toc230805891 \h </w:instrText>
            </w:r>
            <w:r>
              <w:rPr>
                <w:noProof/>
                <w:webHidden/>
              </w:rPr>
            </w:r>
            <w:r>
              <w:rPr>
                <w:noProof/>
                <w:webHidden/>
              </w:rPr>
              <w:fldChar w:fldCharType="separate"/>
            </w:r>
            <w:r w:rsidR="00F378A2">
              <w:rPr>
                <w:noProof/>
                <w:webHidden/>
              </w:rPr>
              <w:t>9</w:t>
            </w:r>
            <w:r>
              <w:rPr>
                <w:noProof/>
                <w:webHidden/>
              </w:rPr>
              <w:fldChar w:fldCharType="end"/>
            </w:r>
          </w:hyperlink>
        </w:p>
        <w:p w14:paraId="772BB102" w14:textId="1679DBBF" w:rsidR="00EE2872" w:rsidRDefault="00EE2872" w:rsidP="00EE2872">
          <w:pPr>
            <w:pStyle w:val="TOC2"/>
            <w:tabs>
              <w:tab w:val="right" w:leader="dot" w:pos="9016"/>
            </w:tabs>
            <w:spacing w:after="0" w:line="360" w:lineRule="auto"/>
            <w:jc w:val="both"/>
            <w:rPr>
              <w:noProof/>
            </w:rPr>
          </w:pPr>
          <w:hyperlink w:anchor="_Toc230805892" w:history="1">
            <w:r w:rsidRPr="001253F9">
              <w:rPr>
                <w:rStyle w:val="Hyperlink"/>
                <w:rFonts w:cs="Times New Roman"/>
                <w:noProof/>
              </w:rPr>
              <w:t>2.8. Evaluasi dan Validasi Model Peramalan</w:t>
            </w:r>
            <w:r>
              <w:rPr>
                <w:noProof/>
                <w:webHidden/>
              </w:rPr>
              <w:tab/>
            </w:r>
            <w:r>
              <w:rPr>
                <w:noProof/>
                <w:webHidden/>
              </w:rPr>
              <w:fldChar w:fldCharType="begin"/>
            </w:r>
            <w:r>
              <w:rPr>
                <w:noProof/>
                <w:webHidden/>
              </w:rPr>
              <w:instrText xml:space="preserve"> PAGEREF _Toc230805892 \h </w:instrText>
            </w:r>
            <w:r>
              <w:rPr>
                <w:noProof/>
                <w:webHidden/>
              </w:rPr>
            </w:r>
            <w:r>
              <w:rPr>
                <w:noProof/>
                <w:webHidden/>
              </w:rPr>
              <w:fldChar w:fldCharType="separate"/>
            </w:r>
            <w:r w:rsidR="00F378A2">
              <w:rPr>
                <w:noProof/>
                <w:webHidden/>
              </w:rPr>
              <w:t>10</w:t>
            </w:r>
            <w:r>
              <w:rPr>
                <w:noProof/>
                <w:webHidden/>
              </w:rPr>
              <w:fldChar w:fldCharType="end"/>
            </w:r>
          </w:hyperlink>
        </w:p>
        <w:p w14:paraId="62328D30" w14:textId="209B4036" w:rsidR="00EE2872" w:rsidRDefault="00EE2872" w:rsidP="00EE2872">
          <w:pPr>
            <w:pStyle w:val="TOC1"/>
          </w:pPr>
          <w:hyperlink w:anchor="_Toc230805893" w:history="1">
            <w:r w:rsidRPr="001253F9">
              <w:rPr>
                <w:rStyle w:val="Hyperlink"/>
              </w:rPr>
              <w:t>BAB III METODOLOGI PENELITIAN</w:t>
            </w:r>
            <w:r>
              <w:rPr>
                <w:webHidden/>
              </w:rPr>
              <w:tab/>
            </w:r>
            <w:r>
              <w:rPr>
                <w:webHidden/>
              </w:rPr>
              <w:fldChar w:fldCharType="begin"/>
            </w:r>
            <w:r>
              <w:rPr>
                <w:webHidden/>
              </w:rPr>
              <w:instrText xml:space="preserve"> PAGEREF _Toc230805893 \h </w:instrText>
            </w:r>
            <w:r>
              <w:rPr>
                <w:webHidden/>
              </w:rPr>
            </w:r>
            <w:r>
              <w:rPr>
                <w:webHidden/>
              </w:rPr>
              <w:fldChar w:fldCharType="separate"/>
            </w:r>
            <w:r w:rsidR="00F378A2">
              <w:rPr>
                <w:webHidden/>
              </w:rPr>
              <w:t>11</w:t>
            </w:r>
            <w:r>
              <w:rPr>
                <w:webHidden/>
              </w:rPr>
              <w:fldChar w:fldCharType="end"/>
            </w:r>
          </w:hyperlink>
        </w:p>
        <w:p w14:paraId="485F6731" w14:textId="049CB314" w:rsidR="00EE2872" w:rsidRDefault="00EE2872" w:rsidP="00EE2872">
          <w:pPr>
            <w:pStyle w:val="TOC2"/>
            <w:tabs>
              <w:tab w:val="right" w:leader="dot" w:pos="9016"/>
            </w:tabs>
            <w:spacing w:after="0" w:line="360" w:lineRule="auto"/>
            <w:jc w:val="both"/>
            <w:rPr>
              <w:noProof/>
            </w:rPr>
          </w:pPr>
          <w:hyperlink w:anchor="_Toc230805894" w:history="1">
            <w:r w:rsidRPr="001253F9">
              <w:rPr>
                <w:rStyle w:val="Hyperlink"/>
                <w:rFonts w:cs="Times New Roman"/>
                <w:noProof/>
              </w:rPr>
              <w:t>3.1 Sumber dan Jenis Data</w:t>
            </w:r>
            <w:r>
              <w:rPr>
                <w:noProof/>
                <w:webHidden/>
              </w:rPr>
              <w:tab/>
            </w:r>
            <w:r>
              <w:rPr>
                <w:noProof/>
                <w:webHidden/>
              </w:rPr>
              <w:fldChar w:fldCharType="begin"/>
            </w:r>
            <w:r>
              <w:rPr>
                <w:noProof/>
                <w:webHidden/>
              </w:rPr>
              <w:instrText xml:space="preserve"> PAGEREF _Toc230805894 \h </w:instrText>
            </w:r>
            <w:r>
              <w:rPr>
                <w:noProof/>
                <w:webHidden/>
              </w:rPr>
            </w:r>
            <w:r>
              <w:rPr>
                <w:noProof/>
                <w:webHidden/>
              </w:rPr>
              <w:fldChar w:fldCharType="separate"/>
            </w:r>
            <w:r w:rsidR="00F378A2">
              <w:rPr>
                <w:noProof/>
                <w:webHidden/>
              </w:rPr>
              <w:t>11</w:t>
            </w:r>
            <w:r>
              <w:rPr>
                <w:noProof/>
                <w:webHidden/>
              </w:rPr>
              <w:fldChar w:fldCharType="end"/>
            </w:r>
          </w:hyperlink>
        </w:p>
        <w:p w14:paraId="0F06AD34" w14:textId="1FC087F9" w:rsidR="00EE2872" w:rsidRDefault="00EE2872" w:rsidP="00EE2872">
          <w:pPr>
            <w:pStyle w:val="TOC2"/>
            <w:tabs>
              <w:tab w:val="right" w:leader="dot" w:pos="9016"/>
            </w:tabs>
            <w:spacing w:after="0" w:line="360" w:lineRule="auto"/>
            <w:jc w:val="both"/>
            <w:rPr>
              <w:noProof/>
            </w:rPr>
          </w:pPr>
          <w:hyperlink w:anchor="_Toc230805895" w:history="1">
            <w:r w:rsidRPr="001253F9">
              <w:rPr>
                <w:rStyle w:val="Hyperlink"/>
                <w:rFonts w:cs="Times New Roman"/>
                <w:noProof/>
              </w:rPr>
              <w:t>3.2 Deskripsi Data dan Variabel</w:t>
            </w:r>
            <w:r>
              <w:rPr>
                <w:noProof/>
                <w:webHidden/>
              </w:rPr>
              <w:tab/>
            </w:r>
            <w:r>
              <w:rPr>
                <w:noProof/>
                <w:webHidden/>
              </w:rPr>
              <w:fldChar w:fldCharType="begin"/>
            </w:r>
            <w:r>
              <w:rPr>
                <w:noProof/>
                <w:webHidden/>
              </w:rPr>
              <w:instrText xml:space="preserve"> PAGEREF _Toc230805895 \h </w:instrText>
            </w:r>
            <w:r>
              <w:rPr>
                <w:noProof/>
                <w:webHidden/>
              </w:rPr>
            </w:r>
            <w:r>
              <w:rPr>
                <w:noProof/>
                <w:webHidden/>
              </w:rPr>
              <w:fldChar w:fldCharType="separate"/>
            </w:r>
            <w:r w:rsidR="00F378A2">
              <w:rPr>
                <w:noProof/>
                <w:webHidden/>
              </w:rPr>
              <w:t>11</w:t>
            </w:r>
            <w:r>
              <w:rPr>
                <w:noProof/>
                <w:webHidden/>
              </w:rPr>
              <w:fldChar w:fldCharType="end"/>
            </w:r>
          </w:hyperlink>
        </w:p>
        <w:p w14:paraId="0E2F54AC" w14:textId="38993F56" w:rsidR="00EE2872" w:rsidRDefault="00EE2872" w:rsidP="00EE2872">
          <w:pPr>
            <w:pStyle w:val="TOC2"/>
            <w:tabs>
              <w:tab w:val="right" w:leader="dot" w:pos="9016"/>
            </w:tabs>
            <w:spacing w:after="0" w:line="360" w:lineRule="auto"/>
            <w:jc w:val="both"/>
            <w:rPr>
              <w:noProof/>
            </w:rPr>
          </w:pPr>
          <w:hyperlink w:anchor="_Toc230805896" w:history="1">
            <w:r w:rsidRPr="001253F9">
              <w:rPr>
                <w:rStyle w:val="Hyperlink"/>
                <w:rFonts w:cs="Times New Roman"/>
                <w:noProof/>
              </w:rPr>
              <w:t>3.3 Tahapan Analisis</w:t>
            </w:r>
            <w:r>
              <w:rPr>
                <w:noProof/>
                <w:webHidden/>
              </w:rPr>
              <w:tab/>
            </w:r>
            <w:r>
              <w:rPr>
                <w:noProof/>
                <w:webHidden/>
              </w:rPr>
              <w:fldChar w:fldCharType="begin"/>
            </w:r>
            <w:r>
              <w:rPr>
                <w:noProof/>
                <w:webHidden/>
              </w:rPr>
              <w:instrText xml:space="preserve"> PAGEREF _Toc230805896 \h </w:instrText>
            </w:r>
            <w:r>
              <w:rPr>
                <w:noProof/>
                <w:webHidden/>
              </w:rPr>
            </w:r>
            <w:r>
              <w:rPr>
                <w:noProof/>
                <w:webHidden/>
              </w:rPr>
              <w:fldChar w:fldCharType="separate"/>
            </w:r>
            <w:r w:rsidR="00F378A2">
              <w:rPr>
                <w:noProof/>
                <w:webHidden/>
              </w:rPr>
              <w:t>11</w:t>
            </w:r>
            <w:r>
              <w:rPr>
                <w:noProof/>
                <w:webHidden/>
              </w:rPr>
              <w:fldChar w:fldCharType="end"/>
            </w:r>
          </w:hyperlink>
        </w:p>
        <w:p w14:paraId="48D0077A" w14:textId="5778B7E4" w:rsidR="00EE2872" w:rsidRPr="00EE2872" w:rsidRDefault="00EE2872" w:rsidP="00EE2872">
          <w:pPr>
            <w:pStyle w:val="TOC1"/>
          </w:pPr>
          <w:hyperlink w:anchor="_Toc230805897" w:history="1">
            <w:r w:rsidRPr="00EE2872">
              <w:rPr>
                <w:rStyle w:val="Hyperlink"/>
              </w:rPr>
              <w:t>BAB IV HASIL DAN PEMBAHASAN</w:t>
            </w:r>
            <w:r w:rsidRPr="00EE2872">
              <w:rPr>
                <w:webHidden/>
              </w:rPr>
              <w:tab/>
            </w:r>
            <w:r w:rsidRPr="00EE2872">
              <w:rPr>
                <w:webHidden/>
              </w:rPr>
              <w:fldChar w:fldCharType="begin"/>
            </w:r>
            <w:r w:rsidRPr="00EE2872">
              <w:rPr>
                <w:webHidden/>
              </w:rPr>
              <w:instrText xml:space="preserve"> PAGEREF _Toc230805897 \h </w:instrText>
            </w:r>
            <w:r w:rsidRPr="00EE2872">
              <w:rPr>
                <w:webHidden/>
              </w:rPr>
            </w:r>
            <w:r w:rsidRPr="00EE2872">
              <w:rPr>
                <w:webHidden/>
              </w:rPr>
              <w:fldChar w:fldCharType="separate"/>
            </w:r>
            <w:r w:rsidR="00F378A2">
              <w:rPr>
                <w:webHidden/>
              </w:rPr>
              <w:t>14</w:t>
            </w:r>
            <w:r w:rsidRPr="00EE2872">
              <w:rPr>
                <w:webHidden/>
              </w:rPr>
              <w:fldChar w:fldCharType="end"/>
            </w:r>
          </w:hyperlink>
        </w:p>
        <w:p w14:paraId="6FBBA79D" w14:textId="4C0BD0EA" w:rsidR="00EE2872" w:rsidRDefault="00EE2872" w:rsidP="00EE2872">
          <w:pPr>
            <w:pStyle w:val="TOC2"/>
            <w:tabs>
              <w:tab w:val="right" w:leader="dot" w:pos="9016"/>
            </w:tabs>
            <w:spacing w:after="0" w:line="360" w:lineRule="auto"/>
            <w:jc w:val="both"/>
            <w:rPr>
              <w:noProof/>
            </w:rPr>
          </w:pPr>
          <w:hyperlink w:anchor="_Toc230805898" w:history="1">
            <w:r w:rsidRPr="001253F9">
              <w:rPr>
                <w:rStyle w:val="Hyperlink"/>
                <w:rFonts w:cs="Times New Roman"/>
                <w:noProof/>
              </w:rPr>
              <w:t>4.1 Statistik Deskriptif</w:t>
            </w:r>
            <w:r>
              <w:rPr>
                <w:noProof/>
                <w:webHidden/>
              </w:rPr>
              <w:tab/>
            </w:r>
            <w:r>
              <w:rPr>
                <w:noProof/>
                <w:webHidden/>
              </w:rPr>
              <w:fldChar w:fldCharType="begin"/>
            </w:r>
            <w:r>
              <w:rPr>
                <w:noProof/>
                <w:webHidden/>
              </w:rPr>
              <w:instrText xml:space="preserve"> PAGEREF _Toc230805898 \h </w:instrText>
            </w:r>
            <w:r>
              <w:rPr>
                <w:noProof/>
                <w:webHidden/>
              </w:rPr>
            </w:r>
            <w:r>
              <w:rPr>
                <w:noProof/>
                <w:webHidden/>
              </w:rPr>
              <w:fldChar w:fldCharType="separate"/>
            </w:r>
            <w:r w:rsidR="00F378A2">
              <w:rPr>
                <w:noProof/>
                <w:webHidden/>
              </w:rPr>
              <w:t>14</w:t>
            </w:r>
            <w:r>
              <w:rPr>
                <w:noProof/>
                <w:webHidden/>
              </w:rPr>
              <w:fldChar w:fldCharType="end"/>
            </w:r>
          </w:hyperlink>
        </w:p>
        <w:p w14:paraId="0D1A1924" w14:textId="34CEB806" w:rsidR="00EE2872" w:rsidRDefault="00EE2872" w:rsidP="00EE2872">
          <w:pPr>
            <w:pStyle w:val="TOC2"/>
            <w:tabs>
              <w:tab w:val="right" w:leader="dot" w:pos="9016"/>
            </w:tabs>
            <w:spacing w:after="0" w:line="360" w:lineRule="auto"/>
            <w:jc w:val="both"/>
            <w:rPr>
              <w:noProof/>
            </w:rPr>
          </w:pPr>
          <w:hyperlink w:anchor="_Toc230805899" w:history="1">
            <w:r w:rsidRPr="001253F9">
              <w:rPr>
                <w:rStyle w:val="Hyperlink"/>
                <w:rFonts w:cs="Times New Roman"/>
                <w:noProof/>
              </w:rPr>
              <w:t>4.2 Visualisasi Pola Data</w:t>
            </w:r>
            <w:r>
              <w:rPr>
                <w:noProof/>
                <w:webHidden/>
              </w:rPr>
              <w:tab/>
            </w:r>
            <w:r>
              <w:rPr>
                <w:noProof/>
                <w:webHidden/>
              </w:rPr>
              <w:fldChar w:fldCharType="begin"/>
            </w:r>
            <w:r>
              <w:rPr>
                <w:noProof/>
                <w:webHidden/>
              </w:rPr>
              <w:instrText xml:space="preserve"> PAGEREF _Toc230805899 \h </w:instrText>
            </w:r>
            <w:r>
              <w:rPr>
                <w:noProof/>
                <w:webHidden/>
              </w:rPr>
            </w:r>
            <w:r>
              <w:rPr>
                <w:noProof/>
                <w:webHidden/>
              </w:rPr>
              <w:fldChar w:fldCharType="separate"/>
            </w:r>
            <w:r w:rsidR="00F378A2">
              <w:rPr>
                <w:noProof/>
                <w:webHidden/>
              </w:rPr>
              <w:t>15</w:t>
            </w:r>
            <w:r>
              <w:rPr>
                <w:noProof/>
                <w:webHidden/>
              </w:rPr>
              <w:fldChar w:fldCharType="end"/>
            </w:r>
          </w:hyperlink>
        </w:p>
        <w:p w14:paraId="3D432B28" w14:textId="5506513F" w:rsidR="00EE2872" w:rsidRDefault="00EE2872" w:rsidP="00EE2872">
          <w:pPr>
            <w:pStyle w:val="TOC2"/>
            <w:tabs>
              <w:tab w:val="right" w:leader="dot" w:pos="9016"/>
            </w:tabs>
            <w:spacing w:after="0" w:line="360" w:lineRule="auto"/>
            <w:jc w:val="both"/>
            <w:rPr>
              <w:noProof/>
            </w:rPr>
          </w:pPr>
          <w:hyperlink w:anchor="_Toc230805900" w:history="1">
            <w:r w:rsidRPr="001253F9">
              <w:rPr>
                <w:rStyle w:val="Hyperlink"/>
                <w:rFonts w:cs="Times New Roman"/>
                <w:noProof/>
              </w:rPr>
              <w:t>4.3 Identifikasi Pola Musiman</w:t>
            </w:r>
            <w:r>
              <w:rPr>
                <w:noProof/>
                <w:webHidden/>
              </w:rPr>
              <w:tab/>
            </w:r>
            <w:r>
              <w:rPr>
                <w:noProof/>
                <w:webHidden/>
              </w:rPr>
              <w:fldChar w:fldCharType="begin"/>
            </w:r>
            <w:r>
              <w:rPr>
                <w:noProof/>
                <w:webHidden/>
              </w:rPr>
              <w:instrText xml:space="preserve"> PAGEREF _Toc230805900 \h </w:instrText>
            </w:r>
            <w:r>
              <w:rPr>
                <w:noProof/>
                <w:webHidden/>
              </w:rPr>
            </w:r>
            <w:r>
              <w:rPr>
                <w:noProof/>
                <w:webHidden/>
              </w:rPr>
              <w:fldChar w:fldCharType="separate"/>
            </w:r>
            <w:r w:rsidR="00F378A2">
              <w:rPr>
                <w:noProof/>
                <w:webHidden/>
              </w:rPr>
              <w:t>16</w:t>
            </w:r>
            <w:r>
              <w:rPr>
                <w:noProof/>
                <w:webHidden/>
              </w:rPr>
              <w:fldChar w:fldCharType="end"/>
            </w:r>
          </w:hyperlink>
        </w:p>
        <w:p w14:paraId="54DB7665" w14:textId="1E840F47" w:rsidR="00EE2872" w:rsidRDefault="00EE2872" w:rsidP="00EE2872">
          <w:pPr>
            <w:pStyle w:val="TOC2"/>
            <w:tabs>
              <w:tab w:val="right" w:leader="dot" w:pos="9016"/>
            </w:tabs>
            <w:spacing w:after="0" w:line="360" w:lineRule="auto"/>
            <w:jc w:val="both"/>
            <w:rPr>
              <w:noProof/>
            </w:rPr>
          </w:pPr>
          <w:hyperlink w:anchor="_Toc230805901" w:history="1">
            <w:r w:rsidRPr="001253F9">
              <w:rPr>
                <w:rStyle w:val="Hyperlink"/>
                <w:rFonts w:cs="Times New Roman"/>
                <w:noProof/>
              </w:rPr>
              <w:t>4.4 Penentuan Periode Musiman</w:t>
            </w:r>
            <w:r>
              <w:rPr>
                <w:noProof/>
                <w:webHidden/>
              </w:rPr>
              <w:tab/>
            </w:r>
            <w:r>
              <w:rPr>
                <w:noProof/>
                <w:webHidden/>
              </w:rPr>
              <w:fldChar w:fldCharType="begin"/>
            </w:r>
            <w:r>
              <w:rPr>
                <w:noProof/>
                <w:webHidden/>
              </w:rPr>
              <w:instrText xml:space="preserve"> PAGEREF _Toc230805901 \h </w:instrText>
            </w:r>
            <w:r>
              <w:rPr>
                <w:noProof/>
                <w:webHidden/>
              </w:rPr>
            </w:r>
            <w:r>
              <w:rPr>
                <w:noProof/>
                <w:webHidden/>
              </w:rPr>
              <w:fldChar w:fldCharType="separate"/>
            </w:r>
            <w:r w:rsidR="00F378A2">
              <w:rPr>
                <w:noProof/>
                <w:webHidden/>
              </w:rPr>
              <w:t>17</w:t>
            </w:r>
            <w:r>
              <w:rPr>
                <w:noProof/>
                <w:webHidden/>
              </w:rPr>
              <w:fldChar w:fldCharType="end"/>
            </w:r>
          </w:hyperlink>
        </w:p>
        <w:p w14:paraId="0259EADE" w14:textId="0ED70F66" w:rsidR="00EE2872" w:rsidRDefault="00EE2872" w:rsidP="00EE2872">
          <w:pPr>
            <w:pStyle w:val="TOC2"/>
            <w:tabs>
              <w:tab w:val="right" w:leader="dot" w:pos="9016"/>
            </w:tabs>
            <w:spacing w:after="0" w:line="360" w:lineRule="auto"/>
            <w:jc w:val="both"/>
            <w:rPr>
              <w:noProof/>
            </w:rPr>
          </w:pPr>
          <w:hyperlink w:anchor="_Toc230805902" w:history="1">
            <w:r w:rsidRPr="001253F9">
              <w:rPr>
                <w:rStyle w:val="Hyperlink"/>
                <w:rFonts w:cs="Times New Roman"/>
                <w:noProof/>
              </w:rPr>
              <w:t>4.5 Uji Stasioneritas</w:t>
            </w:r>
            <w:r>
              <w:rPr>
                <w:noProof/>
                <w:webHidden/>
              </w:rPr>
              <w:tab/>
            </w:r>
            <w:r>
              <w:rPr>
                <w:noProof/>
                <w:webHidden/>
              </w:rPr>
              <w:fldChar w:fldCharType="begin"/>
            </w:r>
            <w:r>
              <w:rPr>
                <w:noProof/>
                <w:webHidden/>
              </w:rPr>
              <w:instrText xml:space="preserve"> PAGEREF _Toc230805902 \h </w:instrText>
            </w:r>
            <w:r>
              <w:rPr>
                <w:noProof/>
                <w:webHidden/>
              </w:rPr>
            </w:r>
            <w:r>
              <w:rPr>
                <w:noProof/>
                <w:webHidden/>
              </w:rPr>
              <w:fldChar w:fldCharType="separate"/>
            </w:r>
            <w:r w:rsidR="00F378A2">
              <w:rPr>
                <w:noProof/>
                <w:webHidden/>
              </w:rPr>
              <w:t>18</w:t>
            </w:r>
            <w:r>
              <w:rPr>
                <w:noProof/>
                <w:webHidden/>
              </w:rPr>
              <w:fldChar w:fldCharType="end"/>
            </w:r>
          </w:hyperlink>
        </w:p>
        <w:p w14:paraId="4E9408E2" w14:textId="38CCCFA6" w:rsidR="00EE2872" w:rsidRDefault="00EE2872" w:rsidP="00EE2872">
          <w:pPr>
            <w:pStyle w:val="TOC2"/>
            <w:tabs>
              <w:tab w:val="right" w:leader="dot" w:pos="9016"/>
            </w:tabs>
            <w:spacing w:after="0" w:line="360" w:lineRule="auto"/>
            <w:jc w:val="both"/>
            <w:rPr>
              <w:noProof/>
            </w:rPr>
          </w:pPr>
          <w:hyperlink w:anchor="_Toc230805903" w:history="1">
            <w:r w:rsidRPr="001253F9">
              <w:rPr>
                <w:rStyle w:val="Hyperlink"/>
                <w:rFonts w:cs="Times New Roman"/>
                <w:noProof/>
              </w:rPr>
              <w:t xml:space="preserve">4.6 Proses </w:t>
            </w:r>
            <w:r w:rsidRPr="001253F9">
              <w:rPr>
                <w:rStyle w:val="Hyperlink"/>
                <w:rFonts w:cs="Times New Roman"/>
                <w:i/>
                <w:iCs/>
                <w:noProof/>
              </w:rPr>
              <w:t>Differencing</w:t>
            </w:r>
            <w:r w:rsidRPr="001253F9">
              <w:rPr>
                <w:rStyle w:val="Hyperlink"/>
                <w:rFonts w:cs="Times New Roman"/>
                <w:noProof/>
              </w:rPr>
              <w:t xml:space="preserve"> dan </w:t>
            </w:r>
            <w:r w:rsidRPr="001253F9">
              <w:rPr>
                <w:rStyle w:val="Hyperlink"/>
                <w:rFonts w:cs="Times New Roman"/>
                <w:i/>
                <w:iCs/>
                <w:noProof/>
              </w:rPr>
              <w:t>Seasonal Differencing</w:t>
            </w:r>
            <w:r>
              <w:rPr>
                <w:noProof/>
                <w:webHidden/>
              </w:rPr>
              <w:tab/>
            </w:r>
            <w:r>
              <w:rPr>
                <w:noProof/>
                <w:webHidden/>
              </w:rPr>
              <w:fldChar w:fldCharType="begin"/>
            </w:r>
            <w:r>
              <w:rPr>
                <w:noProof/>
                <w:webHidden/>
              </w:rPr>
              <w:instrText xml:space="preserve"> PAGEREF _Toc230805903 \h </w:instrText>
            </w:r>
            <w:r>
              <w:rPr>
                <w:noProof/>
                <w:webHidden/>
              </w:rPr>
            </w:r>
            <w:r>
              <w:rPr>
                <w:noProof/>
                <w:webHidden/>
              </w:rPr>
              <w:fldChar w:fldCharType="separate"/>
            </w:r>
            <w:r w:rsidR="00F378A2">
              <w:rPr>
                <w:noProof/>
                <w:webHidden/>
              </w:rPr>
              <w:t>19</w:t>
            </w:r>
            <w:r>
              <w:rPr>
                <w:noProof/>
                <w:webHidden/>
              </w:rPr>
              <w:fldChar w:fldCharType="end"/>
            </w:r>
          </w:hyperlink>
        </w:p>
        <w:p w14:paraId="2025B5D3" w14:textId="4FA87A40" w:rsidR="00EE2872" w:rsidRDefault="00EE2872" w:rsidP="00EE2872">
          <w:pPr>
            <w:pStyle w:val="TOC2"/>
            <w:tabs>
              <w:tab w:val="right" w:leader="dot" w:pos="9016"/>
            </w:tabs>
            <w:spacing w:after="0" w:line="360" w:lineRule="auto"/>
            <w:jc w:val="both"/>
            <w:rPr>
              <w:noProof/>
            </w:rPr>
          </w:pPr>
          <w:hyperlink w:anchor="_Toc230805904" w:history="1">
            <w:r w:rsidRPr="001253F9">
              <w:rPr>
                <w:rStyle w:val="Hyperlink"/>
                <w:rFonts w:cs="Times New Roman"/>
                <w:noProof/>
              </w:rPr>
              <w:t>4.7 Identifikasi Parameter Model SARIMA</w:t>
            </w:r>
            <w:r>
              <w:rPr>
                <w:noProof/>
                <w:webHidden/>
              </w:rPr>
              <w:tab/>
            </w:r>
            <w:r>
              <w:rPr>
                <w:noProof/>
                <w:webHidden/>
              </w:rPr>
              <w:fldChar w:fldCharType="begin"/>
            </w:r>
            <w:r>
              <w:rPr>
                <w:noProof/>
                <w:webHidden/>
              </w:rPr>
              <w:instrText xml:space="preserve"> PAGEREF _Toc230805904 \h </w:instrText>
            </w:r>
            <w:r>
              <w:rPr>
                <w:noProof/>
                <w:webHidden/>
              </w:rPr>
            </w:r>
            <w:r>
              <w:rPr>
                <w:noProof/>
                <w:webHidden/>
              </w:rPr>
              <w:fldChar w:fldCharType="separate"/>
            </w:r>
            <w:r w:rsidR="00F378A2">
              <w:rPr>
                <w:noProof/>
                <w:webHidden/>
              </w:rPr>
              <w:t>20</w:t>
            </w:r>
            <w:r>
              <w:rPr>
                <w:noProof/>
                <w:webHidden/>
              </w:rPr>
              <w:fldChar w:fldCharType="end"/>
            </w:r>
          </w:hyperlink>
        </w:p>
        <w:p w14:paraId="61BD2376" w14:textId="3CC9BED6" w:rsidR="00EE2872" w:rsidRDefault="00EE2872" w:rsidP="00EE2872">
          <w:pPr>
            <w:pStyle w:val="TOC2"/>
            <w:tabs>
              <w:tab w:val="right" w:leader="dot" w:pos="9016"/>
            </w:tabs>
            <w:spacing w:after="0" w:line="360" w:lineRule="auto"/>
            <w:jc w:val="both"/>
            <w:rPr>
              <w:noProof/>
            </w:rPr>
          </w:pPr>
          <w:hyperlink w:anchor="_Toc230805905" w:history="1">
            <w:r w:rsidRPr="001253F9">
              <w:rPr>
                <w:rStyle w:val="Hyperlink"/>
                <w:rFonts w:cs="Times New Roman"/>
                <w:noProof/>
              </w:rPr>
              <w:t>4.8 Estimasi Model SARIMA</w:t>
            </w:r>
            <w:r>
              <w:rPr>
                <w:noProof/>
                <w:webHidden/>
              </w:rPr>
              <w:tab/>
            </w:r>
            <w:r>
              <w:rPr>
                <w:noProof/>
                <w:webHidden/>
              </w:rPr>
              <w:fldChar w:fldCharType="begin"/>
            </w:r>
            <w:r>
              <w:rPr>
                <w:noProof/>
                <w:webHidden/>
              </w:rPr>
              <w:instrText xml:space="preserve"> PAGEREF _Toc230805905 \h </w:instrText>
            </w:r>
            <w:r>
              <w:rPr>
                <w:noProof/>
                <w:webHidden/>
              </w:rPr>
            </w:r>
            <w:r>
              <w:rPr>
                <w:noProof/>
                <w:webHidden/>
              </w:rPr>
              <w:fldChar w:fldCharType="separate"/>
            </w:r>
            <w:r w:rsidR="00F378A2">
              <w:rPr>
                <w:noProof/>
                <w:webHidden/>
              </w:rPr>
              <w:t>21</w:t>
            </w:r>
            <w:r>
              <w:rPr>
                <w:noProof/>
                <w:webHidden/>
              </w:rPr>
              <w:fldChar w:fldCharType="end"/>
            </w:r>
          </w:hyperlink>
        </w:p>
        <w:p w14:paraId="30064E78" w14:textId="108A4F41" w:rsidR="00EE2872" w:rsidRDefault="00EE2872" w:rsidP="00EE2872">
          <w:pPr>
            <w:pStyle w:val="TOC2"/>
            <w:tabs>
              <w:tab w:val="right" w:leader="dot" w:pos="9016"/>
            </w:tabs>
            <w:spacing w:after="0" w:line="360" w:lineRule="auto"/>
            <w:jc w:val="both"/>
            <w:rPr>
              <w:noProof/>
            </w:rPr>
          </w:pPr>
          <w:hyperlink w:anchor="_Toc230805906" w:history="1">
            <w:r w:rsidRPr="001253F9">
              <w:rPr>
                <w:rStyle w:val="Hyperlink"/>
                <w:rFonts w:cs="Times New Roman"/>
                <w:noProof/>
              </w:rPr>
              <w:t>4.9 Evaluasi Model dan Diagnostik Residual</w:t>
            </w:r>
            <w:r>
              <w:rPr>
                <w:noProof/>
                <w:webHidden/>
              </w:rPr>
              <w:tab/>
            </w:r>
            <w:r>
              <w:rPr>
                <w:noProof/>
                <w:webHidden/>
              </w:rPr>
              <w:fldChar w:fldCharType="begin"/>
            </w:r>
            <w:r>
              <w:rPr>
                <w:noProof/>
                <w:webHidden/>
              </w:rPr>
              <w:instrText xml:space="preserve"> PAGEREF _Toc230805906 \h </w:instrText>
            </w:r>
            <w:r>
              <w:rPr>
                <w:noProof/>
                <w:webHidden/>
              </w:rPr>
            </w:r>
            <w:r>
              <w:rPr>
                <w:noProof/>
                <w:webHidden/>
              </w:rPr>
              <w:fldChar w:fldCharType="separate"/>
            </w:r>
            <w:r w:rsidR="00F378A2">
              <w:rPr>
                <w:noProof/>
                <w:webHidden/>
              </w:rPr>
              <w:t>25</w:t>
            </w:r>
            <w:r>
              <w:rPr>
                <w:noProof/>
                <w:webHidden/>
              </w:rPr>
              <w:fldChar w:fldCharType="end"/>
            </w:r>
          </w:hyperlink>
        </w:p>
        <w:p w14:paraId="7CFD1AF2" w14:textId="547A6EE7" w:rsidR="00EE2872" w:rsidRDefault="00EE2872" w:rsidP="00EE2872">
          <w:pPr>
            <w:pStyle w:val="TOC2"/>
            <w:tabs>
              <w:tab w:val="right" w:leader="dot" w:pos="9016"/>
            </w:tabs>
            <w:spacing w:after="0" w:line="360" w:lineRule="auto"/>
            <w:jc w:val="both"/>
            <w:rPr>
              <w:noProof/>
            </w:rPr>
          </w:pPr>
          <w:hyperlink w:anchor="_Toc230805907" w:history="1">
            <w:r w:rsidRPr="001253F9">
              <w:rPr>
                <w:rStyle w:val="Hyperlink"/>
                <w:rFonts w:cs="Times New Roman"/>
                <w:noProof/>
              </w:rPr>
              <w:t>4.10 Pemilihan Model Terbaik</w:t>
            </w:r>
            <w:r>
              <w:rPr>
                <w:noProof/>
                <w:webHidden/>
              </w:rPr>
              <w:tab/>
            </w:r>
            <w:r>
              <w:rPr>
                <w:noProof/>
                <w:webHidden/>
              </w:rPr>
              <w:fldChar w:fldCharType="begin"/>
            </w:r>
            <w:r>
              <w:rPr>
                <w:noProof/>
                <w:webHidden/>
              </w:rPr>
              <w:instrText xml:space="preserve"> PAGEREF _Toc230805907 \h </w:instrText>
            </w:r>
            <w:r>
              <w:rPr>
                <w:noProof/>
                <w:webHidden/>
              </w:rPr>
            </w:r>
            <w:r>
              <w:rPr>
                <w:noProof/>
                <w:webHidden/>
              </w:rPr>
              <w:fldChar w:fldCharType="separate"/>
            </w:r>
            <w:r w:rsidR="00F378A2">
              <w:rPr>
                <w:noProof/>
                <w:webHidden/>
              </w:rPr>
              <w:t>26</w:t>
            </w:r>
            <w:r>
              <w:rPr>
                <w:noProof/>
                <w:webHidden/>
              </w:rPr>
              <w:fldChar w:fldCharType="end"/>
            </w:r>
          </w:hyperlink>
        </w:p>
        <w:p w14:paraId="14FFAF73" w14:textId="4F6B8887" w:rsidR="00EE2872" w:rsidRDefault="00EE2872" w:rsidP="00EE2872">
          <w:pPr>
            <w:pStyle w:val="TOC2"/>
            <w:tabs>
              <w:tab w:val="right" w:leader="dot" w:pos="9016"/>
            </w:tabs>
            <w:spacing w:after="0" w:line="360" w:lineRule="auto"/>
            <w:jc w:val="both"/>
            <w:rPr>
              <w:noProof/>
            </w:rPr>
          </w:pPr>
          <w:hyperlink w:anchor="_Toc230805908" w:history="1">
            <w:r w:rsidRPr="001253F9">
              <w:rPr>
                <w:rStyle w:val="Hyperlink"/>
                <w:rFonts w:cs="Times New Roman"/>
                <w:noProof/>
              </w:rPr>
              <w:t>4.11 Validasi Hasil Peramalan</w:t>
            </w:r>
            <w:r>
              <w:rPr>
                <w:noProof/>
                <w:webHidden/>
              </w:rPr>
              <w:tab/>
            </w:r>
            <w:r>
              <w:rPr>
                <w:noProof/>
                <w:webHidden/>
              </w:rPr>
              <w:fldChar w:fldCharType="begin"/>
            </w:r>
            <w:r>
              <w:rPr>
                <w:noProof/>
                <w:webHidden/>
              </w:rPr>
              <w:instrText xml:space="preserve"> PAGEREF _Toc230805908 \h </w:instrText>
            </w:r>
            <w:r>
              <w:rPr>
                <w:noProof/>
                <w:webHidden/>
              </w:rPr>
            </w:r>
            <w:r>
              <w:rPr>
                <w:noProof/>
                <w:webHidden/>
              </w:rPr>
              <w:fldChar w:fldCharType="separate"/>
            </w:r>
            <w:r w:rsidR="00F378A2">
              <w:rPr>
                <w:noProof/>
                <w:webHidden/>
              </w:rPr>
              <w:t>28</w:t>
            </w:r>
            <w:r>
              <w:rPr>
                <w:noProof/>
                <w:webHidden/>
              </w:rPr>
              <w:fldChar w:fldCharType="end"/>
            </w:r>
          </w:hyperlink>
        </w:p>
        <w:p w14:paraId="2FFA9A3B" w14:textId="18901E4A" w:rsidR="00EE2872" w:rsidRDefault="00EE2872" w:rsidP="00EE2872">
          <w:pPr>
            <w:pStyle w:val="TOC2"/>
            <w:tabs>
              <w:tab w:val="right" w:leader="dot" w:pos="9016"/>
            </w:tabs>
            <w:spacing w:after="0" w:line="360" w:lineRule="auto"/>
            <w:jc w:val="both"/>
            <w:rPr>
              <w:noProof/>
            </w:rPr>
          </w:pPr>
          <w:hyperlink w:anchor="_Toc230805909" w:history="1">
            <w:r w:rsidRPr="001253F9">
              <w:rPr>
                <w:rStyle w:val="Hyperlink"/>
                <w:rFonts w:cs="Times New Roman"/>
                <w:noProof/>
              </w:rPr>
              <w:t>4.12 Hasil Peramalan dan Interpretasi Hasil Analisis</w:t>
            </w:r>
            <w:r>
              <w:rPr>
                <w:noProof/>
                <w:webHidden/>
              </w:rPr>
              <w:tab/>
            </w:r>
            <w:r>
              <w:rPr>
                <w:noProof/>
                <w:webHidden/>
              </w:rPr>
              <w:fldChar w:fldCharType="begin"/>
            </w:r>
            <w:r>
              <w:rPr>
                <w:noProof/>
                <w:webHidden/>
              </w:rPr>
              <w:instrText xml:space="preserve"> PAGEREF _Toc230805909 \h </w:instrText>
            </w:r>
            <w:r>
              <w:rPr>
                <w:noProof/>
                <w:webHidden/>
              </w:rPr>
            </w:r>
            <w:r>
              <w:rPr>
                <w:noProof/>
                <w:webHidden/>
              </w:rPr>
              <w:fldChar w:fldCharType="separate"/>
            </w:r>
            <w:r w:rsidR="00F378A2">
              <w:rPr>
                <w:noProof/>
                <w:webHidden/>
              </w:rPr>
              <w:t>29</w:t>
            </w:r>
            <w:r>
              <w:rPr>
                <w:noProof/>
                <w:webHidden/>
              </w:rPr>
              <w:fldChar w:fldCharType="end"/>
            </w:r>
          </w:hyperlink>
        </w:p>
        <w:p w14:paraId="3BFB9FE7" w14:textId="0EE869FD" w:rsidR="00EE2872" w:rsidRDefault="00EE2872" w:rsidP="00EE2872">
          <w:pPr>
            <w:pStyle w:val="TOC1"/>
          </w:pPr>
          <w:hyperlink w:anchor="_Toc230805910" w:history="1">
            <w:r w:rsidRPr="001253F9">
              <w:rPr>
                <w:rStyle w:val="Hyperlink"/>
              </w:rPr>
              <w:t>BAB V KESIMPULAN DAN SARAN</w:t>
            </w:r>
            <w:r>
              <w:rPr>
                <w:webHidden/>
              </w:rPr>
              <w:tab/>
            </w:r>
            <w:r>
              <w:rPr>
                <w:webHidden/>
              </w:rPr>
              <w:fldChar w:fldCharType="begin"/>
            </w:r>
            <w:r>
              <w:rPr>
                <w:webHidden/>
              </w:rPr>
              <w:instrText xml:space="preserve"> PAGEREF _Toc230805910 \h </w:instrText>
            </w:r>
            <w:r>
              <w:rPr>
                <w:webHidden/>
              </w:rPr>
            </w:r>
            <w:r>
              <w:rPr>
                <w:webHidden/>
              </w:rPr>
              <w:fldChar w:fldCharType="separate"/>
            </w:r>
            <w:r w:rsidR="00F378A2">
              <w:rPr>
                <w:webHidden/>
              </w:rPr>
              <w:t>31</w:t>
            </w:r>
            <w:r>
              <w:rPr>
                <w:webHidden/>
              </w:rPr>
              <w:fldChar w:fldCharType="end"/>
            </w:r>
          </w:hyperlink>
        </w:p>
        <w:p w14:paraId="3F322BEC" w14:textId="23A0810C" w:rsidR="00EE2872" w:rsidRDefault="00EE2872" w:rsidP="00EE2872">
          <w:pPr>
            <w:pStyle w:val="TOC2"/>
            <w:tabs>
              <w:tab w:val="right" w:leader="dot" w:pos="9016"/>
            </w:tabs>
            <w:spacing w:after="0" w:line="360" w:lineRule="auto"/>
            <w:jc w:val="both"/>
            <w:rPr>
              <w:noProof/>
            </w:rPr>
          </w:pPr>
          <w:hyperlink w:anchor="_Toc230805911" w:history="1">
            <w:r w:rsidRPr="001253F9">
              <w:rPr>
                <w:rStyle w:val="Hyperlink"/>
                <w:rFonts w:cs="Times New Roman"/>
                <w:noProof/>
              </w:rPr>
              <w:t>5.1 Kesimpulan</w:t>
            </w:r>
            <w:r>
              <w:rPr>
                <w:noProof/>
                <w:webHidden/>
              </w:rPr>
              <w:tab/>
            </w:r>
            <w:r>
              <w:rPr>
                <w:noProof/>
                <w:webHidden/>
              </w:rPr>
              <w:fldChar w:fldCharType="begin"/>
            </w:r>
            <w:r>
              <w:rPr>
                <w:noProof/>
                <w:webHidden/>
              </w:rPr>
              <w:instrText xml:space="preserve"> PAGEREF _Toc230805911 \h </w:instrText>
            </w:r>
            <w:r>
              <w:rPr>
                <w:noProof/>
                <w:webHidden/>
              </w:rPr>
            </w:r>
            <w:r>
              <w:rPr>
                <w:noProof/>
                <w:webHidden/>
              </w:rPr>
              <w:fldChar w:fldCharType="separate"/>
            </w:r>
            <w:r w:rsidR="00F378A2">
              <w:rPr>
                <w:noProof/>
                <w:webHidden/>
              </w:rPr>
              <w:t>31</w:t>
            </w:r>
            <w:r>
              <w:rPr>
                <w:noProof/>
                <w:webHidden/>
              </w:rPr>
              <w:fldChar w:fldCharType="end"/>
            </w:r>
          </w:hyperlink>
        </w:p>
        <w:p w14:paraId="02CBCFC2" w14:textId="52D452A1" w:rsidR="00EE2872" w:rsidRDefault="00EE2872" w:rsidP="00EE2872">
          <w:pPr>
            <w:pStyle w:val="TOC2"/>
            <w:tabs>
              <w:tab w:val="right" w:leader="dot" w:pos="9016"/>
            </w:tabs>
            <w:spacing w:after="0" w:line="360" w:lineRule="auto"/>
            <w:jc w:val="both"/>
            <w:rPr>
              <w:noProof/>
            </w:rPr>
          </w:pPr>
          <w:hyperlink w:anchor="_Toc230805912" w:history="1">
            <w:r w:rsidRPr="001253F9">
              <w:rPr>
                <w:rStyle w:val="Hyperlink"/>
                <w:rFonts w:cs="Times New Roman"/>
                <w:noProof/>
              </w:rPr>
              <w:t>5.2 Saran</w:t>
            </w:r>
            <w:r>
              <w:rPr>
                <w:noProof/>
                <w:webHidden/>
              </w:rPr>
              <w:tab/>
            </w:r>
            <w:r>
              <w:rPr>
                <w:noProof/>
                <w:webHidden/>
              </w:rPr>
              <w:fldChar w:fldCharType="begin"/>
            </w:r>
            <w:r>
              <w:rPr>
                <w:noProof/>
                <w:webHidden/>
              </w:rPr>
              <w:instrText xml:space="preserve"> PAGEREF _Toc230805912 \h </w:instrText>
            </w:r>
            <w:r>
              <w:rPr>
                <w:noProof/>
                <w:webHidden/>
              </w:rPr>
            </w:r>
            <w:r>
              <w:rPr>
                <w:noProof/>
                <w:webHidden/>
              </w:rPr>
              <w:fldChar w:fldCharType="separate"/>
            </w:r>
            <w:r w:rsidR="00F378A2">
              <w:rPr>
                <w:noProof/>
                <w:webHidden/>
              </w:rPr>
              <w:t>31</w:t>
            </w:r>
            <w:r>
              <w:rPr>
                <w:noProof/>
                <w:webHidden/>
              </w:rPr>
              <w:fldChar w:fldCharType="end"/>
            </w:r>
          </w:hyperlink>
        </w:p>
        <w:p w14:paraId="5FEE02D7" w14:textId="6EC27B14" w:rsidR="00EE2872" w:rsidRDefault="00EE2872" w:rsidP="00EE2872">
          <w:pPr>
            <w:pStyle w:val="TOC1"/>
          </w:pPr>
          <w:hyperlink w:anchor="_Toc230805913" w:history="1">
            <w:r w:rsidRPr="001253F9">
              <w:rPr>
                <w:rStyle w:val="Hyperlink"/>
              </w:rPr>
              <w:t>DAFTAR PUSTAKA</w:t>
            </w:r>
            <w:r>
              <w:rPr>
                <w:webHidden/>
              </w:rPr>
              <w:tab/>
            </w:r>
            <w:r>
              <w:rPr>
                <w:webHidden/>
              </w:rPr>
              <w:fldChar w:fldCharType="begin"/>
            </w:r>
            <w:r>
              <w:rPr>
                <w:webHidden/>
              </w:rPr>
              <w:instrText xml:space="preserve"> PAGEREF _Toc230805913 \h </w:instrText>
            </w:r>
            <w:r>
              <w:rPr>
                <w:webHidden/>
              </w:rPr>
            </w:r>
            <w:r>
              <w:rPr>
                <w:webHidden/>
              </w:rPr>
              <w:fldChar w:fldCharType="separate"/>
            </w:r>
            <w:r w:rsidR="00F378A2">
              <w:rPr>
                <w:webHidden/>
              </w:rPr>
              <w:t>32</w:t>
            </w:r>
            <w:r>
              <w:rPr>
                <w:webHidden/>
              </w:rPr>
              <w:fldChar w:fldCharType="end"/>
            </w:r>
          </w:hyperlink>
        </w:p>
        <w:p w14:paraId="75652F4F" w14:textId="5780D7DE" w:rsidR="00EE2872" w:rsidRDefault="00EE2872">
          <w:r>
            <w:rPr>
              <w:b/>
              <w:bCs/>
              <w:noProof/>
            </w:rPr>
            <w:fldChar w:fldCharType="end"/>
          </w:r>
        </w:p>
      </w:sdtContent>
    </w:sdt>
    <w:p w14:paraId="2F674BE8" w14:textId="1A76758F" w:rsidR="00EE2872" w:rsidRDefault="00EE2872">
      <w:pPr>
        <w:rPr>
          <w:rFonts w:eastAsiaTheme="majorEastAsia" w:cs="Times New Roman"/>
          <w:b/>
          <w:color w:val="000000" w:themeColor="text1"/>
          <w:sz w:val="22"/>
          <w:szCs w:val="22"/>
        </w:rPr>
      </w:pPr>
      <w:r>
        <w:rPr>
          <w:rFonts w:eastAsiaTheme="majorEastAsia" w:cs="Times New Roman"/>
          <w:b/>
          <w:color w:val="000000" w:themeColor="text1"/>
          <w:sz w:val="22"/>
          <w:szCs w:val="22"/>
        </w:rPr>
        <w:br w:type="page"/>
      </w:r>
    </w:p>
    <w:p w14:paraId="14882697" w14:textId="4CA20403" w:rsidR="00AB36F3" w:rsidRPr="00383CFE" w:rsidRDefault="00622D5B" w:rsidP="00383CFE">
      <w:pPr>
        <w:pStyle w:val="Heading1"/>
      </w:pPr>
      <w:bookmarkStart w:id="2" w:name="_Toc230805875"/>
      <w:r w:rsidRPr="00383CFE">
        <w:lastRenderedPageBreak/>
        <w:t>DAFTAR GAMBAR</w:t>
      </w:r>
      <w:bookmarkEnd w:id="2"/>
    </w:p>
    <w:p w14:paraId="650A7C05" w14:textId="1D58E53A" w:rsidR="00EE2872" w:rsidRPr="00EE2872" w:rsidRDefault="00EE2872" w:rsidP="00EE2872">
      <w:pPr>
        <w:pStyle w:val="TableofFigures"/>
        <w:tabs>
          <w:tab w:val="right" w:leader="dot" w:pos="9016"/>
        </w:tabs>
        <w:spacing w:line="360" w:lineRule="auto"/>
        <w:jc w:val="both"/>
        <w:rPr>
          <w:noProof/>
          <w:sz w:val="22"/>
          <w:szCs w:val="22"/>
        </w:rPr>
      </w:pPr>
      <w:r w:rsidRPr="00EE2872">
        <w:rPr>
          <w:rFonts w:eastAsiaTheme="majorEastAsia" w:cs="Times New Roman"/>
          <w:b/>
          <w:color w:val="000000" w:themeColor="text1"/>
          <w:sz w:val="22"/>
          <w:szCs w:val="22"/>
        </w:rPr>
        <w:fldChar w:fldCharType="begin"/>
      </w:r>
      <w:r w:rsidRPr="00EE2872">
        <w:rPr>
          <w:rFonts w:eastAsiaTheme="majorEastAsia" w:cs="Times New Roman"/>
          <w:b/>
          <w:color w:val="000000" w:themeColor="text1"/>
          <w:sz w:val="22"/>
          <w:szCs w:val="22"/>
        </w:rPr>
        <w:instrText xml:space="preserve"> TOC \h \z \c "Gambar" </w:instrText>
      </w:r>
      <w:r w:rsidRPr="00EE2872">
        <w:rPr>
          <w:rFonts w:eastAsiaTheme="majorEastAsia" w:cs="Times New Roman"/>
          <w:b/>
          <w:color w:val="000000" w:themeColor="text1"/>
          <w:sz w:val="22"/>
          <w:szCs w:val="22"/>
        </w:rPr>
        <w:fldChar w:fldCharType="separate"/>
      </w:r>
      <w:hyperlink w:anchor="_Toc230805950" w:history="1">
        <w:r w:rsidRPr="00EE2872">
          <w:rPr>
            <w:rStyle w:val="Hyperlink"/>
            <w:rFonts w:cs="Times New Roman"/>
            <w:b/>
            <w:bCs/>
            <w:noProof/>
            <w:sz w:val="22"/>
            <w:szCs w:val="22"/>
          </w:rPr>
          <w:t>Gambar 1.</w:t>
        </w:r>
        <w:r w:rsidRPr="00EE2872">
          <w:rPr>
            <w:rStyle w:val="Hyperlink"/>
            <w:rFonts w:cs="Times New Roman"/>
            <w:noProof/>
            <w:sz w:val="22"/>
            <w:szCs w:val="22"/>
          </w:rPr>
          <w:t xml:space="preserve"> Flowchart penelitian</w:t>
        </w:r>
        <w:r w:rsidRPr="00EE2872">
          <w:rPr>
            <w:noProof/>
            <w:webHidden/>
            <w:sz w:val="22"/>
            <w:szCs w:val="22"/>
          </w:rPr>
          <w:tab/>
        </w:r>
        <w:r w:rsidRPr="00EE2872">
          <w:rPr>
            <w:noProof/>
            <w:webHidden/>
            <w:sz w:val="22"/>
            <w:szCs w:val="22"/>
          </w:rPr>
          <w:fldChar w:fldCharType="begin"/>
        </w:r>
        <w:r w:rsidRPr="00EE2872">
          <w:rPr>
            <w:noProof/>
            <w:webHidden/>
            <w:sz w:val="22"/>
            <w:szCs w:val="22"/>
          </w:rPr>
          <w:instrText xml:space="preserve"> PAGEREF _Toc230805950 \h </w:instrText>
        </w:r>
        <w:r w:rsidRPr="00EE2872">
          <w:rPr>
            <w:noProof/>
            <w:webHidden/>
            <w:sz w:val="22"/>
            <w:szCs w:val="22"/>
          </w:rPr>
        </w:r>
        <w:r w:rsidRPr="00EE2872">
          <w:rPr>
            <w:noProof/>
            <w:webHidden/>
            <w:sz w:val="22"/>
            <w:szCs w:val="22"/>
          </w:rPr>
          <w:fldChar w:fldCharType="separate"/>
        </w:r>
        <w:r w:rsidR="00F378A2">
          <w:rPr>
            <w:noProof/>
            <w:webHidden/>
            <w:sz w:val="22"/>
            <w:szCs w:val="22"/>
          </w:rPr>
          <w:t>13</w:t>
        </w:r>
        <w:r w:rsidRPr="00EE2872">
          <w:rPr>
            <w:noProof/>
            <w:webHidden/>
            <w:sz w:val="22"/>
            <w:szCs w:val="22"/>
          </w:rPr>
          <w:fldChar w:fldCharType="end"/>
        </w:r>
      </w:hyperlink>
    </w:p>
    <w:p w14:paraId="5E44AC66" w14:textId="276AB8B6" w:rsidR="00EE2872" w:rsidRPr="00EE2872" w:rsidRDefault="00EE2872" w:rsidP="00EE2872">
      <w:pPr>
        <w:pStyle w:val="TableofFigures"/>
        <w:tabs>
          <w:tab w:val="right" w:leader="dot" w:pos="9016"/>
        </w:tabs>
        <w:spacing w:line="360" w:lineRule="auto"/>
        <w:jc w:val="both"/>
        <w:rPr>
          <w:noProof/>
          <w:sz w:val="22"/>
          <w:szCs w:val="22"/>
        </w:rPr>
      </w:pPr>
      <w:hyperlink w:anchor="_Toc230805951" w:history="1">
        <w:r w:rsidRPr="00EE2872">
          <w:rPr>
            <w:rStyle w:val="Hyperlink"/>
            <w:rFonts w:cs="Times New Roman"/>
            <w:b/>
            <w:bCs/>
            <w:noProof/>
            <w:sz w:val="22"/>
            <w:szCs w:val="22"/>
          </w:rPr>
          <w:t xml:space="preserve">Gambar 2. </w:t>
        </w:r>
        <w:r w:rsidRPr="00EE2872">
          <w:rPr>
            <w:rStyle w:val="Hyperlink"/>
            <w:rFonts w:cs="Times New Roman"/>
            <w:noProof/>
            <w:sz w:val="22"/>
            <w:szCs w:val="22"/>
          </w:rPr>
          <w:t>Produksi Padi Indonesia (Juta Ton) tahun 2018-2025</w:t>
        </w:r>
        <w:r w:rsidRPr="00EE2872">
          <w:rPr>
            <w:noProof/>
            <w:webHidden/>
            <w:sz w:val="22"/>
            <w:szCs w:val="22"/>
          </w:rPr>
          <w:tab/>
        </w:r>
        <w:r w:rsidRPr="00EE2872">
          <w:rPr>
            <w:noProof/>
            <w:webHidden/>
            <w:sz w:val="22"/>
            <w:szCs w:val="22"/>
          </w:rPr>
          <w:fldChar w:fldCharType="begin"/>
        </w:r>
        <w:r w:rsidRPr="00EE2872">
          <w:rPr>
            <w:noProof/>
            <w:webHidden/>
            <w:sz w:val="22"/>
            <w:szCs w:val="22"/>
          </w:rPr>
          <w:instrText xml:space="preserve"> PAGEREF _Toc230805951 \h </w:instrText>
        </w:r>
        <w:r w:rsidRPr="00EE2872">
          <w:rPr>
            <w:noProof/>
            <w:webHidden/>
            <w:sz w:val="22"/>
            <w:szCs w:val="22"/>
          </w:rPr>
        </w:r>
        <w:r w:rsidRPr="00EE2872">
          <w:rPr>
            <w:noProof/>
            <w:webHidden/>
            <w:sz w:val="22"/>
            <w:szCs w:val="22"/>
          </w:rPr>
          <w:fldChar w:fldCharType="separate"/>
        </w:r>
        <w:r w:rsidR="00F378A2">
          <w:rPr>
            <w:noProof/>
            <w:webHidden/>
            <w:sz w:val="22"/>
            <w:szCs w:val="22"/>
          </w:rPr>
          <w:t>15</w:t>
        </w:r>
        <w:r w:rsidRPr="00EE2872">
          <w:rPr>
            <w:noProof/>
            <w:webHidden/>
            <w:sz w:val="22"/>
            <w:szCs w:val="22"/>
          </w:rPr>
          <w:fldChar w:fldCharType="end"/>
        </w:r>
      </w:hyperlink>
    </w:p>
    <w:p w14:paraId="0B96A411" w14:textId="7040D7D9" w:rsidR="00EE2872" w:rsidRPr="00EE2872" w:rsidRDefault="00EE2872" w:rsidP="00EE2872">
      <w:pPr>
        <w:pStyle w:val="TableofFigures"/>
        <w:tabs>
          <w:tab w:val="right" w:leader="dot" w:pos="9016"/>
        </w:tabs>
        <w:spacing w:line="360" w:lineRule="auto"/>
        <w:jc w:val="both"/>
        <w:rPr>
          <w:noProof/>
          <w:sz w:val="22"/>
          <w:szCs w:val="22"/>
        </w:rPr>
      </w:pPr>
      <w:hyperlink w:anchor="_Toc230805952" w:history="1">
        <w:r w:rsidRPr="00EE2872">
          <w:rPr>
            <w:rStyle w:val="Hyperlink"/>
            <w:rFonts w:cs="Times New Roman"/>
            <w:b/>
            <w:bCs/>
            <w:noProof/>
            <w:sz w:val="22"/>
            <w:szCs w:val="22"/>
          </w:rPr>
          <w:t xml:space="preserve">Gambar 3. </w:t>
        </w:r>
        <w:r w:rsidRPr="00EE2872">
          <w:rPr>
            <w:rStyle w:val="Hyperlink"/>
            <w:rFonts w:cs="Times New Roman"/>
            <w:noProof/>
            <w:sz w:val="22"/>
            <w:szCs w:val="22"/>
          </w:rPr>
          <w:t>Data train Produksi Padi Indonesia (Juta Ton) dalam tahun 2018-2024</w:t>
        </w:r>
        <w:r w:rsidRPr="00EE2872">
          <w:rPr>
            <w:noProof/>
            <w:webHidden/>
            <w:sz w:val="22"/>
            <w:szCs w:val="22"/>
          </w:rPr>
          <w:tab/>
        </w:r>
        <w:r w:rsidRPr="00EE2872">
          <w:rPr>
            <w:noProof/>
            <w:webHidden/>
            <w:sz w:val="22"/>
            <w:szCs w:val="22"/>
          </w:rPr>
          <w:fldChar w:fldCharType="begin"/>
        </w:r>
        <w:r w:rsidRPr="00EE2872">
          <w:rPr>
            <w:noProof/>
            <w:webHidden/>
            <w:sz w:val="22"/>
            <w:szCs w:val="22"/>
          </w:rPr>
          <w:instrText xml:space="preserve"> PAGEREF _Toc230805952 \h </w:instrText>
        </w:r>
        <w:r w:rsidRPr="00EE2872">
          <w:rPr>
            <w:noProof/>
            <w:webHidden/>
            <w:sz w:val="22"/>
            <w:szCs w:val="22"/>
          </w:rPr>
        </w:r>
        <w:r w:rsidRPr="00EE2872">
          <w:rPr>
            <w:noProof/>
            <w:webHidden/>
            <w:sz w:val="22"/>
            <w:szCs w:val="22"/>
          </w:rPr>
          <w:fldChar w:fldCharType="separate"/>
        </w:r>
        <w:r w:rsidR="00F378A2">
          <w:rPr>
            <w:noProof/>
            <w:webHidden/>
            <w:sz w:val="22"/>
            <w:szCs w:val="22"/>
          </w:rPr>
          <w:t>16</w:t>
        </w:r>
        <w:r w:rsidRPr="00EE2872">
          <w:rPr>
            <w:noProof/>
            <w:webHidden/>
            <w:sz w:val="22"/>
            <w:szCs w:val="22"/>
          </w:rPr>
          <w:fldChar w:fldCharType="end"/>
        </w:r>
      </w:hyperlink>
    </w:p>
    <w:p w14:paraId="2D20DFF1" w14:textId="25839BD5" w:rsidR="00EE2872" w:rsidRPr="00EE2872" w:rsidRDefault="00EE2872" w:rsidP="00EE2872">
      <w:pPr>
        <w:pStyle w:val="TableofFigures"/>
        <w:tabs>
          <w:tab w:val="right" w:leader="dot" w:pos="9016"/>
        </w:tabs>
        <w:spacing w:line="360" w:lineRule="auto"/>
        <w:jc w:val="both"/>
        <w:rPr>
          <w:noProof/>
          <w:sz w:val="22"/>
          <w:szCs w:val="22"/>
        </w:rPr>
      </w:pPr>
      <w:hyperlink w:anchor="_Toc230805953" w:history="1">
        <w:r w:rsidRPr="00EE2872">
          <w:rPr>
            <w:rStyle w:val="Hyperlink"/>
            <w:rFonts w:cs="Times New Roman"/>
            <w:b/>
            <w:bCs/>
            <w:noProof/>
            <w:sz w:val="22"/>
            <w:szCs w:val="22"/>
          </w:rPr>
          <w:t xml:space="preserve">Gambar 4. </w:t>
        </w:r>
        <w:r w:rsidRPr="00EE2872">
          <w:rPr>
            <w:rStyle w:val="Hyperlink"/>
            <w:rFonts w:cs="Times New Roman"/>
            <w:noProof/>
            <w:sz w:val="22"/>
            <w:szCs w:val="22"/>
          </w:rPr>
          <w:t>Plot musiman berdasarkan bulan</w:t>
        </w:r>
        <w:r w:rsidRPr="00EE2872">
          <w:rPr>
            <w:noProof/>
            <w:webHidden/>
            <w:sz w:val="22"/>
            <w:szCs w:val="22"/>
          </w:rPr>
          <w:tab/>
        </w:r>
        <w:r w:rsidRPr="00EE2872">
          <w:rPr>
            <w:noProof/>
            <w:webHidden/>
            <w:sz w:val="22"/>
            <w:szCs w:val="22"/>
          </w:rPr>
          <w:fldChar w:fldCharType="begin"/>
        </w:r>
        <w:r w:rsidRPr="00EE2872">
          <w:rPr>
            <w:noProof/>
            <w:webHidden/>
            <w:sz w:val="22"/>
            <w:szCs w:val="22"/>
          </w:rPr>
          <w:instrText xml:space="preserve"> PAGEREF _Toc230805953 \h </w:instrText>
        </w:r>
        <w:r w:rsidRPr="00EE2872">
          <w:rPr>
            <w:noProof/>
            <w:webHidden/>
            <w:sz w:val="22"/>
            <w:szCs w:val="22"/>
          </w:rPr>
        </w:r>
        <w:r w:rsidRPr="00EE2872">
          <w:rPr>
            <w:noProof/>
            <w:webHidden/>
            <w:sz w:val="22"/>
            <w:szCs w:val="22"/>
          </w:rPr>
          <w:fldChar w:fldCharType="separate"/>
        </w:r>
        <w:r w:rsidR="00F378A2">
          <w:rPr>
            <w:noProof/>
            <w:webHidden/>
            <w:sz w:val="22"/>
            <w:szCs w:val="22"/>
          </w:rPr>
          <w:t>16</w:t>
        </w:r>
        <w:r w:rsidRPr="00EE2872">
          <w:rPr>
            <w:noProof/>
            <w:webHidden/>
            <w:sz w:val="22"/>
            <w:szCs w:val="22"/>
          </w:rPr>
          <w:fldChar w:fldCharType="end"/>
        </w:r>
      </w:hyperlink>
    </w:p>
    <w:p w14:paraId="613BEA21" w14:textId="5D612A4F" w:rsidR="00EE2872" w:rsidRPr="00EE2872" w:rsidRDefault="00EE2872" w:rsidP="00EE2872">
      <w:pPr>
        <w:pStyle w:val="TableofFigures"/>
        <w:tabs>
          <w:tab w:val="right" w:leader="dot" w:pos="9016"/>
        </w:tabs>
        <w:spacing w:line="360" w:lineRule="auto"/>
        <w:jc w:val="both"/>
        <w:rPr>
          <w:noProof/>
          <w:sz w:val="22"/>
          <w:szCs w:val="22"/>
        </w:rPr>
      </w:pPr>
      <w:hyperlink w:anchor="_Toc230805954" w:history="1">
        <w:r w:rsidRPr="00EE2872">
          <w:rPr>
            <w:rStyle w:val="Hyperlink"/>
            <w:rFonts w:cs="Times New Roman"/>
            <w:b/>
            <w:bCs/>
            <w:noProof/>
            <w:sz w:val="22"/>
            <w:szCs w:val="22"/>
          </w:rPr>
          <w:t xml:space="preserve">Gambar 5. </w:t>
        </w:r>
        <w:r w:rsidRPr="00EE2872">
          <w:rPr>
            <w:rStyle w:val="Hyperlink"/>
            <w:rFonts w:cs="Times New Roman"/>
            <w:noProof/>
            <w:sz w:val="22"/>
            <w:szCs w:val="22"/>
          </w:rPr>
          <w:t>Boxplot Produksi Padi berdasarkan bulan</w:t>
        </w:r>
        <w:r w:rsidRPr="00EE2872">
          <w:rPr>
            <w:noProof/>
            <w:webHidden/>
            <w:sz w:val="22"/>
            <w:szCs w:val="22"/>
          </w:rPr>
          <w:tab/>
        </w:r>
        <w:r w:rsidRPr="00EE2872">
          <w:rPr>
            <w:noProof/>
            <w:webHidden/>
            <w:sz w:val="22"/>
            <w:szCs w:val="22"/>
          </w:rPr>
          <w:fldChar w:fldCharType="begin"/>
        </w:r>
        <w:r w:rsidRPr="00EE2872">
          <w:rPr>
            <w:noProof/>
            <w:webHidden/>
            <w:sz w:val="22"/>
            <w:szCs w:val="22"/>
          </w:rPr>
          <w:instrText xml:space="preserve"> PAGEREF _Toc230805954 \h </w:instrText>
        </w:r>
        <w:r w:rsidRPr="00EE2872">
          <w:rPr>
            <w:noProof/>
            <w:webHidden/>
            <w:sz w:val="22"/>
            <w:szCs w:val="22"/>
          </w:rPr>
        </w:r>
        <w:r w:rsidRPr="00EE2872">
          <w:rPr>
            <w:noProof/>
            <w:webHidden/>
            <w:sz w:val="22"/>
            <w:szCs w:val="22"/>
          </w:rPr>
          <w:fldChar w:fldCharType="separate"/>
        </w:r>
        <w:r w:rsidR="00F378A2">
          <w:rPr>
            <w:noProof/>
            <w:webHidden/>
            <w:sz w:val="22"/>
            <w:szCs w:val="22"/>
          </w:rPr>
          <w:t>17</w:t>
        </w:r>
        <w:r w:rsidRPr="00EE2872">
          <w:rPr>
            <w:noProof/>
            <w:webHidden/>
            <w:sz w:val="22"/>
            <w:szCs w:val="22"/>
          </w:rPr>
          <w:fldChar w:fldCharType="end"/>
        </w:r>
      </w:hyperlink>
    </w:p>
    <w:p w14:paraId="5291DC10" w14:textId="0279934E" w:rsidR="00EE2872" w:rsidRPr="00EE2872" w:rsidRDefault="00EE2872" w:rsidP="00EE2872">
      <w:pPr>
        <w:pStyle w:val="TableofFigures"/>
        <w:tabs>
          <w:tab w:val="right" w:leader="dot" w:pos="9016"/>
        </w:tabs>
        <w:spacing w:line="360" w:lineRule="auto"/>
        <w:jc w:val="both"/>
        <w:rPr>
          <w:noProof/>
          <w:sz w:val="22"/>
          <w:szCs w:val="22"/>
        </w:rPr>
      </w:pPr>
      <w:hyperlink w:anchor="_Toc230805955" w:history="1">
        <w:r w:rsidRPr="00EE2872">
          <w:rPr>
            <w:rStyle w:val="Hyperlink"/>
            <w:rFonts w:cs="Times New Roman"/>
            <w:b/>
            <w:bCs/>
            <w:noProof/>
            <w:sz w:val="22"/>
            <w:szCs w:val="22"/>
          </w:rPr>
          <w:t xml:space="preserve">Gambar 6. </w:t>
        </w:r>
        <w:r w:rsidRPr="00EE2872">
          <w:rPr>
            <w:rStyle w:val="Hyperlink"/>
            <w:rFonts w:cs="Times New Roman"/>
            <w:noProof/>
            <w:sz w:val="22"/>
            <w:szCs w:val="22"/>
          </w:rPr>
          <w:t>Seasonal plot berdasarkan bulan dalam 7 tahun</w:t>
        </w:r>
        <w:r w:rsidRPr="00EE2872">
          <w:rPr>
            <w:noProof/>
            <w:webHidden/>
            <w:sz w:val="22"/>
            <w:szCs w:val="22"/>
          </w:rPr>
          <w:tab/>
        </w:r>
        <w:r w:rsidRPr="00EE2872">
          <w:rPr>
            <w:noProof/>
            <w:webHidden/>
            <w:sz w:val="22"/>
            <w:szCs w:val="22"/>
          </w:rPr>
          <w:fldChar w:fldCharType="begin"/>
        </w:r>
        <w:r w:rsidRPr="00EE2872">
          <w:rPr>
            <w:noProof/>
            <w:webHidden/>
            <w:sz w:val="22"/>
            <w:szCs w:val="22"/>
          </w:rPr>
          <w:instrText xml:space="preserve"> PAGEREF _Toc230805955 \h </w:instrText>
        </w:r>
        <w:r w:rsidRPr="00EE2872">
          <w:rPr>
            <w:noProof/>
            <w:webHidden/>
            <w:sz w:val="22"/>
            <w:szCs w:val="22"/>
          </w:rPr>
        </w:r>
        <w:r w:rsidRPr="00EE2872">
          <w:rPr>
            <w:noProof/>
            <w:webHidden/>
            <w:sz w:val="22"/>
            <w:szCs w:val="22"/>
          </w:rPr>
          <w:fldChar w:fldCharType="separate"/>
        </w:r>
        <w:r w:rsidR="00F378A2">
          <w:rPr>
            <w:noProof/>
            <w:webHidden/>
            <w:sz w:val="22"/>
            <w:szCs w:val="22"/>
          </w:rPr>
          <w:t>17</w:t>
        </w:r>
        <w:r w:rsidRPr="00EE2872">
          <w:rPr>
            <w:noProof/>
            <w:webHidden/>
            <w:sz w:val="22"/>
            <w:szCs w:val="22"/>
          </w:rPr>
          <w:fldChar w:fldCharType="end"/>
        </w:r>
      </w:hyperlink>
    </w:p>
    <w:p w14:paraId="40B4371E" w14:textId="736A4B94" w:rsidR="00EE2872" w:rsidRPr="00EE2872" w:rsidRDefault="00EE2872" w:rsidP="00EE2872">
      <w:pPr>
        <w:pStyle w:val="TableofFigures"/>
        <w:tabs>
          <w:tab w:val="right" w:leader="dot" w:pos="9016"/>
        </w:tabs>
        <w:spacing w:line="360" w:lineRule="auto"/>
        <w:jc w:val="both"/>
        <w:rPr>
          <w:noProof/>
          <w:sz w:val="22"/>
          <w:szCs w:val="22"/>
        </w:rPr>
      </w:pPr>
      <w:hyperlink w:anchor="_Toc230805956" w:history="1">
        <w:r w:rsidRPr="00EE2872">
          <w:rPr>
            <w:rStyle w:val="Hyperlink"/>
            <w:rFonts w:cs="Times New Roman"/>
            <w:b/>
            <w:bCs/>
            <w:noProof/>
            <w:sz w:val="22"/>
            <w:szCs w:val="22"/>
          </w:rPr>
          <w:t xml:space="preserve">Gambar 7. </w:t>
        </w:r>
        <w:r w:rsidRPr="00EE2872">
          <w:rPr>
            <w:rStyle w:val="Hyperlink"/>
            <w:rFonts w:cs="Times New Roman"/>
            <w:noProof/>
            <w:sz w:val="22"/>
            <w:szCs w:val="22"/>
          </w:rPr>
          <w:t>Data train differencing non-musiman</w:t>
        </w:r>
        <w:r w:rsidRPr="00EE2872">
          <w:rPr>
            <w:noProof/>
            <w:webHidden/>
            <w:sz w:val="22"/>
            <w:szCs w:val="22"/>
          </w:rPr>
          <w:tab/>
        </w:r>
        <w:r w:rsidRPr="00EE2872">
          <w:rPr>
            <w:noProof/>
            <w:webHidden/>
            <w:sz w:val="22"/>
            <w:szCs w:val="22"/>
          </w:rPr>
          <w:fldChar w:fldCharType="begin"/>
        </w:r>
        <w:r w:rsidRPr="00EE2872">
          <w:rPr>
            <w:noProof/>
            <w:webHidden/>
            <w:sz w:val="22"/>
            <w:szCs w:val="22"/>
          </w:rPr>
          <w:instrText xml:space="preserve"> PAGEREF _Toc230805956 \h </w:instrText>
        </w:r>
        <w:r w:rsidRPr="00EE2872">
          <w:rPr>
            <w:noProof/>
            <w:webHidden/>
            <w:sz w:val="22"/>
            <w:szCs w:val="22"/>
          </w:rPr>
        </w:r>
        <w:r w:rsidRPr="00EE2872">
          <w:rPr>
            <w:noProof/>
            <w:webHidden/>
            <w:sz w:val="22"/>
            <w:szCs w:val="22"/>
          </w:rPr>
          <w:fldChar w:fldCharType="separate"/>
        </w:r>
        <w:r w:rsidR="00F378A2">
          <w:rPr>
            <w:noProof/>
            <w:webHidden/>
            <w:sz w:val="22"/>
            <w:szCs w:val="22"/>
          </w:rPr>
          <w:t>19</w:t>
        </w:r>
        <w:r w:rsidRPr="00EE2872">
          <w:rPr>
            <w:noProof/>
            <w:webHidden/>
            <w:sz w:val="22"/>
            <w:szCs w:val="22"/>
          </w:rPr>
          <w:fldChar w:fldCharType="end"/>
        </w:r>
      </w:hyperlink>
    </w:p>
    <w:p w14:paraId="5CB3438D" w14:textId="38396CEB" w:rsidR="00EE2872" w:rsidRPr="00EE2872" w:rsidRDefault="00EE2872" w:rsidP="00EE2872">
      <w:pPr>
        <w:pStyle w:val="TableofFigures"/>
        <w:tabs>
          <w:tab w:val="right" w:leader="dot" w:pos="9016"/>
        </w:tabs>
        <w:spacing w:line="360" w:lineRule="auto"/>
        <w:jc w:val="both"/>
        <w:rPr>
          <w:noProof/>
          <w:sz w:val="22"/>
          <w:szCs w:val="22"/>
        </w:rPr>
      </w:pPr>
      <w:hyperlink w:anchor="_Toc230805957" w:history="1">
        <w:r w:rsidRPr="00EE2872">
          <w:rPr>
            <w:rStyle w:val="Hyperlink"/>
            <w:rFonts w:cs="Times New Roman"/>
            <w:b/>
            <w:bCs/>
            <w:noProof/>
            <w:sz w:val="22"/>
            <w:szCs w:val="22"/>
          </w:rPr>
          <w:t xml:space="preserve">Gambar 8. </w:t>
        </w:r>
        <w:r w:rsidRPr="00EE2872">
          <w:rPr>
            <w:rStyle w:val="Hyperlink"/>
            <w:rFonts w:cs="Times New Roman"/>
            <w:noProof/>
            <w:sz w:val="22"/>
            <w:szCs w:val="22"/>
          </w:rPr>
          <w:t>Data train differencing musiman</w:t>
        </w:r>
        <w:r w:rsidRPr="00EE2872">
          <w:rPr>
            <w:noProof/>
            <w:webHidden/>
            <w:sz w:val="22"/>
            <w:szCs w:val="22"/>
          </w:rPr>
          <w:tab/>
        </w:r>
        <w:r w:rsidRPr="00EE2872">
          <w:rPr>
            <w:noProof/>
            <w:webHidden/>
            <w:sz w:val="22"/>
            <w:szCs w:val="22"/>
          </w:rPr>
          <w:fldChar w:fldCharType="begin"/>
        </w:r>
        <w:r w:rsidRPr="00EE2872">
          <w:rPr>
            <w:noProof/>
            <w:webHidden/>
            <w:sz w:val="22"/>
            <w:szCs w:val="22"/>
          </w:rPr>
          <w:instrText xml:space="preserve"> PAGEREF _Toc230805957 \h </w:instrText>
        </w:r>
        <w:r w:rsidRPr="00EE2872">
          <w:rPr>
            <w:noProof/>
            <w:webHidden/>
            <w:sz w:val="22"/>
            <w:szCs w:val="22"/>
          </w:rPr>
        </w:r>
        <w:r w:rsidRPr="00EE2872">
          <w:rPr>
            <w:noProof/>
            <w:webHidden/>
            <w:sz w:val="22"/>
            <w:szCs w:val="22"/>
          </w:rPr>
          <w:fldChar w:fldCharType="separate"/>
        </w:r>
        <w:r w:rsidR="00F378A2">
          <w:rPr>
            <w:noProof/>
            <w:webHidden/>
            <w:sz w:val="22"/>
            <w:szCs w:val="22"/>
          </w:rPr>
          <w:t>20</w:t>
        </w:r>
        <w:r w:rsidRPr="00EE2872">
          <w:rPr>
            <w:noProof/>
            <w:webHidden/>
            <w:sz w:val="22"/>
            <w:szCs w:val="22"/>
          </w:rPr>
          <w:fldChar w:fldCharType="end"/>
        </w:r>
      </w:hyperlink>
    </w:p>
    <w:p w14:paraId="64336744" w14:textId="3BF141A5" w:rsidR="00EE2872" w:rsidRPr="00EE2872" w:rsidRDefault="00EE2872" w:rsidP="00EE2872">
      <w:pPr>
        <w:pStyle w:val="TableofFigures"/>
        <w:tabs>
          <w:tab w:val="right" w:leader="dot" w:pos="9016"/>
        </w:tabs>
        <w:spacing w:line="360" w:lineRule="auto"/>
        <w:jc w:val="both"/>
        <w:rPr>
          <w:noProof/>
          <w:sz w:val="22"/>
          <w:szCs w:val="22"/>
        </w:rPr>
      </w:pPr>
      <w:hyperlink w:anchor="_Toc230805958" w:history="1">
        <w:r w:rsidRPr="00EE2872">
          <w:rPr>
            <w:rStyle w:val="Hyperlink"/>
            <w:rFonts w:cs="Times New Roman"/>
            <w:b/>
            <w:bCs/>
            <w:noProof/>
            <w:sz w:val="22"/>
            <w:szCs w:val="22"/>
          </w:rPr>
          <w:t xml:space="preserve">Gambar 9. </w:t>
        </w:r>
        <w:r w:rsidRPr="00EE2872">
          <w:rPr>
            <w:rStyle w:val="Hyperlink"/>
            <w:rFonts w:cs="Times New Roman"/>
            <w:noProof/>
            <w:sz w:val="22"/>
            <w:szCs w:val="22"/>
          </w:rPr>
          <w:t>Plot ACF</w:t>
        </w:r>
        <w:r w:rsidRPr="00EE2872">
          <w:rPr>
            <w:noProof/>
            <w:webHidden/>
            <w:sz w:val="22"/>
            <w:szCs w:val="22"/>
          </w:rPr>
          <w:tab/>
        </w:r>
        <w:r w:rsidRPr="00EE2872">
          <w:rPr>
            <w:noProof/>
            <w:webHidden/>
            <w:sz w:val="22"/>
            <w:szCs w:val="22"/>
          </w:rPr>
          <w:fldChar w:fldCharType="begin"/>
        </w:r>
        <w:r w:rsidRPr="00EE2872">
          <w:rPr>
            <w:noProof/>
            <w:webHidden/>
            <w:sz w:val="22"/>
            <w:szCs w:val="22"/>
          </w:rPr>
          <w:instrText xml:space="preserve"> PAGEREF _Toc230805958 \h </w:instrText>
        </w:r>
        <w:r w:rsidRPr="00EE2872">
          <w:rPr>
            <w:noProof/>
            <w:webHidden/>
            <w:sz w:val="22"/>
            <w:szCs w:val="22"/>
          </w:rPr>
        </w:r>
        <w:r w:rsidRPr="00EE2872">
          <w:rPr>
            <w:noProof/>
            <w:webHidden/>
            <w:sz w:val="22"/>
            <w:szCs w:val="22"/>
          </w:rPr>
          <w:fldChar w:fldCharType="separate"/>
        </w:r>
        <w:r w:rsidR="00F378A2">
          <w:rPr>
            <w:noProof/>
            <w:webHidden/>
            <w:sz w:val="22"/>
            <w:szCs w:val="22"/>
          </w:rPr>
          <w:t>20</w:t>
        </w:r>
        <w:r w:rsidRPr="00EE2872">
          <w:rPr>
            <w:noProof/>
            <w:webHidden/>
            <w:sz w:val="22"/>
            <w:szCs w:val="22"/>
          </w:rPr>
          <w:fldChar w:fldCharType="end"/>
        </w:r>
      </w:hyperlink>
    </w:p>
    <w:p w14:paraId="230D7CE3" w14:textId="34E47EAB" w:rsidR="00EE2872" w:rsidRPr="00EE2872" w:rsidRDefault="00EE2872" w:rsidP="00EE2872">
      <w:pPr>
        <w:pStyle w:val="TableofFigures"/>
        <w:tabs>
          <w:tab w:val="right" w:leader="dot" w:pos="9016"/>
        </w:tabs>
        <w:spacing w:line="360" w:lineRule="auto"/>
        <w:jc w:val="both"/>
        <w:rPr>
          <w:noProof/>
          <w:sz w:val="22"/>
          <w:szCs w:val="22"/>
        </w:rPr>
      </w:pPr>
      <w:hyperlink w:anchor="_Toc230805959" w:history="1">
        <w:r w:rsidRPr="00EE2872">
          <w:rPr>
            <w:rStyle w:val="Hyperlink"/>
            <w:rFonts w:cs="Times New Roman"/>
            <w:b/>
            <w:bCs/>
            <w:noProof/>
            <w:sz w:val="22"/>
            <w:szCs w:val="22"/>
          </w:rPr>
          <w:t>Gambar 10.</w:t>
        </w:r>
        <w:r w:rsidRPr="00EE2872">
          <w:rPr>
            <w:rStyle w:val="Hyperlink"/>
            <w:rFonts w:cs="Times New Roman"/>
            <w:noProof/>
            <w:sz w:val="22"/>
            <w:szCs w:val="22"/>
          </w:rPr>
          <w:t xml:space="preserve"> Plot PACF</w:t>
        </w:r>
        <w:r w:rsidRPr="00EE2872">
          <w:rPr>
            <w:noProof/>
            <w:webHidden/>
            <w:sz w:val="22"/>
            <w:szCs w:val="22"/>
          </w:rPr>
          <w:tab/>
        </w:r>
        <w:r w:rsidRPr="00EE2872">
          <w:rPr>
            <w:noProof/>
            <w:webHidden/>
            <w:sz w:val="22"/>
            <w:szCs w:val="22"/>
          </w:rPr>
          <w:fldChar w:fldCharType="begin"/>
        </w:r>
        <w:r w:rsidRPr="00EE2872">
          <w:rPr>
            <w:noProof/>
            <w:webHidden/>
            <w:sz w:val="22"/>
            <w:szCs w:val="22"/>
          </w:rPr>
          <w:instrText xml:space="preserve"> PAGEREF _Toc230805959 \h </w:instrText>
        </w:r>
        <w:r w:rsidRPr="00EE2872">
          <w:rPr>
            <w:noProof/>
            <w:webHidden/>
            <w:sz w:val="22"/>
            <w:szCs w:val="22"/>
          </w:rPr>
        </w:r>
        <w:r w:rsidRPr="00EE2872">
          <w:rPr>
            <w:noProof/>
            <w:webHidden/>
            <w:sz w:val="22"/>
            <w:szCs w:val="22"/>
          </w:rPr>
          <w:fldChar w:fldCharType="separate"/>
        </w:r>
        <w:r w:rsidR="00F378A2">
          <w:rPr>
            <w:noProof/>
            <w:webHidden/>
            <w:sz w:val="22"/>
            <w:szCs w:val="22"/>
          </w:rPr>
          <w:t>21</w:t>
        </w:r>
        <w:r w:rsidRPr="00EE2872">
          <w:rPr>
            <w:noProof/>
            <w:webHidden/>
            <w:sz w:val="22"/>
            <w:szCs w:val="22"/>
          </w:rPr>
          <w:fldChar w:fldCharType="end"/>
        </w:r>
      </w:hyperlink>
    </w:p>
    <w:p w14:paraId="577CDA7E" w14:textId="698E6687" w:rsidR="00EE2872" w:rsidRPr="00EE2872" w:rsidRDefault="00EE2872" w:rsidP="00EE2872">
      <w:pPr>
        <w:pStyle w:val="TableofFigures"/>
        <w:tabs>
          <w:tab w:val="right" w:leader="dot" w:pos="9016"/>
        </w:tabs>
        <w:spacing w:line="360" w:lineRule="auto"/>
        <w:jc w:val="both"/>
        <w:rPr>
          <w:noProof/>
          <w:sz w:val="22"/>
          <w:szCs w:val="22"/>
        </w:rPr>
      </w:pPr>
      <w:hyperlink w:anchor="_Toc230805960" w:history="1">
        <w:r w:rsidRPr="00EE2872">
          <w:rPr>
            <w:rStyle w:val="Hyperlink"/>
            <w:rFonts w:cs="Times New Roman"/>
            <w:b/>
            <w:bCs/>
            <w:noProof/>
            <w:sz w:val="22"/>
            <w:szCs w:val="22"/>
          </w:rPr>
          <w:t xml:space="preserve">Gambar 11. </w:t>
        </w:r>
        <w:r w:rsidRPr="00EE2872">
          <w:rPr>
            <w:rStyle w:val="Hyperlink"/>
            <w:rFonts w:cs="Times New Roman"/>
            <w:noProof/>
            <w:sz w:val="22"/>
            <w:szCs w:val="22"/>
          </w:rPr>
          <w:t>ACF residual model terbaik</w:t>
        </w:r>
        <w:r w:rsidRPr="00EE2872">
          <w:rPr>
            <w:noProof/>
            <w:webHidden/>
            <w:sz w:val="22"/>
            <w:szCs w:val="22"/>
          </w:rPr>
          <w:tab/>
        </w:r>
        <w:r w:rsidRPr="00EE2872">
          <w:rPr>
            <w:noProof/>
            <w:webHidden/>
            <w:sz w:val="22"/>
            <w:szCs w:val="22"/>
          </w:rPr>
          <w:fldChar w:fldCharType="begin"/>
        </w:r>
        <w:r w:rsidRPr="00EE2872">
          <w:rPr>
            <w:noProof/>
            <w:webHidden/>
            <w:sz w:val="22"/>
            <w:szCs w:val="22"/>
          </w:rPr>
          <w:instrText xml:space="preserve"> PAGEREF _Toc230805960 \h </w:instrText>
        </w:r>
        <w:r w:rsidRPr="00EE2872">
          <w:rPr>
            <w:noProof/>
            <w:webHidden/>
            <w:sz w:val="22"/>
            <w:szCs w:val="22"/>
          </w:rPr>
        </w:r>
        <w:r w:rsidRPr="00EE2872">
          <w:rPr>
            <w:noProof/>
            <w:webHidden/>
            <w:sz w:val="22"/>
            <w:szCs w:val="22"/>
          </w:rPr>
          <w:fldChar w:fldCharType="separate"/>
        </w:r>
        <w:r w:rsidR="00F378A2">
          <w:rPr>
            <w:noProof/>
            <w:webHidden/>
            <w:sz w:val="22"/>
            <w:szCs w:val="22"/>
          </w:rPr>
          <w:t>27</w:t>
        </w:r>
        <w:r w:rsidRPr="00EE2872">
          <w:rPr>
            <w:noProof/>
            <w:webHidden/>
            <w:sz w:val="22"/>
            <w:szCs w:val="22"/>
          </w:rPr>
          <w:fldChar w:fldCharType="end"/>
        </w:r>
      </w:hyperlink>
    </w:p>
    <w:p w14:paraId="6BD6FF4B" w14:textId="7DBC8D73" w:rsidR="00EE2872" w:rsidRPr="00EE2872" w:rsidRDefault="00EE2872" w:rsidP="00EE2872">
      <w:pPr>
        <w:pStyle w:val="TableofFigures"/>
        <w:tabs>
          <w:tab w:val="right" w:leader="dot" w:pos="9016"/>
        </w:tabs>
        <w:spacing w:line="360" w:lineRule="auto"/>
        <w:jc w:val="both"/>
        <w:rPr>
          <w:noProof/>
          <w:sz w:val="22"/>
          <w:szCs w:val="22"/>
        </w:rPr>
      </w:pPr>
      <w:hyperlink w:anchor="_Toc230805961" w:history="1">
        <w:r w:rsidRPr="00EE2872">
          <w:rPr>
            <w:rStyle w:val="Hyperlink"/>
            <w:rFonts w:cs="Times New Roman"/>
            <w:b/>
            <w:bCs/>
            <w:noProof/>
            <w:sz w:val="22"/>
            <w:szCs w:val="22"/>
          </w:rPr>
          <w:t>Gambar 12.</w:t>
        </w:r>
        <w:r w:rsidRPr="00EE2872">
          <w:rPr>
            <w:rStyle w:val="Hyperlink"/>
            <w:rFonts w:cs="Times New Roman"/>
            <w:noProof/>
            <w:sz w:val="22"/>
            <w:szCs w:val="22"/>
          </w:rPr>
          <w:t xml:space="preserve"> Perbandingan data aktual dengan data estimasi dalam 96 periode</w:t>
        </w:r>
        <w:r w:rsidRPr="00EE2872">
          <w:rPr>
            <w:noProof/>
            <w:webHidden/>
            <w:sz w:val="22"/>
            <w:szCs w:val="22"/>
          </w:rPr>
          <w:tab/>
        </w:r>
        <w:r w:rsidRPr="00EE2872">
          <w:rPr>
            <w:noProof/>
            <w:webHidden/>
            <w:sz w:val="22"/>
            <w:szCs w:val="22"/>
          </w:rPr>
          <w:fldChar w:fldCharType="begin"/>
        </w:r>
        <w:r w:rsidRPr="00EE2872">
          <w:rPr>
            <w:noProof/>
            <w:webHidden/>
            <w:sz w:val="22"/>
            <w:szCs w:val="22"/>
          </w:rPr>
          <w:instrText xml:space="preserve"> PAGEREF _Toc230805961 \h </w:instrText>
        </w:r>
        <w:r w:rsidRPr="00EE2872">
          <w:rPr>
            <w:noProof/>
            <w:webHidden/>
            <w:sz w:val="22"/>
            <w:szCs w:val="22"/>
          </w:rPr>
        </w:r>
        <w:r w:rsidRPr="00EE2872">
          <w:rPr>
            <w:noProof/>
            <w:webHidden/>
            <w:sz w:val="22"/>
            <w:szCs w:val="22"/>
          </w:rPr>
          <w:fldChar w:fldCharType="separate"/>
        </w:r>
        <w:r w:rsidR="00F378A2">
          <w:rPr>
            <w:noProof/>
            <w:webHidden/>
            <w:sz w:val="22"/>
            <w:szCs w:val="22"/>
          </w:rPr>
          <w:t>28</w:t>
        </w:r>
        <w:r w:rsidRPr="00EE2872">
          <w:rPr>
            <w:noProof/>
            <w:webHidden/>
            <w:sz w:val="22"/>
            <w:szCs w:val="22"/>
          </w:rPr>
          <w:fldChar w:fldCharType="end"/>
        </w:r>
      </w:hyperlink>
    </w:p>
    <w:p w14:paraId="320CD330" w14:textId="0EFD166C" w:rsidR="00EE2872" w:rsidRPr="00EE2872" w:rsidRDefault="00EE2872" w:rsidP="00EE2872">
      <w:pPr>
        <w:pStyle w:val="TableofFigures"/>
        <w:tabs>
          <w:tab w:val="right" w:leader="dot" w:pos="9016"/>
        </w:tabs>
        <w:spacing w:line="360" w:lineRule="auto"/>
        <w:jc w:val="both"/>
        <w:rPr>
          <w:noProof/>
          <w:sz w:val="22"/>
          <w:szCs w:val="22"/>
        </w:rPr>
      </w:pPr>
      <w:hyperlink w:anchor="_Toc230805962" w:history="1">
        <w:r w:rsidRPr="00EE2872">
          <w:rPr>
            <w:rStyle w:val="Hyperlink"/>
            <w:rFonts w:cs="Times New Roman"/>
            <w:b/>
            <w:bCs/>
            <w:noProof/>
            <w:sz w:val="22"/>
            <w:szCs w:val="22"/>
          </w:rPr>
          <w:t xml:space="preserve">Gambar 13. </w:t>
        </w:r>
        <w:r w:rsidRPr="00EE2872">
          <w:rPr>
            <w:rStyle w:val="Hyperlink"/>
            <w:rFonts w:cs="Times New Roman"/>
            <w:noProof/>
            <w:sz w:val="22"/>
            <w:szCs w:val="22"/>
          </w:rPr>
          <w:t>QQ-plot data estimasi dalam 96 periode</w:t>
        </w:r>
        <w:r w:rsidRPr="00EE2872">
          <w:rPr>
            <w:noProof/>
            <w:webHidden/>
            <w:sz w:val="22"/>
            <w:szCs w:val="22"/>
          </w:rPr>
          <w:tab/>
        </w:r>
        <w:r w:rsidRPr="00EE2872">
          <w:rPr>
            <w:noProof/>
            <w:webHidden/>
            <w:sz w:val="22"/>
            <w:szCs w:val="22"/>
          </w:rPr>
          <w:fldChar w:fldCharType="begin"/>
        </w:r>
        <w:r w:rsidRPr="00EE2872">
          <w:rPr>
            <w:noProof/>
            <w:webHidden/>
            <w:sz w:val="22"/>
            <w:szCs w:val="22"/>
          </w:rPr>
          <w:instrText xml:space="preserve"> PAGEREF _Toc230805962 \h </w:instrText>
        </w:r>
        <w:r w:rsidRPr="00EE2872">
          <w:rPr>
            <w:noProof/>
            <w:webHidden/>
            <w:sz w:val="22"/>
            <w:szCs w:val="22"/>
          </w:rPr>
        </w:r>
        <w:r w:rsidRPr="00EE2872">
          <w:rPr>
            <w:noProof/>
            <w:webHidden/>
            <w:sz w:val="22"/>
            <w:szCs w:val="22"/>
          </w:rPr>
          <w:fldChar w:fldCharType="separate"/>
        </w:r>
        <w:r w:rsidR="00F378A2">
          <w:rPr>
            <w:noProof/>
            <w:webHidden/>
            <w:sz w:val="22"/>
            <w:szCs w:val="22"/>
          </w:rPr>
          <w:t>29</w:t>
        </w:r>
        <w:r w:rsidRPr="00EE2872">
          <w:rPr>
            <w:noProof/>
            <w:webHidden/>
            <w:sz w:val="22"/>
            <w:szCs w:val="22"/>
          </w:rPr>
          <w:fldChar w:fldCharType="end"/>
        </w:r>
      </w:hyperlink>
    </w:p>
    <w:p w14:paraId="310EA47E" w14:textId="493174BE" w:rsidR="00EE2872" w:rsidRPr="00EE2872" w:rsidRDefault="00EE2872" w:rsidP="00EE2872">
      <w:pPr>
        <w:pStyle w:val="TableofFigures"/>
        <w:tabs>
          <w:tab w:val="right" w:leader="dot" w:pos="9016"/>
        </w:tabs>
        <w:spacing w:line="360" w:lineRule="auto"/>
        <w:jc w:val="both"/>
        <w:rPr>
          <w:noProof/>
          <w:sz w:val="22"/>
          <w:szCs w:val="22"/>
        </w:rPr>
      </w:pPr>
      <w:hyperlink w:anchor="_Toc230805963" w:history="1">
        <w:r w:rsidRPr="00EE2872">
          <w:rPr>
            <w:rStyle w:val="Hyperlink"/>
            <w:rFonts w:cs="Times New Roman"/>
            <w:b/>
            <w:bCs/>
            <w:noProof/>
            <w:sz w:val="22"/>
            <w:szCs w:val="22"/>
          </w:rPr>
          <w:t>Gambar 14.</w:t>
        </w:r>
        <w:r w:rsidRPr="00EE2872">
          <w:rPr>
            <w:rStyle w:val="Hyperlink"/>
            <w:rFonts w:cs="Times New Roman"/>
            <w:noProof/>
            <w:sz w:val="22"/>
            <w:szCs w:val="22"/>
          </w:rPr>
          <w:t xml:space="preserve"> Plot prediksi untuk tahun 2026</w:t>
        </w:r>
        <w:r w:rsidRPr="00EE2872">
          <w:rPr>
            <w:noProof/>
            <w:webHidden/>
            <w:sz w:val="22"/>
            <w:szCs w:val="22"/>
          </w:rPr>
          <w:tab/>
        </w:r>
        <w:r w:rsidRPr="00EE2872">
          <w:rPr>
            <w:noProof/>
            <w:webHidden/>
            <w:sz w:val="22"/>
            <w:szCs w:val="22"/>
          </w:rPr>
          <w:fldChar w:fldCharType="begin"/>
        </w:r>
        <w:r w:rsidRPr="00EE2872">
          <w:rPr>
            <w:noProof/>
            <w:webHidden/>
            <w:sz w:val="22"/>
            <w:szCs w:val="22"/>
          </w:rPr>
          <w:instrText xml:space="preserve"> PAGEREF _Toc230805963 \h </w:instrText>
        </w:r>
        <w:r w:rsidRPr="00EE2872">
          <w:rPr>
            <w:noProof/>
            <w:webHidden/>
            <w:sz w:val="22"/>
            <w:szCs w:val="22"/>
          </w:rPr>
        </w:r>
        <w:r w:rsidRPr="00EE2872">
          <w:rPr>
            <w:noProof/>
            <w:webHidden/>
            <w:sz w:val="22"/>
            <w:szCs w:val="22"/>
          </w:rPr>
          <w:fldChar w:fldCharType="separate"/>
        </w:r>
        <w:r w:rsidR="00F378A2">
          <w:rPr>
            <w:noProof/>
            <w:webHidden/>
            <w:sz w:val="22"/>
            <w:szCs w:val="22"/>
          </w:rPr>
          <w:t>29</w:t>
        </w:r>
        <w:r w:rsidRPr="00EE2872">
          <w:rPr>
            <w:noProof/>
            <w:webHidden/>
            <w:sz w:val="22"/>
            <w:szCs w:val="22"/>
          </w:rPr>
          <w:fldChar w:fldCharType="end"/>
        </w:r>
      </w:hyperlink>
    </w:p>
    <w:p w14:paraId="7E80C81E" w14:textId="558A22DD" w:rsidR="00EE2872" w:rsidRDefault="00EE2872" w:rsidP="00EE2872">
      <w:pPr>
        <w:spacing w:line="360" w:lineRule="auto"/>
        <w:jc w:val="both"/>
        <w:rPr>
          <w:rFonts w:eastAsiaTheme="majorEastAsia" w:cs="Times New Roman"/>
          <w:b/>
          <w:color w:val="000000" w:themeColor="text1"/>
          <w:sz w:val="22"/>
          <w:szCs w:val="22"/>
        </w:rPr>
      </w:pPr>
      <w:r w:rsidRPr="00EE2872">
        <w:rPr>
          <w:rFonts w:eastAsiaTheme="majorEastAsia" w:cs="Times New Roman"/>
          <w:b/>
          <w:color w:val="000000" w:themeColor="text1"/>
          <w:sz w:val="22"/>
          <w:szCs w:val="22"/>
        </w:rPr>
        <w:fldChar w:fldCharType="end"/>
      </w:r>
    </w:p>
    <w:p w14:paraId="2F6858F2" w14:textId="77777777" w:rsidR="00EE2872" w:rsidRDefault="00EE2872">
      <w:pPr>
        <w:rPr>
          <w:rFonts w:eastAsiaTheme="majorEastAsia" w:cs="Times New Roman"/>
          <w:b/>
          <w:color w:val="000000" w:themeColor="text1"/>
          <w:sz w:val="22"/>
          <w:szCs w:val="22"/>
        </w:rPr>
      </w:pPr>
      <w:r>
        <w:rPr>
          <w:rFonts w:eastAsiaTheme="majorEastAsia" w:cs="Times New Roman"/>
          <w:b/>
          <w:color w:val="000000" w:themeColor="text1"/>
          <w:sz w:val="22"/>
          <w:szCs w:val="22"/>
        </w:rPr>
        <w:br w:type="page"/>
      </w:r>
    </w:p>
    <w:p w14:paraId="51BAB621" w14:textId="44F310C4" w:rsidR="00AB36F3" w:rsidRPr="00383CFE" w:rsidRDefault="00622D5B" w:rsidP="00383CFE">
      <w:pPr>
        <w:pStyle w:val="Heading1"/>
      </w:pPr>
      <w:bookmarkStart w:id="3" w:name="_Toc230805876"/>
      <w:r w:rsidRPr="00383CFE">
        <w:lastRenderedPageBreak/>
        <w:t>DAFTAR TABEL</w:t>
      </w:r>
      <w:bookmarkEnd w:id="3"/>
    </w:p>
    <w:p w14:paraId="228BCFAF" w14:textId="211FB61B" w:rsidR="00EE2872" w:rsidRPr="00EE2872" w:rsidRDefault="00EE2872" w:rsidP="00EE2872">
      <w:pPr>
        <w:pStyle w:val="TableofFigures"/>
        <w:tabs>
          <w:tab w:val="right" w:leader="dot" w:pos="9016"/>
        </w:tabs>
        <w:spacing w:line="360" w:lineRule="auto"/>
        <w:jc w:val="both"/>
        <w:rPr>
          <w:rFonts w:asciiTheme="minorHAnsi" w:eastAsiaTheme="minorEastAsia" w:hAnsiTheme="minorHAnsi"/>
          <w:noProof/>
          <w:sz w:val="22"/>
          <w:szCs w:val="22"/>
          <w:lang w:eastAsia="en-ID"/>
        </w:rPr>
      </w:pPr>
      <w:r w:rsidRPr="00EE2872">
        <w:rPr>
          <w:rFonts w:cs="Times New Roman"/>
          <w:sz w:val="22"/>
          <w:szCs w:val="22"/>
        </w:rPr>
        <w:fldChar w:fldCharType="begin"/>
      </w:r>
      <w:r w:rsidRPr="00EE2872">
        <w:rPr>
          <w:rFonts w:cs="Times New Roman"/>
          <w:sz w:val="22"/>
          <w:szCs w:val="22"/>
        </w:rPr>
        <w:instrText xml:space="preserve"> TOC \h \z \c "Tabel" </w:instrText>
      </w:r>
      <w:r w:rsidRPr="00EE2872">
        <w:rPr>
          <w:rFonts w:cs="Times New Roman"/>
          <w:sz w:val="22"/>
          <w:szCs w:val="22"/>
        </w:rPr>
        <w:fldChar w:fldCharType="separate"/>
      </w:r>
      <w:hyperlink w:anchor="_Toc230805972" w:history="1">
        <w:r w:rsidRPr="00EE2872">
          <w:rPr>
            <w:rStyle w:val="Hyperlink"/>
            <w:rFonts w:cs="Times New Roman"/>
            <w:b/>
            <w:bCs/>
            <w:noProof/>
            <w:sz w:val="22"/>
            <w:szCs w:val="22"/>
          </w:rPr>
          <w:t xml:space="preserve">Tabel 1. </w:t>
        </w:r>
        <w:r w:rsidRPr="00EE2872">
          <w:rPr>
            <w:rStyle w:val="Hyperlink"/>
            <w:rFonts w:cs="Times New Roman"/>
            <w:noProof/>
            <w:sz w:val="22"/>
            <w:szCs w:val="22"/>
          </w:rPr>
          <w:t>Variabel Penelitian</w:t>
        </w:r>
        <w:r w:rsidRPr="00EE2872">
          <w:rPr>
            <w:noProof/>
            <w:webHidden/>
            <w:sz w:val="22"/>
            <w:szCs w:val="22"/>
          </w:rPr>
          <w:tab/>
        </w:r>
        <w:r w:rsidRPr="00EE2872">
          <w:rPr>
            <w:noProof/>
            <w:webHidden/>
            <w:sz w:val="22"/>
            <w:szCs w:val="22"/>
          </w:rPr>
          <w:fldChar w:fldCharType="begin"/>
        </w:r>
        <w:r w:rsidRPr="00EE2872">
          <w:rPr>
            <w:noProof/>
            <w:webHidden/>
            <w:sz w:val="22"/>
            <w:szCs w:val="22"/>
          </w:rPr>
          <w:instrText xml:space="preserve"> PAGEREF _Toc230805972 \h </w:instrText>
        </w:r>
        <w:r w:rsidRPr="00EE2872">
          <w:rPr>
            <w:noProof/>
            <w:webHidden/>
            <w:sz w:val="22"/>
            <w:szCs w:val="22"/>
          </w:rPr>
        </w:r>
        <w:r w:rsidRPr="00EE2872">
          <w:rPr>
            <w:noProof/>
            <w:webHidden/>
            <w:sz w:val="22"/>
            <w:szCs w:val="22"/>
          </w:rPr>
          <w:fldChar w:fldCharType="separate"/>
        </w:r>
        <w:r w:rsidR="00F378A2">
          <w:rPr>
            <w:noProof/>
            <w:webHidden/>
            <w:sz w:val="22"/>
            <w:szCs w:val="22"/>
          </w:rPr>
          <w:t>11</w:t>
        </w:r>
        <w:r w:rsidRPr="00EE2872">
          <w:rPr>
            <w:noProof/>
            <w:webHidden/>
            <w:sz w:val="22"/>
            <w:szCs w:val="22"/>
          </w:rPr>
          <w:fldChar w:fldCharType="end"/>
        </w:r>
      </w:hyperlink>
    </w:p>
    <w:p w14:paraId="68AB2EA9" w14:textId="26237925" w:rsidR="00EE2872" w:rsidRPr="00EE2872" w:rsidRDefault="00EE2872" w:rsidP="00EE2872">
      <w:pPr>
        <w:pStyle w:val="TableofFigures"/>
        <w:tabs>
          <w:tab w:val="right" w:leader="dot" w:pos="9016"/>
        </w:tabs>
        <w:spacing w:line="360" w:lineRule="auto"/>
        <w:jc w:val="both"/>
        <w:rPr>
          <w:rFonts w:asciiTheme="minorHAnsi" w:eastAsiaTheme="minorEastAsia" w:hAnsiTheme="minorHAnsi"/>
          <w:noProof/>
          <w:sz w:val="22"/>
          <w:szCs w:val="22"/>
          <w:lang w:eastAsia="en-ID"/>
        </w:rPr>
      </w:pPr>
      <w:hyperlink w:anchor="_Toc230805973" w:history="1">
        <w:r w:rsidRPr="00EE2872">
          <w:rPr>
            <w:rStyle w:val="Hyperlink"/>
            <w:rFonts w:cs="Times New Roman"/>
            <w:b/>
            <w:bCs/>
            <w:noProof/>
            <w:sz w:val="22"/>
            <w:szCs w:val="22"/>
          </w:rPr>
          <w:t xml:space="preserve">Tabel 2. </w:t>
        </w:r>
        <w:r w:rsidRPr="00EE2872">
          <w:rPr>
            <w:rStyle w:val="Hyperlink"/>
            <w:rFonts w:cs="Times New Roman"/>
            <w:noProof/>
            <w:sz w:val="22"/>
            <w:szCs w:val="22"/>
          </w:rPr>
          <w:t>Statistik deskriptif Produksi Padi Indonesia (Juta Ton) tahun 2018-2025</w:t>
        </w:r>
        <w:r w:rsidRPr="00EE2872">
          <w:rPr>
            <w:noProof/>
            <w:webHidden/>
            <w:sz w:val="22"/>
            <w:szCs w:val="22"/>
          </w:rPr>
          <w:tab/>
        </w:r>
        <w:r w:rsidRPr="00EE2872">
          <w:rPr>
            <w:noProof/>
            <w:webHidden/>
            <w:sz w:val="22"/>
            <w:szCs w:val="22"/>
          </w:rPr>
          <w:fldChar w:fldCharType="begin"/>
        </w:r>
        <w:r w:rsidRPr="00EE2872">
          <w:rPr>
            <w:noProof/>
            <w:webHidden/>
            <w:sz w:val="22"/>
            <w:szCs w:val="22"/>
          </w:rPr>
          <w:instrText xml:space="preserve"> PAGEREF _Toc230805973 \h </w:instrText>
        </w:r>
        <w:r w:rsidRPr="00EE2872">
          <w:rPr>
            <w:noProof/>
            <w:webHidden/>
            <w:sz w:val="22"/>
            <w:szCs w:val="22"/>
          </w:rPr>
        </w:r>
        <w:r w:rsidRPr="00EE2872">
          <w:rPr>
            <w:noProof/>
            <w:webHidden/>
            <w:sz w:val="22"/>
            <w:szCs w:val="22"/>
          </w:rPr>
          <w:fldChar w:fldCharType="separate"/>
        </w:r>
        <w:r w:rsidR="00F378A2">
          <w:rPr>
            <w:noProof/>
            <w:webHidden/>
            <w:sz w:val="22"/>
            <w:szCs w:val="22"/>
          </w:rPr>
          <w:t>14</w:t>
        </w:r>
        <w:r w:rsidRPr="00EE2872">
          <w:rPr>
            <w:noProof/>
            <w:webHidden/>
            <w:sz w:val="22"/>
            <w:szCs w:val="22"/>
          </w:rPr>
          <w:fldChar w:fldCharType="end"/>
        </w:r>
      </w:hyperlink>
    </w:p>
    <w:p w14:paraId="0A29EB2E" w14:textId="1197D480" w:rsidR="00EE2872" w:rsidRPr="00EE2872" w:rsidRDefault="00EE2872" w:rsidP="00EE2872">
      <w:pPr>
        <w:pStyle w:val="TableofFigures"/>
        <w:tabs>
          <w:tab w:val="right" w:leader="dot" w:pos="9016"/>
        </w:tabs>
        <w:spacing w:line="360" w:lineRule="auto"/>
        <w:jc w:val="both"/>
        <w:rPr>
          <w:rFonts w:asciiTheme="minorHAnsi" w:eastAsiaTheme="minorEastAsia" w:hAnsiTheme="minorHAnsi"/>
          <w:noProof/>
          <w:sz w:val="22"/>
          <w:szCs w:val="22"/>
          <w:lang w:eastAsia="en-ID"/>
        </w:rPr>
      </w:pPr>
      <w:hyperlink w:anchor="_Toc230805974" w:history="1">
        <w:r w:rsidRPr="00EE2872">
          <w:rPr>
            <w:rStyle w:val="Hyperlink"/>
            <w:rFonts w:cs="Times New Roman"/>
            <w:b/>
            <w:bCs/>
            <w:noProof/>
            <w:sz w:val="22"/>
            <w:szCs w:val="22"/>
          </w:rPr>
          <w:t>Tabel 3.</w:t>
        </w:r>
        <w:r w:rsidRPr="00EE2872">
          <w:rPr>
            <w:rStyle w:val="Hyperlink"/>
            <w:rFonts w:cs="Times New Roman"/>
            <w:noProof/>
            <w:sz w:val="22"/>
            <w:szCs w:val="22"/>
          </w:rPr>
          <w:t xml:space="preserve"> Statistik deskriptif Produksi Padi Indonesia (Juta Ton) berdasarkan tahun</w:t>
        </w:r>
        <w:r w:rsidRPr="00EE2872">
          <w:rPr>
            <w:noProof/>
            <w:webHidden/>
            <w:sz w:val="22"/>
            <w:szCs w:val="22"/>
          </w:rPr>
          <w:tab/>
        </w:r>
        <w:r w:rsidRPr="00EE2872">
          <w:rPr>
            <w:noProof/>
            <w:webHidden/>
            <w:sz w:val="22"/>
            <w:szCs w:val="22"/>
          </w:rPr>
          <w:fldChar w:fldCharType="begin"/>
        </w:r>
        <w:r w:rsidRPr="00EE2872">
          <w:rPr>
            <w:noProof/>
            <w:webHidden/>
            <w:sz w:val="22"/>
            <w:szCs w:val="22"/>
          </w:rPr>
          <w:instrText xml:space="preserve"> PAGEREF _Toc230805974 \h </w:instrText>
        </w:r>
        <w:r w:rsidRPr="00EE2872">
          <w:rPr>
            <w:noProof/>
            <w:webHidden/>
            <w:sz w:val="22"/>
            <w:szCs w:val="22"/>
          </w:rPr>
        </w:r>
        <w:r w:rsidRPr="00EE2872">
          <w:rPr>
            <w:noProof/>
            <w:webHidden/>
            <w:sz w:val="22"/>
            <w:szCs w:val="22"/>
          </w:rPr>
          <w:fldChar w:fldCharType="separate"/>
        </w:r>
        <w:r w:rsidR="00F378A2">
          <w:rPr>
            <w:noProof/>
            <w:webHidden/>
            <w:sz w:val="22"/>
            <w:szCs w:val="22"/>
          </w:rPr>
          <w:t>14</w:t>
        </w:r>
        <w:r w:rsidRPr="00EE2872">
          <w:rPr>
            <w:noProof/>
            <w:webHidden/>
            <w:sz w:val="22"/>
            <w:szCs w:val="22"/>
          </w:rPr>
          <w:fldChar w:fldCharType="end"/>
        </w:r>
      </w:hyperlink>
    </w:p>
    <w:p w14:paraId="052FF8C4" w14:textId="45849261" w:rsidR="00EE2872" w:rsidRPr="00EE2872" w:rsidRDefault="00EE2872" w:rsidP="00EE2872">
      <w:pPr>
        <w:pStyle w:val="TableofFigures"/>
        <w:tabs>
          <w:tab w:val="right" w:leader="dot" w:pos="9016"/>
        </w:tabs>
        <w:spacing w:line="360" w:lineRule="auto"/>
        <w:jc w:val="both"/>
        <w:rPr>
          <w:rFonts w:asciiTheme="minorHAnsi" w:eastAsiaTheme="minorEastAsia" w:hAnsiTheme="minorHAnsi"/>
          <w:noProof/>
          <w:sz w:val="22"/>
          <w:szCs w:val="22"/>
          <w:lang w:eastAsia="en-ID"/>
        </w:rPr>
      </w:pPr>
      <w:hyperlink w:anchor="_Toc230805975" w:history="1">
        <w:r w:rsidRPr="00EE2872">
          <w:rPr>
            <w:rStyle w:val="Hyperlink"/>
            <w:rFonts w:cs="Times New Roman"/>
            <w:b/>
            <w:bCs/>
            <w:noProof/>
            <w:sz w:val="22"/>
            <w:szCs w:val="22"/>
          </w:rPr>
          <w:t xml:space="preserve">Tabel 4. </w:t>
        </w:r>
        <w:r w:rsidRPr="00EE2872">
          <w:rPr>
            <w:rStyle w:val="Hyperlink"/>
            <w:rFonts w:cs="Times New Roman"/>
            <w:noProof/>
            <w:sz w:val="22"/>
            <w:szCs w:val="22"/>
          </w:rPr>
          <w:t>Uji stasioneritas dalam varians</w:t>
        </w:r>
        <w:r w:rsidRPr="00EE2872">
          <w:rPr>
            <w:noProof/>
            <w:webHidden/>
            <w:sz w:val="22"/>
            <w:szCs w:val="22"/>
          </w:rPr>
          <w:tab/>
        </w:r>
        <w:r w:rsidRPr="00EE2872">
          <w:rPr>
            <w:noProof/>
            <w:webHidden/>
            <w:sz w:val="22"/>
            <w:szCs w:val="22"/>
          </w:rPr>
          <w:fldChar w:fldCharType="begin"/>
        </w:r>
        <w:r w:rsidRPr="00EE2872">
          <w:rPr>
            <w:noProof/>
            <w:webHidden/>
            <w:sz w:val="22"/>
            <w:szCs w:val="22"/>
          </w:rPr>
          <w:instrText xml:space="preserve"> PAGEREF _Toc230805975 \h </w:instrText>
        </w:r>
        <w:r w:rsidRPr="00EE2872">
          <w:rPr>
            <w:noProof/>
            <w:webHidden/>
            <w:sz w:val="22"/>
            <w:szCs w:val="22"/>
          </w:rPr>
        </w:r>
        <w:r w:rsidRPr="00EE2872">
          <w:rPr>
            <w:noProof/>
            <w:webHidden/>
            <w:sz w:val="22"/>
            <w:szCs w:val="22"/>
          </w:rPr>
          <w:fldChar w:fldCharType="separate"/>
        </w:r>
        <w:r w:rsidR="00F378A2">
          <w:rPr>
            <w:noProof/>
            <w:webHidden/>
            <w:sz w:val="22"/>
            <w:szCs w:val="22"/>
          </w:rPr>
          <w:t>18</w:t>
        </w:r>
        <w:r w:rsidRPr="00EE2872">
          <w:rPr>
            <w:noProof/>
            <w:webHidden/>
            <w:sz w:val="22"/>
            <w:szCs w:val="22"/>
          </w:rPr>
          <w:fldChar w:fldCharType="end"/>
        </w:r>
      </w:hyperlink>
    </w:p>
    <w:p w14:paraId="1C671B65" w14:textId="680B44A2" w:rsidR="00EE2872" w:rsidRPr="00EE2872" w:rsidRDefault="00EE2872" w:rsidP="00EE2872">
      <w:pPr>
        <w:pStyle w:val="TableofFigures"/>
        <w:tabs>
          <w:tab w:val="right" w:leader="dot" w:pos="9016"/>
        </w:tabs>
        <w:spacing w:line="360" w:lineRule="auto"/>
        <w:jc w:val="both"/>
        <w:rPr>
          <w:rFonts w:asciiTheme="minorHAnsi" w:eastAsiaTheme="minorEastAsia" w:hAnsiTheme="minorHAnsi"/>
          <w:noProof/>
          <w:sz w:val="22"/>
          <w:szCs w:val="22"/>
          <w:lang w:eastAsia="en-ID"/>
        </w:rPr>
      </w:pPr>
      <w:hyperlink w:anchor="_Toc230805976" w:history="1">
        <w:r w:rsidRPr="00EE2872">
          <w:rPr>
            <w:rStyle w:val="Hyperlink"/>
            <w:rFonts w:cs="Times New Roman"/>
            <w:b/>
            <w:bCs/>
            <w:noProof/>
            <w:sz w:val="22"/>
            <w:szCs w:val="22"/>
          </w:rPr>
          <w:t xml:space="preserve">Tabel 5. </w:t>
        </w:r>
        <w:r w:rsidRPr="00EE2872">
          <w:rPr>
            <w:rStyle w:val="Hyperlink"/>
            <w:rFonts w:cs="Times New Roman"/>
            <w:noProof/>
            <w:sz w:val="22"/>
            <w:szCs w:val="22"/>
          </w:rPr>
          <w:t>Uji stasioneritas dalam rataan non-musiman</w:t>
        </w:r>
        <w:r w:rsidRPr="00EE2872">
          <w:rPr>
            <w:noProof/>
            <w:webHidden/>
            <w:sz w:val="22"/>
            <w:szCs w:val="22"/>
          </w:rPr>
          <w:tab/>
        </w:r>
        <w:r w:rsidRPr="00EE2872">
          <w:rPr>
            <w:noProof/>
            <w:webHidden/>
            <w:sz w:val="22"/>
            <w:szCs w:val="22"/>
          </w:rPr>
          <w:fldChar w:fldCharType="begin"/>
        </w:r>
        <w:r w:rsidRPr="00EE2872">
          <w:rPr>
            <w:noProof/>
            <w:webHidden/>
            <w:sz w:val="22"/>
            <w:szCs w:val="22"/>
          </w:rPr>
          <w:instrText xml:space="preserve"> PAGEREF _Toc230805976 \h </w:instrText>
        </w:r>
        <w:r w:rsidRPr="00EE2872">
          <w:rPr>
            <w:noProof/>
            <w:webHidden/>
            <w:sz w:val="22"/>
            <w:szCs w:val="22"/>
          </w:rPr>
        </w:r>
        <w:r w:rsidRPr="00EE2872">
          <w:rPr>
            <w:noProof/>
            <w:webHidden/>
            <w:sz w:val="22"/>
            <w:szCs w:val="22"/>
          </w:rPr>
          <w:fldChar w:fldCharType="separate"/>
        </w:r>
        <w:r w:rsidR="00F378A2">
          <w:rPr>
            <w:noProof/>
            <w:webHidden/>
            <w:sz w:val="22"/>
            <w:szCs w:val="22"/>
          </w:rPr>
          <w:t>18</w:t>
        </w:r>
        <w:r w:rsidRPr="00EE2872">
          <w:rPr>
            <w:noProof/>
            <w:webHidden/>
            <w:sz w:val="22"/>
            <w:szCs w:val="22"/>
          </w:rPr>
          <w:fldChar w:fldCharType="end"/>
        </w:r>
      </w:hyperlink>
    </w:p>
    <w:p w14:paraId="3A92C144" w14:textId="3BCBD54E" w:rsidR="00EE2872" w:rsidRPr="00EE2872" w:rsidRDefault="00EE2872" w:rsidP="00EE2872">
      <w:pPr>
        <w:pStyle w:val="TableofFigures"/>
        <w:tabs>
          <w:tab w:val="right" w:leader="dot" w:pos="9016"/>
        </w:tabs>
        <w:spacing w:line="360" w:lineRule="auto"/>
        <w:jc w:val="both"/>
        <w:rPr>
          <w:rFonts w:asciiTheme="minorHAnsi" w:eastAsiaTheme="minorEastAsia" w:hAnsiTheme="minorHAnsi"/>
          <w:noProof/>
          <w:sz w:val="22"/>
          <w:szCs w:val="22"/>
          <w:lang w:eastAsia="en-ID"/>
        </w:rPr>
      </w:pPr>
      <w:hyperlink w:anchor="_Toc230805977" w:history="1">
        <w:r w:rsidRPr="00EE2872">
          <w:rPr>
            <w:rStyle w:val="Hyperlink"/>
            <w:rFonts w:cs="Times New Roman"/>
            <w:b/>
            <w:bCs/>
            <w:noProof/>
            <w:sz w:val="22"/>
            <w:szCs w:val="22"/>
          </w:rPr>
          <w:t>Tabel 6.</w:t>
        </w:r>
        <w:r w:rsidRPr="00EE2872">
          <w:rPr>
            <w:rStyle w:val="Hyperlink"/>
            <w:rFonts w:cs="Times New Roman"/>
            <w:noProof/>
            <w:sz w:val="22"/>
            <w:szCs w:val="22"/>
          </w:rPr>
          <w:t xml:space="preserve"> Uji stasioneritas dalam rataan musiman</w:t>
        </w:r>
        <w:r w:rsidRPr="00EE2872">
          <w:rPr>
            <w:noProof/>
            <w:webHidden/>
            <w:sz w:val="22"/>
            <w:szCs w:val="22"/>
          </w:rPr>
          <w:tab/>
        </w:r>
        <w:r w:rsidRPr="00EE2872">
          <w:rPr>
            <w:noProof/>
            <w:webHidden/>
            <w:sz w:val="22"/>
            <w:szCs w:val="22"/>
          </w:rPr>
          <w:fldChar w:fldCharType="begin"/>
        </w:r>
        <w:r w:rsidRPr="00EE2872">
          <w:rPr>
            <w:noProof/>
            <w:webHidden/>
            <w:sz w:val="22"/>
            <w:szCs w:val="22"/>
          </w:rPr>
          <w:instrText xml:space="preserve"> PAGEREF _Toc230805977 \h </w:instrText>
        </w:r>
        <w:r w:rsidRPr="00EE2872">
          <w:rPr>
            <w:noProof/>
            <w:webHidden/>
            <w:sz w:val="22"/>
            <w:szCs w:val="22"/>
          </w:rPr>
        </w:r>
        <w:r w:rsidRPr="00EE2872">
          <w:rPr>
            <w:noProof/>
            <w:webHidden/>
            <w:sz w:val="22"/>
            <w:szCs w:val="22"/>
          </w:rPr>
          <w:fldChar w:fldCharType="separate"/>
        </w:r>
        <w:r w:rsidR="00F378A2">
          <w:rPr>
            <w:noProof/>
            <w:webHidden/>
            <w:sz w:val="22"/>
            <w:szCs w:val="22"/>
          </w:rPr>
          <w:t>19</w:t>
        </w:r>
        <w:r w:rsidRPr="00EE2872">
          <w:rPr>
            <w:noProof/>
            <w:webHidden/>
            <w:sz w:val="22"/>
            <w:szCs w:val="22"/>
          </w:rPr>
          <w:fldChar w:fldCharType="end"/>
        </w:r>
      </w:hyperlink>
    </w:p>
    <w:p w14:paraId="2B0D23CC" w14:textId="710457AF" w:rsidR="00EE2872" w:rsidRPr="00EE2872" w:rsidRDefault="00EE2872" w:rsidP="00EE2872">
      <w:pPr>
        <w:pStyle w:val="TableofFigures"/>
        <w:tabs>
          <w:tab w:val="right" w:leader="dot" w:pos="9016"/>
        </w:tabs>
        <w:spacing w:line="360" w:lineRule="auto"/>
        <w:jc w:val="both"/>
        <w:rPr>
          <w:rFonts w:asciiTheme="minorHAnsi" w:eastAsiaTheme="minorEastAsia" w:hAnsiTheme="minorHAnsi"/>
          <w:noProof/>
          <w:sz w:val="22"/>
          <w:szCs w:val="22"/>
          <w:lang w:eastAsia="en-ID"/>
        </w:rPr>
      </w:pPr>
      <w:hyperlink w:anchor="_Toc230805978" w:history="1">
        <w:r w:rsidRPr="00EE2872">
          <w:rPr>
            <w:rStyle w:val="Hyperlink"/>
            <w:rFonts w:cs="Times New Roman"/>
            <w:b/>
            <w:bCs/>
            <w:noProof/>
            <w:sz w:val="22"/>
            <w:szCs w:val="22"/>
          </w:rPr>
          <w:t>Tabel 7.</w:t>
        </w:r>
        <w:r w:rsidRPr="00EE2872">
          <w:rPr>
            <w:rStyle w:val="Hyperlink"/>
            <w:rFonts w:cs="Times New Roman"/>
            <w:noProof/>
            <w:sz w:val="22"/>
            <w:szCs w:val="22"/>
          </w:rPr>
          <w:t xml:space="preserve"> Persamaan model SARIMA</w:t>
        </w:r>
        <w:r w:rsidRPr="00EE2872">
          <w:rPr>
            <w:noProof/>
            <w:webHidden/>
            <w:sz w:val="22"/>
            <w:szCs w:val="22"/>
          </w:rPr>
          <w:tab/>
        </w:r>
        <w:r w:rsidRPr="00EE2872">
          <w:rPr>
            <w:noProof/>
            <w:webHidden/>
            <w:sz w:val="22"/>
            <w:szCs w:val="22"/>
          </w:rPr>
          <w:fldChar w:fldCharType="begin"/>
        </w:r>
        <w:r w:rsidRPr="00EE2872">
          <w:rPr>
            <w:noProof/>
            <w:webHidden/>
            <w:sz w:val="22"/>
            <w:szCs w:val="22"/>
          </w:rPr>
          <w:instrText xml:space="preserve"> PAGEREF _Toc230805978 \h </w:instrText>
        </w:r>
        <w:r w:rsidRPr="00EE2872">
          <w:rPr>
            <w:noProof/>
            <w:webHidden/>
            <w:sz w:val="22"/>
            <w:szCs w:val="22"/>
          </w:rPr>
        </w:r>
        <w:r w:rsidRPr="00EE2872">
          <w:rPr>
            <w:noProof/>
            <w:webHidden/>
            <w:sz w:val="22"/>
            <w:szCs w:val="22"/>
          </w:rPr>
          <w:fldChar w:fldCharType="separate"/>
        </w:r>
        <w:r w:rsidR="00F378A2">
          <w:rPr>
            <w:noProof/>
            <w:webHidden/>
            <w:sz w:val="22"/>
            <w:szCs w:val="22"/>
          </w:rPr>
          <w:t>21</w:t>
        </w:r>
        <w:r w:rsidRPr="00EE2872">
          <w:rPr>
            <w:noProof/>
            <w:webHidden/>
            <w:sz w:val="22"/>
            <w:szCs w:val="22"/>
          </w:rPr>
          <w:fldChar w:fldCharType="end"/>
        </w:r>
      </w:hyperlink>
    </w:p>
    <w:p w14:paraId="322317A3" w14:textId="1FD4FE0C" w:rsidR="00EE2872" w:rsidRPr="00EE2872" w:rsidRDefault="00EE2872" w:rsidP="00EE2872">
      <w:pPr>
        <w:pStyle w:val="TableofFigures"/>
        <w:tabs>
          <w:tab w:val="right" w:leader="dot" w:pos="9016"/>
        </w:tabs>
        <w:spacing w:line="360" w:lineRule="auto"/>
        <w:jc w:val="both"/>
        <w:rPr>
          <w:rFonts w:asciiTheme="minorHAnsi" w:eastAsiaTheme="minorEastAsia" w:hAnsiTheme="minorHAnsi"/>
          <w:noProof/>
          <w:sz w:val="22"/>
          <w:szCs w:val="22"/>
          <w:lang w:eastAsia="en-ID"/>
        </w:rPr>
      </w:pPr>
      <w:hyperlink w:anchor="_Toc230805979" w:history="1">
        <w:r w:rsidRPr="00EE2872">
          <w:rPr>
            <w:rStyle w:val="Hyperlink"/>
            <w:rFonts w:cs="Times New Roman"/>
            <w:b/>
            <w:bCs/>
            <w:noProof/>
            <w:sz w:val="22"/>
            <w:szCs w:val="22"/>
          </w:rPr>
          <w:t>Tabel 8.</w:t>
        </w:r>
        <w:r w:rsidRPr="00EE2872">
          <w:rPr>
            <w:rStyle w:val="Hyperlink"/>
            <w:rFonts w:cs="Times New Roman"/>
            <w:noProof/>
            <w:sz w:val="22"/>
            <w:szCs w:val="22"/>
          </w:rPr>
          <w:t xml:space="preserve"> Estimasi parameter model SARIMA</w:t>
        </w:r>
        <w:r w:rsidRPr="00EE2872">
          <w:rPr>
            <w:noProof/>
            <w:webHidden/>
            <w:sz w:val="22"/>
            <w:szCs w:val="22"/>
          </w:rPr>
          <w:tab/>
        </w:r>
        <w:r w:rsidRPr="00EE2872">
          <w:rPr>
            <w:noProof/>
            <w:webHidden/>
            <w:sz w:val="22"/>
            <w:szCs w:val="22"/>
          </w:rPr>
          <w:fldChar w:fldCharType="begin"/>
        </w:r>
        <w:r w:rsidRPr="00EE2872">
          <w:rPr>
            <w:noProof/>
            <w:webHidden/>
            <w:sz w:val="22"/>
            <w:szCs w:val="22"/>
          </w:rPr>
          <w:instrText xml:space="preserve"> PAGEREF _Toc230805979 \h </w:instrText>
        </w:r>
        <w:r w:rsidRPr="00EE2872">
          <w:rPr>
            <w:noProof/>
            <w:webHidden/>
            <w:sz w:val="22"/>
            <w:szCs w:val="22"/>
          </w:rPr>
        </w:r>
        <w:r w:rsidRPr="00EE2872">
          <w:rPr>
            <w:noProof/>
            <w:webHidden/>
            <w:sz w:val="22"/>
            <w:szCs w:val="22"/>
          </w:rPr>
          <w:fldChar w:fldCharType="separate"/>
        </w:r>
        <w:r w:rsidR="00F378A2">
          <w:rPr>
            <w:noProof/>
            <w:webHidden/>
            <w:sz w:val="22"/>
            <w:szCs w:val="22"/>
          </w:rPr>
          <w:t>22</w:t>
        </w:r>
        <w:r w:rsidRPr="00EE2872">
          <w:rPr>
            <w:noProof/>
            <w:webHidden/>
            <w:sz w:val="22"/>
            <w:szCs w:val="22"/>
          </w:rPr>
          <w:fldChar w:fldCharType="end"/>
        </w:r>
      </w:hyperlink>
    </w:p>
    <w:p w14:paraId="074E897B" w14:textId="56E40AB7" w:rsidR="00EE2872" w:rsidRPr="00EE2872" w:rsidRDefault="00EE2872" w:rsidP="00EE2872">
      <w:pPr>
        <w:pStyle w:val="TableofFigures"/>
        <w:tabs>
          <w:tab w:val="right" w:leader="dot" w:pos="9016"/>
        </w:tabs>
        <w:spacing w:line="360" w:lineRule="auto"/>
        <w:jc w:val="both"/>
        <w:rPr>
          <w:rFonts w:asciiTheme="minorHAnsi" w:eastAsiaTheme="minorEastAsia" w:hAnsiTheme="minorHAnsi"/>
          <w:noProof/>
          <w:sz w:val="22"/>
          <w:szCs w:val="22"/>
          <w:lang w:eastAsia="en-ID"/>
        </w:rPr>
      </w:pPr>
      <w:hyperlink w:anchor="_Toc230805980" w:history="1">
        <w:r w:rsidRPr="00EE2872">
          <w:rPr>
            <w:rStyle w:val="Hyperlink"/>
            <w:rFonts w:cs="Times New Roman"/>
            <w:b/>
            <w:bCs/>
            <w:noProof/>
            <w:sz w:val="22"/>
            <w:szCs w:val="22"/>
          </w:rPr>
          <w:t>Tabel 9.</w:t>
        </w:r>
        <w:r w:rsidRPr="00EE2872">
          <w:rPr>
            <w:rStyle w:val="Hyperlink"/>
            <w:rFonts w:cs="Times New Roman"/>
            <w:noProof/>
            <w:sz w:val="22"/>
            <w:szCs w:val="22"/>
          </w:rPr>
          <w:t xml:space="preserve"> Evaluasi model dan uji diagnostik residual SARIMA</w:t>
        </w:r>
        <w:r w:rsidRPr="00EE2872">
          <w:rPr>
            <w:noProof/>
            <w:webHidden/>
            <w:sz w:val="22"/>
            <w:szCs w:val="22"/>
          </w:rPr>
          <w:tab/>
        </w:r>
        <w:r w:rsidRPr="00EE2872">
          <w:rPr>
            <w:noProof/>
            <w:webHidden/>
            <w:sz w:val="22"/>
            <w:szCs w:val="22"/>
          </w:rPr>
          <w:fldChar w:fldCharType="begin"/>
        </w:r>
        <w:r w:rsidRPr="00EE2872">
          <w:rPr>
            <w:noProof/>
            <w:webHidden/>
            <w:sz w:val="22"/>
            <w:szCs w:val="22"/>
          </w:rPr>
          <w:instrText xml:space="preserve"> PAGEREF _Toc230805980 \h </w:instrText>
        </w:r>
        <w:r w:rsidRPr="00EE2872">
          <w:rPr>
            <w:noProof/>
            <w:webHidden/>
            <w:sz w:val="22"/>
            <w:szCs w:val="22"/>
          </w:rPr>
        </w:r>
        <w:r w:rsidRPr="00EE2872">
          <w:rPr>
            <w:noProof/>
            <w:webHidden/>
            <w:sz w:val="22"/>
            <w:szCs w:val="22"/>
          </w:rPr>
          <w:fldChar w:fldCharType="separate"/>
        </w:r>
        <w:r w:rsidR="00F378A2">
          <w:rPr>
            <w:noProof/>
            <w:webHidden/>
            <w:sz w:val="22"/>
            <w:szCs w:val="22"/>
          </w:rPr>
          <w:t>25</w:t>
        </w:r>
        <w:r w:rsidRPr="00EE2872">
          <w:rPr>
            <w:noProof/>
            <w:webHidden/>
            <w:sz w:val="22"/>
            <w:szCs w:val="22"/>
          </w:rPr>
          <w:fldChar w:fldCharType="end"/>
        </w:r>
      </w:hyperlink>
    </w:p>
    <w:p w14:paraId="6AFCEF2D" w14:textId="7D27C7FC" w:rsidR="00EE2872" w:rsidRPr="00EE2872" w:rsidRDefault="00EE2872" w:rsidP="00EE2872">
      <w:pPr>
        <w:pStyle w:val="TableofFigures"/>
        <w:tabs>
          <w:tab w:val="right" w:leader="dot" w:pos="9016"/>
        </w:tabs>
        <w:spacing w:line="360" w:lineRule="auto"/>
        <w:jc w:val="both"/>
        <w:rPr>
          <w:rFonts w:asciiTheme="minorHAnsi" w:eastAsiaTheme="minorEastAsia" w:hAnsiTheme="minorHAnsi"/>
          <w:noProof/>
          <w:sz w:val="22"/>
          <w:szCs w:val="22"/>
          <w:lang w:eastAsia="en-ID"/>
        </w:rPr>
      </w:pPr>
      <w:hyperlink w:anchor="_Toc230805981" w:history="1">
        <w:r w:rsidRPr="00EE2872">
          <w:rPr>
            <w:rStyle w:val="Hyperlink"/>
            <w:rFonts w:cs="Times New Roman"/>
            <w:b/>
            <w:bCs/>
            <w:noProof/>
            <w:sz w:val="22"/>
            <w:szCs w:val="22"/>
          </w:rPr>
          <w:t>Tabel 10.</w:t>
        </w:r>
        <w:r w:rsidRPr="00EE2872">
          <w:rPr>
            <w:rStyle w:val="Hyperlink"/>
            <w:rFonts w:cs="Times New Roman"/>
            <w:noProof/>
            <w:sz w:val="22"/>
            <w:szCs w:val="22"/>
          </w:rPr>
          <w:t xml:space="preserve"> Pemilihan model terbaik berdasarkan MAPE</w:t>
        </w:r>
        <w:r w:rsidRPr="00EE2872">
          <w:rPr>
            <w:noProof/>
            <w:webHidden/>
            <w:sz w:val="22"/>
            <w:szCs w:val="22"/>
          </w:rPr>
          <w:tab/>
        </w:r>
        <w:r w:rsidRPr="00EE2872">
          <w:rPr>
            <w:noProof/>
            <w:webHidden/>
            <w:sz w:val="22"/>
            <w:szCs w:val="22"/>
          </w:rPr>
          <w:fldChar w:fldCharType="begin"/>
        </w:r>
        <w:r w:rsidRPr="00EE2872">
          <w:rPr>
            <w:noProof/>
            <w:webHidden/>
            <w:sz w:val="22"/>
            <w:szCs w:val="22"/>
          </w:rPr>
          <w:instrText xml:space="preserve"> PAGEREF _Toc230805981 \h </w:instrText>
        </w:r>
        <w:r w:rsidRPr="00EE2872">
          <w:rPr>
            <w:noProof/>
            <w:webHidden/>
            <w:sz w:val="22"/>
            <w:szCs w:val="22"/>
          </w:rPr>
        </w:r>
        <w:r w:rsidRPr="00EE2872">
          <w:rPr>
            <w:noProof/>
            <w:webHidden/>
            <w:sz w:val="22"/>
            <w:szCs w:val="22"/>
          </w:rPr>
          <w:fldChar w:fldCharType="separate"/>
        </w:r>
        <w:r w:rsidR="00F378A2">
          <w:rPr>
            <w:noProof/>
            <w:webHidden/>
            <w:sz w:val="22"/>
            <w:szCs w:val="22"/>
          </w:rPr>
          <w:t>26</w:t>
        </w:r>
        <w:r w:rsidRPr="00EE2872">
          <w:rPr>
            <w:noProof/>
            <w:webHidden/>
            <w:sz w:val="22"/>
            <w:szCs w:val="22"/>
          </w:rPr>
          <w:fldChar w:fldCharType="end"/>
        </w:r>
      </w:hyperlink>
    </w:p>
    <w:p w14:paraId="047073BC" w14:textId="1F3FDE42" w:rsidR="00EE2872" w:rsidRPr="00EE2872" w:rsidRDefault="00EE2872" w:rsidP="00EE2872">
      <w:pPr>
        <w:pStyle w:val="TableofFigures"/>
        <w:tabs>
          <w:tab w:val="right" w:leader="dot" w:pos="9016"/>
        </w:tabs>
        <w:spacing w:line="360" w:lineRule="auto"/>
        <w:jc w:val="both"/>
        <w:rPr>
          <w:rFonts w:asciiTheme="minorHAnsi" w:eastAsiaTheme="minorEastAsia" w:hAnsiTheme="minorHAnsi"/>
          <w:noProof/>
          <w:sz w:val="22"/>
          <w:szCs w:val="22"/>
          <w:lang w:eastAsia="en-ID"/>
        </w:rPr>
      </w:pPr>
      <w:hyperlink w:anchor="_Toc230805982" w:history="1">
        <w:r w:rsidRPr="00EE2872">
          <w:rPr>
            <w:rStyle w:val="Hyperlink"/>
            <w:rFonts w:cs="Times New Roman"/>
            <w:b/>
            <w:bCs/>
            <w:noProof/>
            <w:sz w:val="22"/>
            <w:szCs w:val="22"/>
          </w:rPr>
          <w:t xml:space="preserve">Tabel 11. </w:t>
        </w:r>
        <w:r w:rsidRPr="00EE2872">
          <w:rPr>
            <w:rStyle w:val="Hyperlink"/>
            <w:rFonts w:cs="Times New Roman"/>
            <w:noProof/>
            <w:sz w:val="22"/>
            <w:szCs w:val="22"/>
          </w:rPr>
          <w:t>Uji diagnostic residual model terbaik</w:t>
        </w:r>
        <w:r w:rsidRPr="00EE2872">
          <w:rPr>
            <w:noProof/>
            <w:webHidden/>
            <w:sz w:val="22"/>
            <w:szCs w:val="22"/>
          </w:rPr>
          <w:tab/>
        </w:r>
        <w:r w:rsidRPr="00EE2872">
          <w:rPr>
            <w:noProof/>
            <w:webHidden/>
            <w:sz w:val="22"/>
            <w:szCs w:val="22"/>
          </w:rPr>
          <w:fldChar w:fldCharType="begin"/>
        </w:r>
        <w:r w:rsidRPr="00EE2872">
          <w:rPr>
            <w:noProof/>
            <w:webHidden/>
            <w:sz w:val="22"/>
            <w:szCs w:val="22"/>
          </w:rPr>
          <w:instrText xml:space="preserve"> PAGEREF _Toc230805982 \h </w:instrText>
        </w:r>
        <w:r w:rsidRPr="00EE2872">
          <w:rPr>
            <w:noProof/>
            <w:webHidden/>
            <w:sz w:val="22"/>
            <w:szCs w:val="22"/>
          </w:rPr>
        </w:r>
        <w:r w:rsidRPr="00EE2872">
          <w:rPr>
            <w:noProof/>
            <w:webHidden/>
            <w:sz w:val="22"/>
            <w:szCs w:val="22"/>
          </w:rPr>
          <w:fldChar w:fldCharType="separate"/>
        </w:r>
        <w:r w:rsidR="00F378A2">
          <w:rPr>
            <w:noProof/>
            <w:webHidden/>
            <w:sz w:val="22"/>
            <w:szCs w:val="22"/>
          </w:rPr>
          <w:t>27</w:t>
        </w:r>
        <w:r w:rsidRPr="00EE2872">
          <w:rPr>
            <w:noProof/>
            <w:webHidden/>
            <w:sz w:val="22"/>
            <w:szCs w:val="22"/>
          </w:rPr>
          <w:fldChar w:fldCharType="end"/>
        </w:r>
      </w:hyperlink>
    </w:p>
    <w:p w14:paraId="69149370" w14:textId="1FFECED9" w:rsidR="00EE2872" w:rsidRPr="00EE2872" w:rsidRDefault="00EE2872" w:rsidP="00EE2872">
      <w:pPr>
        <w:pStyle w:val="TableofFigures"/>
        <w:tabs>
          <w:tab w:val="right" w:leader="dot" w:pos="9016"/>
        </w:tabs>
        <w:spacing w:line="360" w:lineRule="auto"/>
        <w:jc w:val="both"/>
        <w:rPr>
          <w:rFonts w:asciiTheme="minorHAnsi" w:eastAsiaTheme="minorEastAsia" w:hAnsiTheme="minorHAnsi"/>
          <w:noProof/>
          <w:sz w:val="22"/>
          <w:szCs w:val="22"/>
          <w:lang w:eastAsia="en-ID"/>
        </w:rPr>
      </w:pPr>
      <w:hyperlink w:anchor="_Toc230805983" w:history="1">
        <w:r w:rsidRPr="00EE2872">
          <w:rPr>
            <w:rStyle w:val="Hyperlink"/>
            <w:rFonts w:cs="Times New Roman"/>
            <w:b/>
            <w:bCs/>
            <w:noProof/>
            <w:sz w:val="22"/>
            <w:szCs w:val="22"/>
          </w:rPr>
          <w:t xml:space="preserve">Tabel 12. </w:t>
        </w:r>
        <w:r w:rsidRPr="00EE2872">
          <w:rPr>
            <w:rStyle w:val="Hyperlink"/>
            <w:rFonts w:cs="Times New Roman"/>
            <w:noProof/>
            <w:sz w:val="22"/>
            <w:szCs w:val="22"/>
          </w:rPr>
          <w:t>Uji normalitas residual model terbaik</w:t>
        </w:r>
        <w:r w:rsidRPr="00EE2872">
          <w:rPr>
            <w:noProof/>
            <w:webHidden/>
            <w:sz w:val="22"/>
            <w:szCs w:val="22"/>
          </w:rPr>
          <w:tab/>
        </w:r>
        <w:r w:rsidRPr="00EE2872">
          <w:rPr>
            <w:noProof/>
            <w:webHidden/>
            <w:sz w:val="22"/>
            <w:szCs w:val="22"/>
          </w:rPr>
          <w:fldChar w:fldCharType="begin"/>
        </w:r>
        <w:r w:rsidRPr="00EE2872">
          <w:rPr>
            <w:noProof/>
            <w:webHidden/>
            <w:sz w:val="22"/>
            <w:szCs w:val="22"/>
          </w:rPr>
          <w:instrText xml:space="preserve"> PAGEREF _Toc230805983 \h </w:instrText>
        </w:r>
        <w:r w:rsidRPr="00EE2872">
          <w:rPr>
            <w:noProof/>
            <w:webHidden/>
            <w:sz w:val="22"/>
            <w:szCs w:val="22"/>
          </w:rPr>
        </w:r>
        <w:r w:rsidRPr="00EE2872">
          <w:rPr>
            <w:noProof/>
            <w:webHidden/>
            <w:sz w:val="22"/>
            <w:szCs w:val="22"/>
          </w:rPr>
          <w:fldChar w:fldCharType="separate"/>
        </w:r>
        <w:r w:rsidR="00F378A2">
          <w:rPr>
            <w:noProof/>
            <w:webHidden/>
            <w:sz w:val="22"/>
            <w:szCs w:val="22"/>
          </w:rPr>
          <w:t>28</w:t>
        </w:r>
        <w:r w:rsidRPr="00EE2872">
          <w:rPr>
            <w:noProof/>
            <w:webHidden/>
            <w:sz w:val="22"/>
            <w:szCs w:val="22"/>
          </w:rPr>
          <w:fldChar w:fldCharType="end"/>
        </w:r>
      </w:hyperlink>
    </w:p>
    <w:p w14:paraId="55692CF7" w14:textId="223AA482" w:rsidR="00EE2872" w:rsidRPr="00EE2872" w:rsidRDefault="00EE2872" w:rsidP="00EE2872">
      <w:pPr>
        <w:pStyle w:val="TableofFigures"/>
        <w:tabs>
          <w:tab w:val="right" w:leader="dot" w:pos="9016"/>
        </w:tabs>
        <w:spacing w:line="360" w:lineRule="auto"/>
        <w:jc w:val="both"/>
        <w:rPr>
          <w:rFonts w:asciiTheme="minorHAnsi" w:eastAsiaTheme="minorEastAsia" w:hAnsiTheme="minorHAnsi"/>
          <w:noProof/>
          <w:sz w:val="22"/>
          <w:szCs w:val="22"/>
          <w:lang w:eastAsia="en-ID"/>
        </w:rPr>
      </w:pPr>
      <w:hyperlink w:anchor="_Toc230805984" w:history="1">
        <w:r w:rsidRPr="00EE2872">
          <w:rPr>
            <w:rStyle w:val="Hyperlink"/>
            <w:rFonts w:cs="Times New Roman"/>
            <w:b/>
            <w:bCs/>
            <w:noProof/>
            <w:sz w:val="22"/>
            <w:szCs w:val="22"/>
          </w:rPr>
          <w:t xml:space="preserve">Tabel 13. </w:t>
        </w:r>
        <w:r w:rsidRPr="00EE2872">
          <w:rPr>
            <w:rStyle w:val="Hyperlink"/>
            <w:rFonts w:cs="Times New Roman"/>
            <w:noProof/>
            <w:sz w:val="22"/>
            <w:szCs w:val="22"/>
          </w:rPr>
          <w:t>Data hasil prediksi model terbaik</w:t>
        </w:r>
        <w:r w:rsidRPr="00EE2872">
          <w:rPr>
            <w:noProof/>
            <w:webHidden/>
            <w:sz w:val="22"/>
            <w:szCs w:val="22"/>
          </w:rPr>
          <w:tab/>
        </w:r>
        <w:r w:rsidRPr="00EE2872">
          <w:rPr>
            <w:noProof/>
            <w:webHidden/>
            <w:sz w:val="22"/>
            <w:szCs w:val="22"/>
          </w:rPr>
          <w:fldChar w:fldCharType="begin"/>
        </w:r>
        <w:r w:rsidRPr="00EE2872">
          <w:rPr>
            <w:noProof/>
            <w:webHidden/>
            <w:sz w:val="22"/>
            <w:szCs w:val="22"/>
          </w:rPr>
          <w:instrText xml:space="preserve"> PAGEREF _Toc230805984 \h </w:instrText>
        </w:r>
        <w:r w:rsidRPr="00EE2872">
          <w:rPr>
            <w:noProof/>
            <w:webHidden/>
            <w:sz w:val="22"/>
            <w:szCs w:val="22"/>
          </w:rPr>
        </w:r>
        <w:r w:rsidRPr="00EE2872">
          <w:rPr>
            <w:noProof/>
            <w:webHidden/>
            <w:sz w:val="22"/>
            <w:szCs w:val="22"/>
          </w:rPr>
          <w:fldChar w:fldCharType="separate"/>
        </w:r>
        <w:r w:rsidR="00F378A2">
          <w:rPr>
            <w:noProof/>
            <w:webHidden/>
            <w:sz w:val="22"/>
            <w:szCs w:val="22"/>
          </w:rPr>
          <w:t>30</w:t>
        </w:r>
        <w:r w:rsidRPr="00EE2872">
          <w:rPr>
            <w:noProof/>
            <w:webHidden/>
            <w:sz w:val="22"/>
            <w:szCs w:val="22"/>
          </w:rPr>
          <w:fldChar w:fldCharType="end"/>
        </w:r>
      </w:hyperlink>
    </w:p>
    <w:p w14:paraId="704F14BE" w14:textId="77777777" w:rsidR="000B0CC4" w:rsidRDefault="00EE2872" w:rsidP="00EE2872">
      <w:pPr>
        <w:spacing w:line="360" w:lineRule="auto"/>
        <w:jc w:val="both"/>
        <w:rPr>
          <w:rFonts w:cs="Times New Roman"/>
          <w:sz w:val="22"/>
          <w:szCs w:val="22"/>
        </w:rPr>
        <w:sectPr w:rsidR="000B0CC4" w:rsidSect="000B0CC4">
          <w:footerReference w:type="default" r:id="rId9"/>
          <w:pgSz w:w="11906" w:h="16838" w:code="9"/>
          <w:pgMar w:top="1440" w:right="1440" w:bottom="1440" w:left="1440" w:header="709" w:footer="709" w:gutter="0"/>
          <w:pgNumType w:fmt="lowerRoman" w:start="1"/>
          <w:cols w:space="708"/>
          <w:docGrid w:linePitch="360"/>
        </w:sectPr>
      </w:pPr>
      <w:r w:rsidRPr="00EE2872">
        <w:rPr>
          <w:rFonts w:cs="Times New Roman"/>
          <w:sz w:val="22"/>
          <w:szCs w:val="22"/>
        </w:rPr>
        <w:fldChar w:fldCharType="end"/>
      </w:r>
    </w:p>
    <w:p w14:paraId="3A29154B" w14:textId="12057437" w:rsidR="00622D5B" w:rsidRPr="00383CFE" w:rsidRDefault="00622D5B" w:rsidP="00383CFE">
      <w:pPr>
        <w:pStyle w:val="Heading1"/>
      </w:pPr>
      <w:bookmarkStart w:id="4" w:name="_Toc230805877"/>
      <w:r w:rsidRPr="00383CFE">
        <w:lastRenderedPageBreak/>
        <w:t>BAB 1</w:t>
      </w:r>
      <w:r w:rsidR="0069432D" w:rsidRPr="00383CFE">
        <w:br/>
      </w:r>
      <w:r w:rsidRPr="00383CFE">
        <w:t>PENDAHULUAN</w:t>
      </w:r>
      <w:bookmarkEnd w:id="4"/>
    </w:p>
    <w:p w14:paraId="176BFA1C" w14:textId="77777777" w:rsidR="0069432D" w:rsidRPr="00383CFE" w:rsidRDefault="0069432D" w:rsidP="00CB5FC9">
      <w:pPr>
        <w:spacing w:line="360" w:lineRule="auto"/>
        <w:jc w:val="both"/>
        <w:rPr>
          <w:rFonts w:cs="Times New Roman"/>
          <w:sz w:val="22"/>
          <w:szCs w:val="22"/>
        </w:rPr>
      </w:pPr>
    </w:p>
    <w:p w14:paraId="6C96A6DB" w14:textId="57076838" w:rsidR="001342DF" w:rsidRPr="00383CFE" w:rsidRDefault="007B473B" w:rsidP="00CB5FC9">
      <w:pPr>
        <w:pStyle w:val="Heading2"/>
        <w:numPr>
          <w:ilvl w:val="1"/>
          <w:numId w:val="4"/>
        </w:numPr>
        <w:spacing w:after="0" w:line="360" w:lineRule="auto"/>
        <w:jc w:val="both"/>
        <w:rPr>
          <w:rFonts w:cs="Times New Roman"/>
          <w:sz w:val="22"/>
          <w:szCs w:val="22"/>
        </w:rPr>
      </w:pPr>
      <w:bookmarkStart w:id="5" w:name="_Toc230805878"/>
      <w:r w:rsidRPr="00383CFE">
        <w:rPr>
          <w:rFonts w:cs="Times New Roman"/>
          <w:sz w:val="22"/>
          <w:szCs w:val="22"/>
        </w:rPr>
        <w:t>Latar Belakang Masalah</w:t>
      </w:r>
      <w:bookmarkEnd w:id="5"/>
    </w:p>
    <w:p w14:paraId="21B21EF9" w14:textId="77777777" w:rsidR="001A0813" w:rsidRPr="00383CFE" w:rsidRDefault="001A0813" w:rsidP="00CB5FC9">
      <w:pPr>
        <w:pStyle w:val="NormalWeb"/>
        <w:spacing w:before="0" w:beforeAutospacing="0" w:after="0" w:afterAutospacing="0" w:line="360" w:lineRule="auto"/>
        <w:ind w:firstLine="360"/>
        <w:jc w:val="both"/>
        <w:rPr>
          <w:color w:val="000000" w:themeColor="text1"/>
          <w:sz w:val="22"/>
          <w:szCs w:val="22"/>
        </w:rPr>
      </w:pPr>
      <w:r w:rsidRPr="00383CFE">
        <w:rPr>
          <w:color w:val="000000" w:themeColor="text1"/>
          <w:sz w:val="22"/>
          <w:szCs w:val="22"/>
        </w:rPr>
        <w:t xml:space="preserve">Padi merupakan komoditas pangan strategis yang memiliki peran penting dalam menjaga ketahanan pangan nasional di Indonesia. Sebagai negara dengan jumlah penduduk yang besar, ketersediaan produksi padi perlu dijaga agar mampu memenuhi kebutuhan konsumsi masyarakat secara berkelanjutan. Menurut data </w:t>
      </w:r>
      <w:hyperlink r:id="rId10" w:tgtFrame="_blank" w:history="1">
        <w:r w:rsidRPr="00383CFE">
          <w:rPr>
            <w:rStyle w:val="Hyperlink"/>
            <w:color w:val="000000" w:themeColor="text1"/>
            <w:sz w:val="22"/>
            <w:szCs w:val="22"/>
            <w:u w:val="none"/>
          </w:rPr>
          <w:t>Badan Pusat Statistik (BPS)</w:t>
        </w:r>
      </w:hyperlink>
      <w:r w:rsidRPr="00383CFE">
        <w:rPr>
          <w:color w:val="000000" w:themeColor="text1"/>
          <w:sz w:val="22"/>
          <w:szCs w:val="22"/>
        </w:rPr>
        <w:t>, beras masih menjadi bahan pangan utama masyarakat Indonesia sehingga perubahan produksi padi dapat memengaruhi stabilitas pasokan pangan nasional. Oleh karena itu, informasi mengenai pola produksi dan prediksi produksi pada periode mendatang menjadi penting sebagai dasar perencanaan sektor pertanian dan pengambilan kebijakan.</w:t>
      </w:r>
    </w:p>
    <w:p w14:paraId="081AE745" w14:textId="77777777" w:rsidR="0069432D" w:rsidRPr="00383CFE" w:rsidRDefault="0069432D" w:rsidP="00CB5FC9">
      <w:pPr>
        <w:spacing w:after="0" w:line="360" w:lineRule="auto"/>
        <w:ind w:firstLine="360"/>
        <w:jc w:val="both"/>
        <w:rPr>
          <w:rFonts w:eastAsia="Times New Roman" w:cs="Times New Roman"/>
          <w:color w:val="000000" w:themeColor="text1"/>
          <w:kern w:val="0"/>
          <w:sz w:val="22"/>
          <w:szCs w:val="22"/>
          <w:lang w:eastAsia="en-ID"/>
          <w14:ligatures w14:val="none"/>
        </w:rPr>
      </w:pPr>
      <w:r w:rsidRPr="00383CFE">
        <w:rPr>
          <w:rFonts w:eastAsia="Times New Roman" w:cs="Times New Roman"/>
          <w:color w:val="000000" w:themeColor="text1"/>
          <w:kern w:val="0"/>
          <w:sz w:val="22"/>
          <w:szCs w:val="22"/>
          <w:lang w:eastAsia="en-ID"/>
          <w14:ligatures w14:val="none"/>
        </w:rPr>
        <w:t xml:space="preserve">Produksi padi di Indonesia memiliki karakteristik yang cenderung berubah dari waktu ke waktu dan dipengaruhi oleh berbagai faktor seperti musim tanam, curah hujan, kondisi iklim, luas panen, dan produktivitas lahan. Fluktuasi tersebut menyebabkan pola produksi tidak selalu sama pada setiap periode dan sering menunjukkan pengulangan pada waktu tertentu. Penelitian oleh Putri dkk. (2024) menjelaskan bahwa estimasi dan peramalan produksi beras diperlukan untuk melihat potensi pencapaian target produksi nasional serta mendukung upaya kemandirian pangan Indonesia. Selain itu, Kusuma (2024) menyatakan bahwa produksi beras Indonesia menunjukkan pola musiman sehingga metode peramalan diperlukan untuk membantu memproyeksikan kondisi produksi pada periode mendatang. </w:t>
      </w:r>
    </w:p>
    <w:p w14:paraId="0B26F9E4" w14:textId="5725228B" w:rsidR="0069432D" w:rsidRPr="00383CFE" w:rsidRDefault="0069432D" w:rsidP="00CB5FC9">
      <w:pPr>
        <w:spacing w:after="0" w:line="360" w:lineRule="auto"/>
        <w:ind w:firstLine="360"/>
        <w:jc w:val="both"/>
        <w:rPr>
          <w:rFonts w:eastAsia="Times New Roman" w:cs="Times New Roman"/>
          <w:color w:val="000000" w:themeColor="text1"/>
          <w:kern w:val="0"/>
          <w:sz w:val="22"/>
          <w:szCs w:val="22"/>
          <w:lang w:eastAsia="en-ID"/>
          <w14:ligatures w14:val="none"/>
        </w:rPr>
      </w:pPr>
      <w:r w:rsidRPr="00383CFE">
        <w:rPr>
          <w:rFonts w:eastAsia="Times New Roman" w:cs="Times New Roman"/>
          <w:color w:val="000000" w:themeColor="text1"/>
          <w:kern w:val="0"/>
          <w:sz w:val="22"/>
          <w:szCs w:val="22"/>
          <w:lang w:eastAsia="en-ID"/>
          <w14:ligatures w14:val="none"/>
        </w:rPr>
        <w:t>Analisis data deret waktu</w:t>
      </w:r>
      <w:r w:rsidRPr="00383CFE">
        <w:rPr>
          <w:rFonts w:eastAsia="Times New Roman" w:cs="Times New Roman"/>
          <w:color w:val="000000" w:themeColor="text1"/>
          <w:kern w:val="0"/>
          <w:sz w:val="22"/>
          <w:szCs w:val="22"/>
          <w:lang w:eastAsia="en-ID"/>
          <w14:ligatures w14:val="none"/>
        </w:rPr>
        <w:t xml:space="preserve"> </w:t>
      </w:r>
      <w:r w:rsidRPr="00383CFE">
        <w:rPr>
          <w:rFonts w:eastAsia="Times New Roman" w:cs="Times New Roman"/>
          <w:color w:val="000000" w:themeColor="text1"/>
          <w:kern w:val="0"/>
          <w:sz w:val="22"/>
          <w:szCs w:val="22"/>
          <w:lang w:eastAsia="en-ID"/>
          <w14:ligatures w14:val="none"/>
        </w:rPr>
        <w:t xml:space="preserve">menjadi salah satu pendekatan yang dapat digunakan untuk mempelajari pola historis produksi padi dan menghasilkan prediksi untuk periode berikutnya. Pada data yang memiliki pola musiman, metode Seasonal </w:t>
      </w:r>
      <w:r w:rsidRPr="00383CFE">
        <w:rPr>
          <w:rFonts w:eastAsia="Times New Roman" w:cs="Times New Roman"/>
          <w:i/>
          <w:iCs/>
          <w:color w:val="000000" w:themeColor="text1"/>
          <w:kern w:val="0"/>
          <w:sz w:val="22"/>
          <w:szCs w:val="22"/>
          <w:lang w:eastAsia="en-ID"/>
          <w14:ligatures w14:val="none"/>
        </w:rPr>
        <w:t>Autoregressive Integrated Moving Average</w:t>
      </w:r>
      <w:r w:rsidRPr="00383CFE">
        <w:rPr>
          <w:rFonts w:eastAsia="Times New Roman" w:cs="Times New Roman"/>
          <w:color w:val="000000" w:themeColor="text1"/>
          <w:kern w:val="0"/>
          <w:sz w:val="22"/>
          <w:szCs w:val="22"/>
          <w:lang w:eastAsia="en-ID"/>
          <w14:ligatures w14:val="none"/>
        </w:rPr>
        <w:t xml:space="preserve"> (SARIMA) merupakan salah satu metode yang banyak digunakan karena mampu menangkap komponen tren dan musiman secara bersamaan. Penelitian Alwi dkk. menunjukkan bahwa metode SARIMA mampu menghasilkan model peramalan yang baik pada data produksi padi melalui pemilihan model berdasarkan kriteria evaluasi dan akurasi peramalan. Selain itu, penelitian Grace (2025) menunjukkan bahwa data produksi padi memiliki pola musiman yang kuat sehingga model SARIMA menjadi pendekatan yang relevan untuk peramalan produksi pertanian. </w:t>
      </w:r>
    </w:p>
    <w:p w14:paraId="714D5FAA" w14:textId="77777777" w:rsidR="0069432D" w:rsidRPr="00383CFE" w:rsidRDefault="0069432D" w:rsidP="00CB5FC9">
      <w:pPr>
        <w:spacing w:after="0" w:line="360" w:lineRule="auto"/>
        <w:ind w:firstLine="360"/>
        <w:jc w:val="both"/>
        <w:rPr>
          <w:rFonts w:eastAsia="Times New Roman" w:cs="Times New Roman"/>
          <w:color w:val="000000" w:themeColor="text1"/>
          <w:kern w:val="0"/>
          <w:sz w:val="22"/>
          <w:szCs w:val="22"/>
          <w:lang w:eastAsia="en-ID"/>
          <w14:ligatures w14:val="none"/>
        </w:rPr>
      </w:pPr>
      <w:r w:rsidRPr="00383CFE">
        <w:rPr>
          <w:rFonts w:eastAsia="Times New Roman" w:cs="Times New Roman"/>
          <w:color w:val="000000" w:themeColor="text1"/>
          <w:kern w:val="0"/>
          <w:sz w:val="22"/>
          <w:szCs w:val="22"/>
          <w:lang w:eastAsia="en-ID"/>
          <w14:ligatures w14:val="none"/>
        </w:rPr>
        <w:t>Berdasarkan kondisi tersebut, penelitian ini menggunakan data produksi padi Indonesia bulanan periode 2018–2025 dengan satuan juta ton untuk dianalisis menggunakan metode SARIMA. Analisis dilakukan untuk mengidentifikasi pola musiman produksi padi, menentukan model terbaik, serta melakukan peramalan produksi padi Indonesia pada periode berikutnya sehingga dapat memberikan gambaran awal terhadap potensi perubahan produksi dan menjadi informasi pendukung dalam perencanaan ketahanan pangan nasional.</w:t>
      </w:r>
    </w:p>
    <w:p w14:paraId="6B813656" w14:textId="1CD53E92" w:rsidR="007B473B" w:rsidRPr="00383CFE" w:rsidRDefault="00EF28D8" w:rsidP="00CB5FC9">
      <w:pPr>
        <w:pStyle w:val="Heading2"/>
        <w:spacing w:line="360" w:lineRule="auto"/>
        <w:jc w:val="both"/>
        <w:rPr>
          <w:rFonts w:cs="Times New Roman"/>
          <w:sz w:val="22"/>
          <w:szCs w:val="22"/>
        </w:rPr>
      </w:pPr>
      <w:bookmarkStart w:id="6" w:name="_Toc230805879"/>
      <w:r w:rsidRPr="00383CFE">
        <w:rPr>
          <w:rFonts w:cs="Times New Roman"/>
          <w:sz w:val="22"/>
          <w:szCs w:val="22"/>
        </w:rPr>
        <w:lastRenderedPageBreak/>
        <w:t>1.2 Rumusan Masalah</w:t>
      </w:r>
      <w:bookmarkEnd w:id="6"/>
    </w:p>
    <w:p w14:paraId="02D86CCA" w14:textId="77777777" w:rsidR="005C2FA5" w:rsidRPr="00383CFE" w:rsidRDefault="005C2FA5" w:rsidP="00CB5FC9">
      <w:pPr>
        <w:spacing w:after="0" w:line="360" w:lineRule="auto"/>
        <w:jc w:val="both"/>
        <w:rPr>
          <w:rFonts w:cs="Times New Roman"/>
          <w:sz w:val="22"/>
          <w:szCs w:val="22"/>
        </w:rPr>
      </w:pPr>
      <w:r w:rsidRPr="00383CFE">
        <w:rPr>
          <w:rFonts w:cs="Times New Roman"/>
          <w:sz w:val="22"/>
          <w:szCs w:val="22"/>
        </w:rPr>
        <w:t>Berdasarkan latar belakang dan analisis yang telah dilakukan, rumusan masalah dalam penelitian ini adalah:</w:t>
      </w:r>
    </w:p>
    <w:p w14:paraId="43D23C34" w14:textId="77777777" w:rsidR="005C2FA5" w:rsidRPr="00383CFE" w:rsidRDefault="005C2FA5" w:rsidP="00CB5FC9">
      <w:pPr>
        <w:numPr>
          <w:ilvl w:val="0"/>
          <w:numId w:val="2"/>
        </w:numPr>
        <w:spacing w:after="0" w:line="360" w:lineRule="auto"/>
        <w:jc w:val="both"/>
        <w:rPr>
          <w:rFonts w:cs="Times New Roman"/>
          <w:sz w:val="22"/>
          <w:szCs w:val="22"/>
        </w:rPr>
      </w:pPr>
      <w:r w:rsidRPr="00383CFE">
        <w:rPr>
          <w:rFonts w:cs="Times New Roman"/>
          <w:sz w:val="22"/>
          <w:szCs w:val="22"/>
        </w:rPr>
        <w:t xml:space="preserve">Bagaimana karakteristik dan pola data produksi padi Indonesia periode 2018–2025 berdasarkan analisis deskriptif dan identifikasi pola musiman? </w:t>
      </w:r>
    </w:p>
    <w:p w14:paraId="735C60EB" w14:textId="77777777" w:rsidR="005C2FA5" w:rsidRPr="00383CFE" w:rsidRDefault="005C2FA5" w:rsidP="00CB5FC9">
      <w:pPr>
        <w:numPr>
          <w:ilvl w:val="0"/>
          <w:numId w:val="2"/>
        </w:numPr>
        <w:spacing w:after="0" w:line="360" w:lineRule="auto"/>
        <w:jc w:val="both"/>
        <w:rPr>
          <w:rFonts w:cs="Times New Roman"/>
          <w:sz w:val="22"/>
          <w:szCs w:val="22"/>
        </w:rPr>
      </w:pPr>
      <w:r w:rsidRPr="00383CFE">
        <w:rPr>
          <w:rFonts w:cs="Times New Roman"/>
          <w:sz w:val="22"/>
          <w:szCs w:val="22"/>
        </w:rPr>
        <w:t xml:space="preserve">Bagaimana membentuk model SARIMA yang sesuai untuk memodelkan dan meramalkan produksi padi Indonesia? </w:t>
      </w:r>
    </w:p>
    <w:p w14:paraId="39FF19E6" w14:textId="77777777" w:rsidR="005C2FA5" w:rsidRPr="00383CFE" w:rsidRDefault="005C2FA5" w:rsidP="00CB5FC9">
      <w:pPr>
        <w:numPr>
          <w:ilvl w:val="0"/>
          <w:numId w:val="2"/>
        </w:numPr>
        <w:spacing w:after="0" w:line="360" w:lineRule="auto"/>
        <w:jc w:val="both"/>
        <w:rPr>
          <w:rFonts w:cs="Times New Roman"/>
          <w:sz w:val="22"/>
          <w:szCs w:val="22"/>
        </w:rPr>
      </w:pPr>
      <w:r w:rsidRPr="00383CFE">
        <w:rPr>
          <w:rFonts w:cs="Times New Roman"/>
          <w:sz w:val="22"/>
          <w:szCs w:val="22"/>
        </w:rPr>
        <w:t xml:space="preserve">Bagaimana hasil evaluasi dan validasi model SARIMA dalam menghasilkan prediksi produksi padi Indonesia? </w:t>
      </w:r>
    </w:p>
    <w:p w14:paraId="0A915038" w14:textId="77777777" w:rsidR="005C2FA5" w:rsidRPr="00383CFE" w:rsidRDefault="005C2FA5" w:rsidP="00CB5FC9">
      <w:pPr>
        <w:numPr>
          <w:ilvl w:val="0"/>
          <w:numId w:val="2"/>
        </w:numPr>
        <w:spacing w:after="0" w:line="360" w:lineRule="auto"/>
        <w:jc w:val="both"/>
        <w:rPr>
          <w:rFonts w:cs="Times New Roman"/>
          <w:sz w:val="22"/>
          <w:szCs w:val="22"/>
        </w:rPr>
      </w:pPr>
      <w:r w:rsidRPr="00383CFE">
        <w:rPr>
          <w:rFonts w:cs="Times New Roman"/>
          <w:sz w:val="22"/>
          <w:szCs w:val="22"/>
        </w:rPr>
        <w:t>Bagaimana hasil peramalan produksi padi Indonesia untuk periode tahun 2026 berdasarkan model terbaik yang diperoleh?</w:t>
      </w:r>
    </w:p>
    <w:p w14:paraId="6D8B63BC" w14:textId="1980B13D" w:rsidR="00EF28D8" w:rsidRPr="00383CFE" w:rsidRDefault="00EF28D8" w:rsidP="00CB5FC9">
      <w:pPr>
        <w:pStyle w:val="Heading2"/>
        <w:spacing w:line="360" w:lineRule="auto"/>
        <w:jc w:val="both"/>
        <w:rPr>
          <w:rFonts w:cs="Times New Roman"/>
          <w:sz w:val="22"/>
          <w:szCs w:val="22"/>
        </w:rPr>
      </w:pPr>
      <w:bookmarkStart w:id="7" w:name="_Toc230805880"/>
      <w:r w:rsidRPr="00383CFE">
        <w:rPr>
          <w:rFonts w:cs="Times New Roman"/>
          <w:sz w:val="22"/>
          <w:szCs w:val="22"/>
        </w:rPr>
        <w:t>1.3 Tujuan Penelitian</w:t>
      </w:r>
      <w:bookmarkEnd w:id="7"/>
    </w:p>
    <w:p w14:paraId="3F9C382F" w14:textId="77777777" w:rsidR="0089504C" w:rsidRPr="00383CFE" w:rsidRDefault="0089504C" w:rsidP="00CB5FC9">
      <w:pPr>
        <w:spacing w:after="0" w:line="360" w:lineRule="auto"/>
        <w:jc w:val="both"/>
        <w:rPr>
          <w:rFonts w:cs="Times New Roman"/>
          <w:sz w:val="22"/>
          <w:szCs w:val="22"/>
        </w:rPr>
      </w:pPr>
      <w:r w:rsidRPr="00383CFE">
        <w:rPr>
          <w:rFonts w:cs="Times New Roman"/>
          <w:sz w:val="22"/>
          <w:szCs w:val="22"/>
        </w:rPr>
        <w:t>Tujuan penelitian ini adalah:</w:t>
      </w:r>
    </w:p>
    <w:p w14:paraId="67244A66" w14:textId="77777777" w:rsidR="0089504C" w:rsidRPr="00383CFE" w:rsidRDefault="0089504C" w:rsidP="00CB5FC9">
      <w:pPr>
        <w:numPr>
          <w:ilvl w:val="0"/>
          <w:numId w:val="3"/>
        </w:numPr>
        <w:spacing w:after="0" w:line="360" w:lineRule="auto"/>
        <w:jc w:val="both"/>
        <w:rPr>
          <w:rFonts w:cs="Times New Roman"/>
          <w:sz w:val="22"/>
          <w:szCs w:val="22"/>
        </w:rPr>
      </w:pPr>
      <w:r w:rsidRPr="00383CFE">
        <w:rPr>
          <w:rFonts w:cs="Times New Roman"/>
          <w:sz w:val="22"/>
          <w:szCs w:val="22"/>
        </w:rPr>
        <w:t xml:space="preserve">Menganalisis karakteristik data produksi padi Indonesia periode 2018–2025 berdasarkan analisis deskriptif dan pola musiman data. </w:t>
      </w:r>
    </w:p>
    <w:p w14:paraId="76471766" w14:textId="77777777" w:rsidR="0089504C" w:rsidRPr="00383CFE" w:rsidRDefault="0089504C" w:rsidP="00CB5FC9">
      <w:pPr>
        <w:numPr>
          <w:ilvl w:val="0"/>
          <w:numId w:val="3"/>
        </w:numPr>
        <w:spacing w:after="0" w:line="360" w:lineRule="auto"/>
        <w:jc w:val="both"/>
        <w:rPr>
          <w:rFonts w:cs="Times New Roman"/>
          <w:sz w:val="22"/>
          <w:szCs w:val="22"/>
        </w:rPr>
      </w:pPr>
      <w:r w:rsidRPr="00383CFE">
        <w:rPr>
          <w:rFonts w:cs="Times New Roman"/>
          <w:sz w:val="22"/>
          <w:szCs w:val="22"/>
        </w:rPr>
        <w:t xml:space="preserve">Menentukan model SARIMA terbaik untuk peramalan produksi padi Indonesia melalui proses identifikasi parameter, estimasi, dan evaluasi model. </w:t>
      </w:r>
    </w:p>
    <w:p w14:paraId="205996EC" w14:textId="77777777" w:rsidR="0089504C" w:rsidRPr="00383CFE" w:rsidRDefault="0089504C" w:rsidP="00CB5FC9">
      <w:pPr>
        <w:numPr>
          <w:ilvl w:val="0"/>
          <w:numId w:val="3"/>
        </w:numPr>
        <w:spacing w:after="0" w:line="360" w:lineRule="auto"/>
        <w:jc w:val="both"/>
        <w:rPr>
          <w:rFonts w:cs="Times New Roman"/>
          <w:sz w:val="22"/>
          <w:szCs w:val="22"/>
        </w:rPr>
      </w:pPr>
      <w:r w:rsidRPr="00383CFE">
        <w:rPr>
          <w:rFonts w:cs="Times New Roman"/>
          <w:sz w:val="22"/>
          <w:szCs w:val="22"/>
        </w:rPr>
        <w:t xml:space="preserve">Mengevaluasi kemampuan model SARIMA berdasarkan diagnostik residual dan tingkat akurasi peramalan. </w:t>
      </w:r>
    </w:p>
    <w:p w14:paraId="27FFA0BF" w14:textId="77777777" w:rsidR="0089504C" w:rsidRPr="00383CFE" w:rsidRDefault="0089504C" w:rsidP="00CB5FC9">
      <w:pPr>
        <w:numPr>
          <w:ilvl w:val="0"/>
          <w:numId w:val="3"/>
        </w:numPr>
        <w:spacing w:after="0" w:line="360" w:lineRule="auto"/>
        <w:jc w:val="both"/>
        <w:rPr>
          <w:rFonts w:cs="Times New Roman"/>
          <w:sz w:val="22"/>
          <w:szCs w:val="22"/>
        </w:rPr>
      </w:pPr>
      <w:r w:rsidRPr="00383CFE">
        <w:rPr>
          <w:rFonts w:cs="Times New Roman"/>
          <w:sz w:val="22"/>
          <w:szCs w:val="22"/>
        </w:rPr>
        <w:t>Melakukan peramalan produksi padi Indonesia untuk periode tahun 2026 menggunakan model terbaik yang diperoleh.</w:t>
      </w:r>
    </w:p>
    <w:p w14:paraId="49264255" w14:textId="4C1EF437" w:rsidR="00EF28D8" w:rsidRPr="00383CFE" w:rsidRDefault="00EF28D8" w:rsidP="00CB5FC9">
      <w:pPr>
        <w:pStyle w:val="Heading2"/>
        <w:spacing w:line="360" w:lineRule="auto"/>
        <w:jc w:val="both"/>
        <w:rPr>
          <w:rFonts w:cs="Times New Roman"/>
          <w:sz w:val="22"/>
          <w:szCs w:val="22"/>
        </w:rPr>
      </w:pPr>
      <w:bookmarkStart w:id="8" w:name="_Toc230805881"/>
      <w:r w:rsidRPr="00383CFE">
        <w:rPr>
          <w:rFonts w:cs="Times New Roman"/>
          <w:sz w:val="22"/>
          <w:szCs w:val="22"/>
        </w:rPr>
        <w:t>1.4 Manfaat Penelitian</w:t>
      </w:r>
      <w:bookmarkEnd w:id="8"/>
    </w:p>
    <w:p w14:paraId="1DFF510C" w14:textId="77777777" w:rsidR="00853D93" w:rsidRPr="00383CFE" w:rsidRDefault="00853D93" w:rsidP="00CB5FC9">
      <w:pPr>
        <w:spacing w:after="0" w:line="360" w:lineRule="auto"/>
        <w:jc w:val="both"/>
        <w:rPr>
          <w:rFonts w:cs="Times New Roman"/>
          <w:sz w:val="22"/>
          <w:szCs w:val="22"/>
        </w:rPr>
      </w:pPr>
      <w:r w:rsidRPr="00383CFE">
        <w:rPr>
          <w:rFonts w:cs="Times New Roman"/>
          <w:sz w:val="22"/>
          <w:szCs w:val="22"/>
        </w:rPr>
        <w:t>Penelitian ini diharapkan memberikan manfaat sebagai berikut:</w:t>
      </w:r>
    </w:p>
    <w:p w14:paraId="5C3D5FB7" w14:textId="77777777" w:rsidR="00853D93" w:rsidRPr="00383CFE" w:rsidRDefault="00853D93" w:rsidP="00CB5FC9">
      <w:pPr>
        <w:pStyle w:val="ListParagraph"/>
        <w:numPr>
          <w:ilvl w:val="0"/>
          <w:numId w:val="6"/>
        </w:numPr>
        <w:spacing w:after="0" w:line="360" w:lineRule="auto"/>
        <w:jc w:val="both"/>
        <w:rPr>
          <w:rFonts w:cs="Times New Roman"/>
          <w:sz w:val="22"/>
          <w:szCs w:val="22"/>
        </w:rPr>
      </w:pPr>
      <w:r w:rsidRPr="00383CFE">
        <w:rPr>
          <w:rFonts w:cs="Times New Roman"/>
          <w:sz w:val="22"/>
          <w:szCs w:val="22"/>
        </w:rPr>
        <w:t>Manfaat Teoritis</w:t>
      </w:r>
    </w:p>
    <w:p w14:paraId="66D4EF88" w14:textId="122623F0" w:rsidR="00853D93" w:rsidRPr="00383CFE" w:rsidRDefault="00853D93" w:rsidP="00CB5FC9">
      <w:pPr>
        <w:pStyle w:val="ListParagraph"/>
        <w:spacing w:after="0" w:line="360" w:lineRule="auto"/>
        <w:jc w:val="both"/>
        <w:rPr>
          <w:rFonts w:cs="Times New Roman"/>
          <w:sz w:val="22"/>
          <w:szCs w:val="22"/>
        </w:rPr>
      </w:pPr>
      <w:r w:rsidRPr="00383CFE">
        <w:rPr>
          <w:rFonts w:cs="Times New Roman"/>
          <w:sz w:val="22"/>
          <w:szCs w:val="22"/>
        </w:rPr>
        <w:t>Menambah referensi penerapan metode SARIMA pada analisis data deret waktu musiman khususnya pada sektor pertanian dan peramalan produksi pangan.</w:t>
      </w:r>
    </w:p>
    <w:p w14:paraId="390ACEA6" w14:textId="77777777" w:rsidR="00853D93" w:rsidRPr="00383CFE" w:rsidRDefault="00853D93" w:rsidP="00CB5FC9">
      <w:pPr>
        <w:pStyle w:val="ListParagraph"/>
        <w:numPr>
          <w:ilvl w:val="0"/>
          <w:numId w:val="6"/>
        </w:numPr>
        <w:spacing w:after="0" w:line="360" w:lineRule="auto"/>
        <w:jc w:val="both"/>
        <w:rPr>
          <w:rFonts w:cs="Times New Roman"/>
          <w:sz w:val="22"/>
          <w:szCs w:val="22"/>
        </w:rPr>
      </w:pPr>
      <w:r w:rsidRPr="00383CFE">
        <w:rPr>
          <w:rFonts w:cs="Times New Roman"/>
          <w:sz w:val="22"/>
          <w:szCs w:val="22"/>
        </w:rPr>
        <w:t>Manfaat Praktis</w:t>
      </w:r>
    </w:p>
    <w:p w14:paraId="11F61AC3" w14:textId="0FCFFC32" w:rsidR="00853D93" w:rsidRPr="00383CFE" w:rsidRDefault="00853D93" w:rsidP="00CB5FC9">
      <w:pPr>
        <w:pStyle w:val="ListParagraph"/>
        <w:spacing w:after="0" w:line="360" w:lineRule="auto"/>
        <w:jc w:val="both"/>
        <w:rPr>
          <w:rFonts w:cs="Times New Roman"/>
          <w:sz w:val="22"/>
          <w:szCs w:val="22"/>
        </w:rPr>
      </w:pPr>
      <w:r w:rsidRPr="00383CFE">
        <w:rPr>
          <w:rFonts w:cs="Times New Roman"/>
          <w:sz w:val="22"/>
          <w:szCs w:val="22"/>
        </w:rPr>
        <w:t>Memberikan informasi mengenai pola produksi padi Indonesia dan hasil peramalan yang dapat digunakan sebagai bahan pendukung dalam perencanaan produksi, pengelolaan distribusi, dan pengambilan kebijakan terkait ketahanan pangan.</w:t>
      </w:r>
    </w:p>
    <w:p w14:paraId="4120D163" w14:textId="596397A3" w:rsidR="00EF28D8" w:rsidRPr="00383CFE" w:rsidRDefault="00EF28D8" w:rsidP="00CB5FC9">
      <w:pPr>
        <w:pStyle w:val="Heading2"/>
        <w:spacing w:line="360" w:lineRule="auto"/>
        <w:jc w:val="both"/>
        <w:rPr>
          <w:rFonts w:cs="Times New Roman"/>
          <w:sz w:val="22"/>
          <w:szCs w:val="22"/>
        </w:rPr>
      </w:pPr>
      <w:bookmarkStart w:id="9" w:name="_Toc230805882"/>
      <w:r w:rsidRPr="00383CFE">
        <w:rPr>
          <w:rFonts w:cs="Times New Roman"/>
          <w:sz w:val="22"/>
          <w:szCs w:val="22"/>
        </w:rPr>
        <w:t>1.5 Sistematika Penulisan</w:t>
      </w:r>
      <w:bookmarkEnd w:id="9"/>
    </w:p>
    <w:p w14:paraId="78B98545" w14:textId="77777777" w:rsidR="00FE0A59" w:rsidRPr="00383CFE" w:rsidRDefault="00FE0A59" w:rsidP="00CB5FC9">
      <w:pPr>
        <w:spacing w:line="360" w:lineRule="auto"/>
        <w:ind w:firstLine="426"/>
        <w:jc w:val="both"/>
        <w:rPr>
          <w:rFonts w:cs="Times New Roman"/>
          <w:b/>
          <w:bCs/>
          <w:sz w:val="22"/>
          <w:szCs w:val="22"/>
        </w:rPr>
      </w:pPr>
      <w:r w:rsidRPr="00383CFE">
        <w:rPr>
          <w:rFonts w:cs="Times New Roman"/>
          <w:sz w:val="22"/>
          <w:szCs w:val="22"/>
        </w:rPr>
        <w:t>Untuk mempermudah melihat dan mengetahui pembahasan yang ada secara menyeluruh, maka perlu dikemukakan sistematika yang merupakan kerangka dan pedoman penulisan laporan. Adapun sistematika penulisannya adalah sebagai berikut:</w:t>
      </w:r>
    </w:p>
    <w:p w14:paraId="003AA5A7" w14:textId="77777777" w:rsidR="00FE0A59" w:rsidRPr="00383CFE" w:rsidRDefault="00FE0A59" w:rsidP="00CB5FC9">
      <w:pPr>
        <w:spacing w:line="360" w:lineRule="auto"/>
        <w:jc w:val="both"/>
        <w:rPr>
          <w:rFonts w:cs="Times New Roman"/>
          <w:sz w:val="22"/>
          <w:szCs w:val="22"/>
        </w:rPr>
      </w:pPr>
      <w:r w:rsidRPr="00383CFE">
        <w:rPr>
          <w:rFonts w:cs="Times New Roman"/>
          <w:sz w:val="22"/>
          <w:szCs w:val="22"/>
        </w:rPr>
        <w:lastRenderedPageBreak/>
        <w:t>Penyajian laporan ini menggunakan sistematika penulisan sebagai berikut :</w:t>
      </w:r>
    </w:p>
    <w:p w14:paraId="64F19543" w14:textId="77777777" w:rsidR="00FE0A59" w:rsidRPr="00383CFE" w:rsidRDefault="00FE0A59" w:rsidP="00CB5FC9">
      <w:pPr>
        <w:pStyle w:val="ListParagraph"/>
        <w:numPr>
          <w:ilvl w:val="2"/>
          <w:numId w:val="5"/>
        </w:numPr>
        <w:tabs>
          <w:tab w:val="clear" w:pos="2160"/>
        </w:tabs>
        <w:spacing w:line="360" w:lineRule="auto"/>
        <w:ind w:left="426" w:hanging="426"/>
        <w:jc w:val="both"/>
        <w:rPr>
          <w:rFonts w:cs="Times New Roman"/>
          <w:sz w:val="22"/>
          <w:szCs w:val="22"/>
        </w:rPr>
      </w:pPr>
      <w:r w:rsidRPr="00383CFE">
        <w:rPr>
          <w:rFonts w:cs="Times New Roman"/>
          <w:sz w:val="22"/>
          <w:szCs w:val="22"/>
        </w:rPr>
        <w:t>Bagian Awal Laporan</w:t>
      </w:r>
    </w:p>
    <w:p w14:paraId="22F821E1" w14:textId="78A50EAB" w:rsidR="00FE0A59" w:rsidRPr="00383CFE" w:rsidRDefault="00FE0A59" w:rsidP="00CB5FC9">
      <w:pPr>
        <w:pStyle w:val="ListParagraph"/>
        <w:spacing w:line="360" w:lineRule="auto"/>
        <w:ind w:left="426"/>
        <w:jc w:val="both"/>
        <w:rPr>
          <w:rFonts w:cs="Times New Roman"/>
          <w:sz w:val="22"/>
          <w:szCs w:val="22"/>
        </w:rPr>
      </w:pPr>
      <w:r w:rsidRPr="00383CFE">
        <w:rPr>
          <w:rFonts w:cs="Times New Roman"/>
          <w:sz w:val="22"/>
          <w:szCs w:val="22"/>
        </w:rPr>
        <w:t>Bagian awal memuat halaman sampul depan, halaman judul kata pengantar daftar isi daftar gambar</w:t>
      </w:r>
      <w:r w:rsidR="00AE3E30" w:rsidRPr="00383CFE">
        <w:rPr>
          <w:rFonts w:cs="Times New Roman"/>
          <w:sz w:val="22"/>
          <w:szCs w:val="22"/>
        </w:rPr>
        <w:t xml:space="preserve"> dan</w:t>
      </w:r>
      <w:r w:rsidRPr="00383CFE">
        <w:rPr>
          <w:rFonts w:cs="Times New Roman"/>
          <w:sz w:val="22"/>
          <w:szCs w:val="22"/>
        </w:rPr>
        <w:t xml:space="preserve"> </w:t>
      </w:r>
      <w:r w:rsidRPr="00383CFE">
        <w:rPr>
          <w:rFonts w:cs="Times New Roman"/>
          <w:sz w:val="22"/>
          <w:szCs w:val="22"/>
        </w:rPr>
        <w:t>daftar tabel</w:t>
      </w:r>
      <w:r w:rsidR="00AE3E30" w:rsidRPr="00383CFE">
        <w:rPr>
          <w:rFonts w:cs="Times New Roman"/>
          <w:sz w:val="22"/>
          <w:szCs w:val="22"/>
        </w:rPr>
        <w:t>.</w:t>
      </w:r>
    </w:p>
    <w:p w14:paraId="2438843D" w14:textId="77777777" w:rsidR="00FE0A59" w:rsidRPr="00383CFE" w:rsidRDefault="00FE0A59" w:rsidP="00CB5FC9">
      <w:pPr>
        <w:pStyle w:val="ListParagraph"/>
        <w:numPr>
          <w:ilvl w:val="0"/>
          <w:numId w:val="5"/>
        </w:numPr>
        <w:tabs>
          <w:tab w:val="clear" w:pos="720"/>
        </w:tabs>
        <w:spacing w:line="360" w:lineRule="auto"/>
        <w:ind w:left="426" w:hanging="426"/>
        <w:jc w:val="both"/>
        <w:rPr>
          <w:rFonts w:cs="Times New Roman"/>
          <w:sz w:val="22"/>
          <w:szCs w:val="22"/>
        </w:rPr>
      </w:pPr>
      <w:r w:rsidRPr="00383CFE">
        <w:rPr>
          <w:rFonts w:cs="Times New Roman"/>
          <w:sz w:val="22"/>
          <w:szCs w:val="22"/>
        </w:rPr>
        <w:t>Bagian Utama Laporan.</w:t>
      </w:r>
    </w:p>
    <w:p w14:paraId="2735E749" w14:textId="77777777" w:rsidR="00FE0A59" w:rsidRPr="00383CFE" w:rsidRDefault="00FE0A59" w:rsidP="00CB5FC9">
      <w:pPr>
        <w:pStyle w:val="ListParagraph"/>
        <w:spacing w:line="360" w:lineRule="auto"/>
        <w:ind w:left="426"/>
        <w:jc w:val="both"/>
        <w:rPr>
          <w:rFonts w:cs="Times New Roman"/>
          <w:sz w:val="22"/>
          <w:szCs w:val="22"/>
        </w:rPr>
      </w:pPr>
      <w:r w:rsidRPr="00383CFE">
        <w:rPr>
          <w:rFonts w:cs="Times New Roman"/>
          <w:sz w:val="22"/>
          <w:szCs w:val="22"/>
        </w:rPr>
        <w:t>Bagian Utama terbagi atas bab dan sub bab yaitu sebagai berikut :</w:t>
      </w:r>
    </w:p>
    <w:tbl>
      <w:tblPr>
        <w:tblStyle w:val="TableGrid"/>
        <w:tblW w:w="765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6521"/>
      </w:tblGrid>
      <w:tr w:rsidR="00FE0A59" w:rsidRPr="00383CFE" w14:paraId="63E492EE" w14:textId="77777777" w:rsidTr="00CD15C7">
        <w:trPr>
          <w:jc w:val="center"/>
        </w:trPr>
        <w:tc>
          <w:tcPr>
            <w:tcW w:w="1134" w:type="dxa"/>
          </w:tcPr>
          <w:p w14:paraId="59F6AE2A" w14:textId="77777777" w:rsidR="00FE0A59" w:rsidRPr="00383CFE" w:rsidRDefault="00FE0A59" w:rsidP="00CB5FC9">
            <w:pPr>
              <w:pStyle w:val="ListParagraph"/>
              <w:spacing w:before="240" w:line="360" w:lineRule="auto"/>
              <w:ind w:left="0" w:firstLine="29"/>
              <w:jc w:val="both"/>
              <w:rPr>
                <w:rFonts w:cs="Times New Roman"/>
                <w:sz w:val="22"/>
              </w:rPr>
            </w:pPr>
            <w:r w:rsidRPr="00383CFE">
              <w:rPr>
                <w:rFonts w:cs="Times New Roman"/>
                <w:sz w:val="22"/>
              </w:rPr>
              <w:t>BAB I</w:t>
            </w:r>
          </w:p>
        </w:tc>
        <w:tc>
          <w:tcPr>
            <w:tcW w:w="6521" w:type="dxa"/>
          </w:tcPr>
          <w:p w14:paraId="67846882" w14:textId="77777777" w:rsidR="00FE0A59" w:rsidRPr="00383CFE" w:rsidRDefault="00FE0A59" w:rsidP="00CB5FC9">
            <w:pPr>
              <w:pStyle w:val="ListParagraph"/>
              <w:spacing w:before="240" w:line="360" w:lineRule="auto"/>
              <w:ind w:left="0" w:firstLine="0"/>
              <w:jc w:val="both"/>
              <w:rPr>
                <w:rFonts w:cs="Times New Roman"/>
                <w:sz w:val="22"/>
              </w:rPr>
            </w:pPr>
            <w:r w:rsidRPr="00383CFE">
              <w:rPr>
                <w:rFonts w:cs="Times New Roman"/>
                <w:sz w:val="22"/>
              </w:rPr>
              <w:t>PENDAHULUAN</w:t>
            </w:r>
          </w:p>
          <w:p w14:paraId="5DAA289A" w14:textId="77777777" w:rsidR="00FE0A59" w:rsidRPr="00383CFE" w:rsidRDefault="00FE0A59" w:rsidP="00CB5FC9">
            <w:pPr>
              <w:spacing w:before="240" w:line="360" w:lineRule="auto"/>
              <w:ind w:firstLine="0"/>
              <w:jc w:val="both"/>
              <w:rPr>
                <w:rFonts w:cs="Times New Roman"/>
                <w:sz w:val="22"/>
              </w:rPr>
            </w:pPr>
            <w:r w:rsidRPr="00383CFE">
              <w:rPr>
                <w:rFonts w:cs="Times New Roman"/>
                <w:sz w:val="22"/>
              </w:rPr>
              <w:t>Bab ini terdiri dari latar belakang, rumusan masalah, tujuan penelitian, manfaat penelitian, sistematika penulisan, dan tinjauan pustaka.</w:t>
            </w:r>
          </w:p>
        </w:tc>
      </w:tr>
      <w:tr w:rsidR="00FE0A59" w:rsidRPr="00383CFE" w14:paraId="21439956" w14:textId="77777777" w:rsidTr="00CD15C7">
        <w:trPr>
          <w:jc w:val="center"/>
        </w:trPr>
        <w:tc>
          <w:tcPr>
            <w:tcW w:w="1134" w:type="dxa"/>
          </w:tcPr>
          <w:p w14:paraId="52E59F62" w14:textId="77777777" w:rsidR="00FE0A59" w:rsidRPr="00383CFE" w:rsidRDefault="00FE0A59" w:rsidP="00CB5FC9">
            <w:pPr>
              <w:pStyle w:val="ListParagraph"/>
              <w:spacing w:before="240" w:line="360" w:lineRule="auto"/>
              <w:ind w:left="0" w:firstLine="29"/>
              <w:jc w:val="both"/>
              <w:rPr>
                <w:rFonts w:cs="Times New Roman"/>
                <w:sz w:val="22"/>
              </w:rPr>
            </w:pPr>
            <w:r w:rsidRPr="00383CFE">
              <w:rPr>
                <w:rFonts w:cs="Times New Roman"/>
                <w:sz w:val="22"/>
              </w:rPr>
              <w:t>BAB II</w:t>
            </w:r>
          </w:p>
        </w:tc>
        <w:tc>
          <w:tcPr>
            <w:tcW w:w="6521" w:type="dxa"/>
          </w:tcPr>
          <w:p w14:paraId="4E205428" w14:textId="77777777" w:rsidR="00FE0A59" w:rsidRPr="00383CFE" w:rsidRDefault="00FE0A59" w:rsidP="00CB5FC9">
            <w:pPr>
              <w:pStyle w:val="ListParagraph"/>
              <w:spacing w:before="240" w:line="360" w:lineRule="auto"/>
              <w:ind w:left="0" w:firstLine="0"/>
              <w:jc w:val="both"/>
              <w:rPr>
                <w:rFonts w:cs="Times New Roman"/>
                <w:sz w:val="22"/>
              </w:rPr>
            </w:pPr>
            <w:r w:rsidRPr="00383CFE">
              <w:rPr>
                <w:rFonts w:cs="Times New Roman"/>
                <w:sz w:val="22"/>
              </w:rPr>
              <w:t>DASAR TEORI</w:t>
            </w:r>
          </w:p>
          <w:p w14:paraId="49496F67" w14:textId="77777777" w:rsidR="00FE0A59" w:rsidRPr="00383CFE" w:rsidRDefault="00FE0A59" w:rsidP="00CB5FC9">
            <w:pPr>
              <w:pStyle w:val="ListParagraph"/>
              <w:spacing w:before="240" w:line="360" w:lineRule="auto"/>
              <w:ind w:left="0" w:firstLine="0"/>
              <w:jc w:val="both"/>
              <w:rPr>
                <w:rFonts w:cs="Times New Roman"/>
                <w:sz w:val="22"/>
              </w:rPr>
            </w:pPr>
            <w:r w:rsidRPr="00383CFE">
              <w:rPr>
                <w:rFonts w:cs="Times New Roman"/>
                <w:sz w:val="22"/>
              </w:rPr>
              <w:t xml:space="preserve">Berisi tentang konsep dasar deret waktu, komponen deret waktu, konsep musiman dalam deret waktu, stasioneritas data deret waktu, </w:t>
            </w:r>
            <w:r w:rsidRPr="00383CFE">
              <w:rPr>
                <w:rFonts w:cs="Times New Roman"/>
                <w:i/>
                <w:iCs/>
                <w:sz w:val="22"/>
              </w:rPr>
              <w:t>differencing</w:t>
            </w:r>
            <w:r w:rsidRPr="00383CFE">
              <w:rPr>
                <w:rFonts w:cs="Times New Roman"/>
                <w:sz w:val="22"/>
              </w:rPr>
              <w:t xml:space="preserve"> dan </w:t>
            </w:r>
            <w:r w:rsidRPr="00383CFE">
              <w:rPr>
                <w:rFonts w:cs="Times New Roman"/>
                <w:i/>
                <w:iCs/>
                <w:sz w:val="22"/>
              </w:rPr>
              <w:t>seasonal differencing</w:t>
            </w:r>
            <w:r w:rsidRPr="00383CFE">
              <w:rPr>
                <w:rFonts w:cs="Times New Roman"/>
                <w:sz w:val="22"/>
              </w:rPr>
              <w:t>, model SARIMA, identifikasi parameter p, d, q, p, d, q, dan s, dan evaluasi dan validasi model peramalan</w:t>
            </w:r>
          </w:p>
        </w:tc>
      </w:tr>
      <w:tr w:rsidR="00FE0A59" w:rsidRPr="00383CFE" w14:paraId="53249F44" w14:textId="77777777" w:rsidTr="00CD15C7">
        <w:trPr>
          <w:jc w:val="center"/>
        </w:trPr>
        <w:tc>
          <w:tcPr>
            <w:tcW w:w="1134" w:type="dxa"/>
          </w:tcPr>
          <w:p w14:paraId="395E46B1" w14:textId="77777777" w:rsidR="00FE0A59" w:rsidRPr="00383CFE" w:rsidRDefault="00FE0A59" w:rsidP="00CB5FC9">
            <w:pPr>
              <w:pStyle w:val="ListParagraph"/>
              <w:spacing w:before="240" w:line="360" w:lineRule="auto"/>
              <w:ind w:left="0" w:firstLine="29"/>
              <w:jc w:val="both"/>
              <w:rPr>
                <w:rFonts w:cs="Times New Roman"/>
                <w:sz w:val="22"/>
              </w:rPr>
            </w:pPr>
            <w:r w:rsidRPr="00383CFE">
              <w:rPr>
                <w:rFonts w:cs="Times New Roman"/>
                <w:sz w:val="22"/>
              </w:rPr>
              <w:t>BAB III</w:t>
            </w:r>
          </w:p>
        </w:tc>
        <w:tc>
          <w:tcPr>
            <w:tcW w:w="6521" w:type="dxa"/>
          </w:tcPr>
          <w:p w14:paraId="70CAD4F5" w14:textId="77777777" w:rsidR="00FE0A59" w:rsidRPr="00383CFE" w:rsidRDefault="00FE0A59" w:rsidP="00CB5FC9">
            <w:pPr>
              <w:pStyle w:val="ListParagraph"/>
              <w:spacing w:before="240" w:line="360" w:lineRule="auto"/>
              <w:ind w:left="0" w:firstLine="0"/>
              <w:jc w:val="both"/>
              <w:rPr>
                <w:rFonts w:cs="Times New Roman"/>
                <w:sz w:val="22"/>
              </w:rPr>
            </w:pPr>
            <w:r w:rsidRPr="00383CFE">
              <w:rPr>
                <w:rFonts w:cs="Times New Roman"/>
                <w:sz w:val="22"/>
              </w:rPr>
              <w:t>METODOLOGI PENELITIAN</w:t>
            </w:r>
          </w:p>
          <w:p w14:paraId="3058A0FC" w14:textId="77777777" w:rsidR="00FE0A59" w:rsidRPr="00383CFE" w:rsidRDefault="00FE0A59" w:rsidP="00CB5FC9">
            <w:pPr>
              <w:pStyle w:val="ListParagraph"/>
              <w:spacing w:before="240" w:line="360" w:lineRule="auto"/>
              <w:ind w:left="0" w:firstLine="0"/>
              <w:jc w:val="both"/>
              <w:rPr>
                <w:rFonts w:cs="Times New Roman"/>
                <w:sz w:val="22"/>
              </w:rPr>
            </w:pPr>
            <w:r w:rsidRPr="00383CFE">
              <w:rPr>
                <w:rFonts w:cs="Times New Roman"/>
                <w:sz w:val="22"/>
              </w:rPr>
              <w:t>Dalam bab ini penulis mengemukakan tentang Sumber dan Jenis Data, Deskripsi Data dan Variabel, dan Tahapan Analisis.</w:t>
            </w:r>
          </w:p>
        </w:tc>
      </w:tr>
      <w:tr w:rsidR="00FE0A59" w:rsidRPr="00383CFE" w14:paraId="06D38F31" w14:textId="77777777" w:rsidTr="00CD15C7">
        <w:trPr>
          <w:jc w:val="center"/>
        </w:trPr>
        <w:tc>
          <w:tcPr>
            <w:tcW w:w="1134" w:type="dxa"/>
          </w:tcPr>
          <w:p w14:paraId="3EFEC4A0" w14:textId="77777777" w:rsidR="00FE0A59" w:rsidRPr="00383CFE" w:rsidRDefault="00FE0A59" w:rsidP="00CB5FC9">
            <w:pPr>
              <w:pStyle w:val="ListParagraph"/>
              <w:spacing w:before="240" w:line="360" w:lineRule="auto"/>
              <w:ind w:left="0" w:firstLine="29"/>
              <w:jc w:val="both"/>
              <w:rPr>
                <w:rFonts w:cs="Times New Roman"/>
                <w:sz w:val="22"/>
              </w:rPr>
            </w:pPr>
            <w:r w:rsidRPr="00383CFE">
              <w:rPr>
                <w:rFonts w:cs="Times New Roman"/>
                <w:sz w:val="22"/>
              </w:rPr>
              <w:t>BAB IV</w:t>
            </w:r>
          </w:p>
        </w:tc>
        <w:tc>
          <w:tcPr>
            <w:tcW w:w="6521" w:type="dxa"/>
          </w:tcPr>
          <w:p w14:paraId="4ECA0E8F" w14:textId="77777777" w:rsidR="00FE0A59" w:rsidRPr="00383CFE" w:rsidRDefault="00FE0A59" w:rsidP="00CB5FC9">
            <w:pPr>
              <w:pStyle w:val="ListParagraph"/>
              <w:spacing w:before="240" w:line="360" w:lineRule="auto"/>
              <w:ind w:left="0" w:firstLine="0"/>
              <w:jc w:val="both"/>
              <w:rPr>
                <w:rFonts w:cs="Times New Roman"/>
                <w:sz w:val="22"/>
              </w:rPr>
            </w:pPr>
            <w:r w:rsidRPr="00383CFE">
              <w:rPr>
                <w:rFonts w:cs="Times New Roman"/>
                <w:sz w:val="22"/>
              </w:rPr>
              <w:t>HASIL DAN PEMBAHASAN</w:t>
            </w:r>
          </w:p>
          <w:p w14:paraId="389D5506" w14:textId="77777777" w:rsidR="00FE0A59" w:rsidRPr="00383CFE" w:rsidRDefault="00FE0A59" w:rsidP="00CB5FC9">
            <w:pPr>
              <w:pStyle w:val="ListParagraph"/>
              <w:spacing w:before="240" w:line="360" w:lineRule="auto"/>
              <w:ind w:left="0" w:firstLine="0"/>
              <w:jc w:val="both"/>
              <w:rPr>
                <w:rFonts w:cs="Times New Roman"/>
                <w:sz w:val="22"/>
              </w:rPr>
            </w:pPr>
            <w:r w:rsidRPr="00383CFE">
              <w:rPr>
                <w:rFonts w:cs="Times New Roman"/>
                <w:sz w:val="22"/>
              </w:rPr>
              <w:t xml:space="preserve">Bab ini terdiri dari gambaran hasil penelitian dan analisis. Seluruh tahapan teknis SARIMA dijelaskan secara lengkap mulai dari statistik deskriptif, visualisasi pola data, identifikasi pola musiman, penentuan periode musiman, uji stasioneritas, proses </w:t>
            </w:r>
            <w:r w:rsidRPr="00383CFE">
              <w:rPr>
                <w:rFonts w:cs="Times New Roman"/>
                <w:i/>
                <w:iCs/>
                <w:sz w:val="22"/>
              </w:rPr>
              <w:t>differencing</w:t>
            </w:r>
            <w:r w:rsidRPr="00383CFE">
              <w:rPr>
                <w:rFonts w:cs="Times New Roman"/>
                <w:sz w:val="22"/>
              </w:rPr>
              <w:t xml:space="preserve"> dan </w:t>
            </w:r>
            <w:r w:rsidRPr="00383CFE">
              <w:rPr>
                <w:rFonts w:cs="Times New Roman"/>
                <w:i/>
                <w:iCs/>
                <w:sz w:val="22"/>
              </w:rPr>
              <w:t>seasonal differencing</w:t>
            </w:r>
            <w:r w:rsidRPr="00383CFE">
              <w:rPr>
                <w:rFonts w:cs="Times New Roman"/>
                <w:sz w:val="22"/>
              </w:rPr>
              <w:t>, identifikasi parameter model SARIMA, estimasi model SARIMA, evaluasi model dan diagnostik residual, pemilihan model terbaik, validasi hasil peramalan, hasil peramalan dan interpretasi hasil analisis.</w:t>
            </w:r>
          </w:p>
        </w:tc>
      </w:tr>
      <w:tr w:rsidR="00FE0A59" w:rsidRPr="00383CFE" w14:paraId="4A7E6CD4" w14:textId="77777777" w:rsidTr="00CD15C7">
        <w:trPr>
          <w:jc w:val="center"/>
        </w:trPr>
        <w:tc>
          <w:tcPr>
            <w:tcW w:w="1134" w:type="dxa"/>
          </w:tcPr>
          <w:p w14:paraId="7D28ED44" w14:textId="77777777" w:rsidR="00FE0A59" w:rsidRPr="00383CFE" w:rsidRDefault="00FE0A59" w:rsidP="00CB5FC9">
            <w:pPr>
              <w:pStyle w:val="ListParagraph"/>
              <w:spacing w:before="240" w:line="360" w:lineRule="auto"/>
              <w:ind w:left="0" w:firstLine="29"/>
              <w:jc w:val="both"/>
              <w:rPr>
                <w:rFonts w:cs="Times New Roman"/>
                <w:sz w:val="22"/>
              </w:rPr>
            </w:pPr>
            <w:r w:rsidRPr="00383CFE">
              <w:rPr>
                <w:rFonts w:cs="Times New Roman"/>
                <w:sz w:val="22"/>
              </w:rPr>
              <w:t>BAB V</w:t>
            </w:r>
          </w:p>
        </w:tc>
        <w:tc>
          <w:tcPr>
            <w:tcW w:w="6521" w:type="dxa"/>
          </w:tcPr>
          <w:p w14:paraId="262338D3" w14:textId="77777777" w:rsidR="00FE0A59" w:rsidRPr="00383CFE" w:rsidRDefault="00FE0A59" w:rsidP="00CB5FC9">
            <w:pPr>
              <w:pStyle w:val="ListParagraph"/>
              <w:tabs>
                <w:tab w:val="left" w:pos="3500"/>
              </w:tabs>
              <w:spacing w:before="240" w:line="360" w:lineRule="auto"/>
              <w:ind w:left="0" w:firstLine="0"/>
              <w:jc w:val="both"/>
              <w:rPr>
                <w:rFonts w:cs="Times New Roman"/>
                <w:sz w:val="22"/>
              </w:rPr>
            </w:pPr>
            <w:r w:rsidRPr="00383CFE">
              <w:rPr>
                <w:rFonts w:cs="Times New Roman"/>
                <w:sz w:val="22"/>
              </w:rPr>
              <w:t>KESIMPULAN DAN SARAN</w:t>
            </w:r>
            <w:r w:rsidRPr="00383CFE">
              <w:rPr>
                <w:rFonts w:cs="Times New Roman"/>
                <w:sz w:val="22"/>
              </w:rPr>
              <w:tab/>
            </w:r>
          </w:p>
          <w:p w14:paraId="3047B884" w14:textId="77777777" w:rsidR="00FE0A59" w:rsidRPr="00383CFE" w:rsidRDefault="00FE0A59" w:rsidP="00CB5FC9">
            <w:pPr>
              <w:pStyle w:val="ListParagraph"/>
              <w:tabs>
                <w:tab w:val="left" w:pos="3500"/>
              </w:tabs>
              <w:spacing w:before="240" w:line="360" w:lineRule="auto"/>
              <w:ind w:left="0" w:firstLine="0"/>
              <w:jc w:val="both"/>
              <w:rPr>
                <w:rFonts w:cs="Times New Roman"/>
                <w:sz w:val="22"/>
              </w:rPr>
            </w:pPr>
            <w:r w:rsidRPr="00383CFE">
              <w:rPr>
                <w:rFonts w:cs="Times New Roman"/>
                <w:sz w:val="22"/>
              </w:rPr>
              <w:t>Bab ini berisi kesimpulan dan saran dari seluruh penelitian yang telah dilakukan.</w:t>
            </w:r>
          </w:p>
        </w:tc>
      </w:tr>
    </w:tbl>
    <w:p w14:paraId="19FD4F38" w14:textId="16FE747D" w:rsidR="00EA7314" w:rsidRPr="00383CFE" w:rsidRDefault="00EA7314" w:rsidP="00CB5FC9">
      <w:pPr>
        <w:pStyle w:val="Heading2"/>
        <w:spacing w:line="360" w:lineRule="auto"/>
        <w:jc w:val="both"/>
        <w:rPr>
          <w:rFonts w:cs="Times New Roman"/>
          <w:sz w:val="22"/>
          <w:szCs w:val="22"/>
        </w:rPr>
      </w:pPr>
      <w:bookmarkStart w:id="10" w:name="_Toc230805883"/>
      <w:r w:rsidRPr="00383CFE">
        <w:rPr>
          <w:rFonts w:cs="Times New Roman"/>
          <w:sz w:val="22"/>
          <w:szCs w:val="22"/>
        </w:rPr>
        <w:t>1.6 Tinjauan Pustaka</w:t>
      </w:r>
      <w:bookmarkEnd w:id="10"/>
    </w:p>
    <w:p w14:paraId="4004FE29" w14:textId="77777777" w:rsidR="005518A9" w:rsidRPr="00383CFE" w:rsidRDefault="005518A9" w:rsidP="00CB5FC9">
      <w:pPr>
        <w:spacing w:after="0" w:line="360" w:lineRule="auto"/>
        <w:ind w:firstLine="720"/>
        <w:jc w:val="both"/>
        <w:rPr>
          <w:rFonts w:cs="Times New Roman"/>
          <w:color w:val="000000" w:themeColor="text1"/>
          <w:sz w:val="22"/>
          <w:szCs w:val="22"/>
        </w:rPr>
      </w:pPr>
      <w:r w:rsidRPr="00383CFE">
        <w:rPr>
          <w:rFonts w:cs="Times New Roman"/>
          <w:color w:val="000000" w:themeColor="text1"/>
          <w:sz w:val="22"/>
          <w:szCs w:val="22"/>
        </w:rPr>
        <w:t xml:space="preserve">Peramalan merupakan salah satu pendekatan statistik yang digunakan untuk memperkirakan nilai pada periode mendatang berdasarkan pola historis data. Pada data yang memiliki pola berulang secara periodik, metode yang sering digunakan adalah Seasonal Autoregressive Integrated Moving Average (SARIMA) karena mampu menangkap komponen tren dan musiman secara bersamaan. Model SARIMA merupakan pengembangan dari ARIMA dengan tambahan komponen musiman sehingga </w:t>
      </w:r>
      <w:r w:rsidRPr="00383CFE">
        <w:rPr>
          <w:rFonts w:cs="Times New Roman"/>
          <w:color w:val="000000" w:themeColor="text1"/>
          <w:sz w:val="22"/>
          <w:szCs w:val="22"/>
        </w:rPr>
        <w:lastRenderedPageBreak/>
        <w:t xml:space="preserve">sesuai digunakan pada data bulanan atau data yang menunjukkan pengulangan pola dalam satu periode tertentu. </w:t>
      </w:r>
    </w:p>
    <w:p w14:paraId="1A97330E" w14:textId="77777777" w:rsidR="005518A9" w:rsidRPr="00383CFE" w:rsidRDefault="005518A9" w:rsidP="00CB5FC9">
      <w:pPr>
        <w:spacing w:after="0" w:line="360" w:lineRule="auto"/>
        <w:ind w:firstLine="720"/>
        <w:jc w:val="both"/>
        <w:rPr>
          <w:rFonts w:cs="Times New Roman"/>
          <w:color w:val="000000" w:themeColor="text1"/>
          <w:sz w:val="22"/>
          <w:szCs w:val="22"/>
        </w:rPr>
      </w:pPr>
      <w:r w:rsidRPr="00383CFE">
        <w:rPr>
          <w:rFonts w:cs="Times New Roman"/>
          <w:color w:val="000000" w:themeColor="text1"/>
          <w:sz w:val="22"/>
          <w:szCs w:val="22"/>
        </w:rPr>
        <w:t xml:space="preserve">Penelitian oleh Alwi, Adiatma, dan Hafsari (2023) melakukan peramalan produksi padi di Kabupaten Bone menggunakan metode SARIMA dengan data produksi padi bulanan. Tahapan analisis dilakukan melalui identifikasi stasioneritas, pembentukan kandidat model menggunakan plot ACF dan PACF, estimasi parameter, evaluasi model berdasarkan nilai AIC, serta proses peramalan. Hasil penelitian menunjukkan bahwa metode SARIMA mampu menghasilkan model yang sesuai untuk menggambarkan pola produksi padi dan memberikan hasil peramalan yang mengikuti karakteristik musiman produksi pertanian. Penelitian ini menunjukkan bahwa pola produksi padi memiliki sifat periodik sehingga pendekatan SARIMA relevan digunakan pada sektor pertanian. </w:t>
      </w:r>
    </w:p>
    <w:p w14:paraId="358E507E" w14:textId="77777777" w:rsidR="005518A9" w:rsidRPr="00383CFE" w:rsidRDefault="005518A9" w:rsidP="00CB5FC9">
      <w:pPr>
        <w:spacing w:after="0" w:line="360" w:lineRule="auto"/>
        <w:ind w:firstLine="720"/>
        <w:jc w:val="both"/>
        <w:rPr>
          <w:rFonts w:cs="Times New Roman"/>
          <w:color w:val="000000" w:themeColor="text1"/>
          <w:sz w:val="22"/>
          <w:szCs w:val="22"/>
        </w:rPr>
      </w:pPr>
      <w:r w:rsidRPr="00383CFE">
        <w:rPr>
          <w:rFonts w:cs="Times New Roman"/>
          <w:color w:val="000000" w:themeColor="text1"/>
          <w:sz w:val="22"/>
          <w:szCs w:val="22"/>
        </w:rPr>
        <w:t xml:space="preserve">Penelitian lain oleh Fortuna dan Oktaviarina (2024) menggunakan pendekatan SARIMA–ARCH untuk meramalkan jumlah produksi padi di Kabupaten Ngawi. Penelitian tersebut menggunakan data bulanan dan menemukan bahwa penggabungan komponen musiman dengan pemodelan varians residual dapat meningkatkan kemampuan model dalam menangkap fluktuasi produksi. Model terbaik yang diperoleh adalah SARIMA(1,1,1)(0,1,2) dengan performa yang dinilai cukup baik berdasarkan ukuran kesalahan peramalan. Hasil tersebut menunjukkan bahwa keberadaan pola musiman menjadi faktor penting dalam pemodelan produksi padi. </w:t>
      </w:r>
    </w:p>
    <w:p w14:paraId="2FB2B24A" w14:textId="77777777" w:rsidR="005518A9" w:rsidRPr="00383CFE" w:rsidRDefault="005518A9" w:rsidP="00CB5FC9">
      <w:pPr>
        <w:spacing w:after="0" w:line="360" w:lineRule="auto"/>
        <w:ind w:firstLine="720"/>
        <w:jc w:val="both"/>
        <w:rPr>
          <w:rFonts w:cs="Times New Roman"/>
          <w:color w:val="000000" w:themeColor="text1"/>
          <w:sz w:val="22"/>
          <w:szCs w:val="22"/>
        </w:rPr>
      </w:pPr>
      <w:r w:rsidRPr="00383CFE">
        <w:rPr>
          <w:rFonts w:cs="Times New Roman"/>
          <w:color w:val="000000" w:themeColor="text1"/>
          <w:sz w:val="22"/>
          <w:szCs w:val="22"/>
        </w:rPr>
        <w:t xml:space="preserve">Selanjutnya, penelitian oleh Vayuanita dan Sulistijanti (2023) membahas peramalan hasil produksi padi di Provinsi Jawa Tengah menggunakan metode Hybrid SARIMA–Fuzzy Time Series Chen. Penelitian dilakukan pada data produksi padi bulanan dan menunjukkan bahwa metode hybrid mampu menghasilkan prediksi yang lebih baik karena dapat mengakomodasi pola musiman dan ketidakpastian pada data produksi pertanian. Penelitian ini juga menegaskan bahwa proses identifikasi ACF, PACF, pengujian residual, dan evaluasi model menjadi tahapan penting sebelum model digunakan untuk peramalan. </w:t>
      </w:r>
    </w:p>
    <w:p w14:paraId="756E836B" w14:textId="77777777" w:rsidR="005518A9" w:rsidRPr="00383CFE" w:rsidRDefault="005518A9" w:rsidP="00CB5FC9">
      <w:pPr>
        <w:spacing w:after="0" w:line="360" w:lineRule="auto"/>
        <w:ind w:firstLine="720"/>
        <w:jc w:val="both"/>
        <w:rPr>
          <w:rFonts w:cs="Times New Roman"/>
          <w:color w:val="000000" w:themeColor="text1"/>
          <w:sz w:val="22"/>
          <w:szCs w:val="22"/>
        </w:rPr>
      </w:pPr>
      <w:r w:rsidRPr="00383CFE">
        <w:rPr>
          <w:rFonts w:cs="Times New Roman"/>
          <w:color w:val="000000" w:themeColor="text1"/>
          <w:sz w:val="22"/>
          <w:szCs w:val="22"/>
        </w:rPr>
        <w:t xml:space="preserve">Selain itu, penelitian oleh Komara dan Sirodj (2023) menerapkan metode ARIMA untuk meramalkan produksi padi di Provinsi Jawa Tengah dan menunjukkan bahwa pendekatan deret waktu mampu memberikan informasi mengenai pola perubahan produksi pada periode berikutnya. Penelitian tersebut menekankan bahwa pemilihan model yang tepat melalui evaluasi parameter dan pengujian diagnostik residual menjadi faktor utama dalam memperoleh hasil peramalan yang akurat. </w:t>
      </w:r>
    </w:p>
    <w:p w14:paraId="2BB4851A" w14:textId="77777777" w:rsidR="005518A9" w:rsidRPr="00383CFE" w:rsidRDefault="005518A9" w:rsidP="00CB5FC9">
      <w:pPr>
        <w:spacing w:after="0" w:line="360" w:lineRule="auto"/>
        <w:ind w:firstLine="720"/>
        <w:jc w:val="both"/>
        <w:rPr>
          <w:rFonts w:cs="Times New Roman"/>
          <w:color w:val="000000" w:themeColor="text1"/>
          <w:sz w:val="22"/>
          <w:szCs w:val="22"/>
        </w:rPr>
      </w:pPr>
      <w:r w:rsidRPr="00383CFE">
        <w:rPr>
          <w:rFonts w:cs="Times New Roman"/>
          <w:color w:val="000000" w:themeColor="text1"/>
          <w:sz w:val="22"/>
          <w:szCs w:val="22"/>
        </w:rPr>
        <w:t>Berdasarkan beberapa penelitian terdahulu tersebut, dapat disimpulkan bahwa metode SARIMA memiliki kemampuan yang baik dalam memodelkan data produksi pertanian yang mengandung pola musiman. Perbedaan penelitian ini dengan penelitian sebelumnya terletak pada penggunaan data produksi padi Indonesia periode 2018–2025 dengan fokus pada identifikasi pola musiman nasional, pemilihan model terbaik berdasarkan evaluasi diagnostik residual, serta peramalan produksi untuk periode tahun 2026.</w:t>
      </w:r>
    </w:p>
    <w:p w14:paraId="3AC7943C" w14:textId="77777777" w:rsidR="00EA7314" w:rsidRPr="00383CFE" w:rsidRDefault="00EA7314" w:rsidP="00CB5FC9">
      <w:pPr>
        <w:spacing w:line="360" w:lineRule="auto"/>
        <w:jc w:val="both"/>
        <w:rPr>
          <w:rFonts w:cs="Times New Roman"/>
          <w:color w:val="000000" w:themeColor="text1"/>
          <w:sz w:val="22"/>
          <w:szCs w:val="22"/>
        </w:rPr>
      </w:pPr>
      <w:r w:rsidRPr="00383CFE">
        <w:rPr>
          <w:rFonts w:cs="Times New Roman"/>
          <w:color w:val="000000" w:themeColor="text1"/>
          <w:sz w:val="22"/>
          <w:szCs w:val="22"/>
        </w:rPr>
        <w:br w:type="page"/>
      </w:r>
    </w:p>
    <w:p w14:paraId="0FE7CD6F" w14:textId="76681366" w:rsidR="00622D5B" w:rsidRDefault="00622D5B" w:rsidP="00383CFE">
      <w:pPr>
        <w:pStyle w:val="Heading1"/>
      </w:pPr>
      <w:bookmarkStart w:id="11" w:name="_Toc230805884"/>
      <w:r w:rsidRPr="00383CFE">
        <w:lastRenderedPageBreak/>
        <w:t>BAB II</w:t>
      </w:r>
      <w:r w:rsidR="00430229" w:rsidRPr="00383CFE">
        <w:br/>
      </w:r>
      <w:r w:rsidRPr="00383CFE">
        <w:t>DASAR TEORI</w:t>
      </w:r>
      <w:bookmarkEnd w:id="11"/>
    </w:p>
    <w:p w14:paraId="1573A87D" w14:textId="77777777" w:rsidR="000B0CC4" w:rsidRPr="000B0CC4" w:rsidRDefault="000B0CC4" w:rsidP="000B0CC4"/>
    <w:p w14:paraId="178840D0" w14:textId="77777777" w:rsidR="00430229" w:rsidRPr="00383CFE" w:rsidRDefault="00430229" w:rsidP="00CB5FC9">
      <w:pPr>
        <w:pStyle w:val="Heading2"/>
        <w:spacing w:line="360" w:lineRule="auto"/>
        <w:jc w:val="both"/>
        <w:rPr>
          <w:rFonts w:cs="Times New Roman"/>
          <w:sz w:val="22"/>
          <w:szCs w:val="22"/>
        </w:rPr>
      </w:pPr>
      <w:bookmarkStart w:id="12" w:name="_Toc230805885"/>
      <w:r w:rsidRPr="00383CFE">
        <w:rPr>
          <w:rFonts w:cs="Times New Roman"/>
          <w:sz w:val="22"/>
          <w:szCs w:val="22"/>
        </w:rPr>
        <w:t>2.1 Konsep Dasar Deret Waktu</w:t>
      </w:r>
      <w:bookmarkEnd w:id="12"/>
    </w:p>
    <w:p w14:paraId="612B23D5" w14:textId="77777777" w:rsidR="00430229" w:rsidRPr="00383CFE" w:rsidRDefault="00430229" w:rsidP="00CB5FC9">
      <w:pPr>
        <w:spacing w:line="360" w:lineRule="auto"/>
        <w:ind w:firstLine="426"/>
        <w:jc w:val="both"/>
        <w:rPr>
          <w:rFonts w:cs="Times New Roman"/>
          <w:sz w:val="22"/>
          <w:szCs w:val="22"/>
        </w:rPr>
      </w:pPr>
      <w:r w:rsidRPr="00383CFE">
        <w:rPr>
          <w:rFonts w:cs="Times New Roman"/>
          <w:sz w:val="22"/>
          <w:szCs w:val="22"/>
        </w:rPr>
        <w:t>Deret waktu (</w:t>
      </w:r>
      <w:r w:rsidRPr="00383CFE">
        <w:rPr>
          <w:rFonts w:cs="Times New Roman"/>
          <w:i/>
          <w:iCs/>
          <w:sz w:val="22"/>
          <w:szCs w:val="22"/>
        </w:rPr>
        <w:t>time series</w:t>
      </w:r>
      <w:r w:rsidRPr="00383CFE">
        <w:rPr>
          <w:rFonts w:cs="Times New Roman"/>
          <w:sz w:val="22"/>
          <w:szCs w:val="22"/>
        </w:rPr>
        <w:t xml:space="preserve">) merupakan sekumpulan data yang diamati berdasarkan urutan waktu tertentu dan dicatat secara berkala, seperti harian, mingguan, bulanan, triwulanan, maupun tahunan. Data deret waktu digunakan untuk melihat pola perubahan suatu variabel dari waktu ke waktu sehingga dapat dimanfaatkan dalam proses analisis dan peramalan pada periode mendatang. Menurut Katabba (2021), analisis deret waktu adalah prosedur statistika yang digunakan untuk meramalkan keadaan yang akan terjadi di masa mendatang berdasarkan data historis yang tersusun menurut waktu. Data deret waktu memiliki karakteristik utama berupa adanya hubungan antar periode waktu, sehingga nilai data pada suatu waktu dipengaruhi oleh nilai pada waktu sebelumnya. Dalam analisis deret waktu, pola data umumnya terdiri atas beberapa komponen, yaitu </w:t>
      </w:r>
      <w:r w:rsidRPr="00383CFE">
        <w:rPr>
          <w:rFonts w:cs="Times New Roman"/>
          <w:i/>
          <w:iCs/>
          <w:sz w:val="22"/>
          <w:szCs w:val="22"/>
        </w:rPr>
        <w:t>trend</w:t>
      </w:r>
      <w:r w:rsidRPr="00383CFE">
        <w:rPr>
          <w:rFonts w:cs="Times New Roman"/>
          <w:sz w:val="22"/>
          <w:szCs w:val="22"/>
        </w:rPr>
        <w:t>, musiman (</w:t>
      </w:r>
      <w:r w:rsidRPr="00383CFE">
        <w:rPr>
          <w:rFonts w:cs="Times New Roman"/>
          <w:i/>
          <w:iCs/>
          <w:sz w:val="22"/>
          <w:szCs w:val="22"/>
        </w:rPr>
        <w:t>seasonal</w:t>
      </w:r>
      <w:r w:rsidRPr="00383CFE">
        <w:rPr>
          <w:rFonts w:cs="Times New Roman"/>
          <w:sz w:val="22"/>
          <w:szCs w:val="22"/>
        </w:rPr>
        <w:t>), siklus (</w:t>
      </w:r>
      <w:r w:rsidRPr="00383CFE">
        <w:rPr>
          <w:rFonts w:cs="Times New Roman"/>
          <w:i/>
          <w:iCs/>
          <w:sz w:val="22"/>
          <w:szCs w:val="22"/>
        </w:rPr>
        <w:t>cyclical</w:t>
      </w:r>
      <w:r w:rsidRPr="00383CFE">
        <w:rPr>
          <w:rFonts w:cs="Times New Roman"/>
          <w:sz w:val="22"/>
          <w:szCs w:val="22"/>
        </w:rPr>
        <w:t>), dan acak (</w:t>
      </w:r>
      <w:r w:rsidRPr="00383CFE">
        <w:rPr>
          <w:rFonts w:cs="Times New Roman"/>
          <w:i/>
          <w:iCs/>
          <w:sz w:val="22"/>
          <w:szCs w:val="22"/>
        </w:rPr>
        <w:t>random</w:t>
      </w:r>
      <w:r w:rsidRPr="00383CFE">
        <w:rPr>
          <w:rFonts w:cs="Times New Roman"/>
          <w:sz w:val="22"/>
          <w:szCs w:val="22"/>
        </w:rPr>
        <w:t xml:space="preserve">). Pola </w:t>
      </w:r>
      <w:r w:rsidRPr="00383CFE">
        <w:rPr>
          <w:rFonts w:cs="Times New Roman"/>
          <w:i/>
          <w:iCs/>
          <w:sz w:val="22"/>
          <w:szCs w:val="22"/>
        </w:rPr>
        <w:t>trend</w:t>
      </w:r>
      <w:r w:rsidRPr="00383CFE">
        <w:rPr>
          <w:rFonts w:cs="Times New Roman"/>
          <w:sz w:val="22"/>
          <w:szCs w:val="22"/>
        </w:rPr>
        <w:t xml:space="preserve"> menunjukkan kecenderungan data meningkat atau menurun dalam jangka panjang, pola musiman menunjukkan pola yang berulang dalam periode tertentu, pola siklus menunjukkan fluktuasi jangka panjang, sedangkan pola acak merupakan variasi data yang tidak dapat diprediksi secara pasti.</w:t>
      </w:r>
    </w:p>
    <w:p w14:paraId="4F0A8C07" w14:textId="77777777" w:rsidR="00430229" w:rsidRPr="00383CFE" w:rsidRDefault="00430229" w:rsidP="00CB5FC9">
      <w:pPr>
        <w:spacing w:line="360" w:lineRule="auto"/>
        <w:ind w:firstLine="426"/>
        <w:jc w:val="both"/>
        <w:rPr>
          <w:rFonts w:cs="Times New Roman"/>
          <w:sz w:val="22"/>
          <w:szCs w:val="22"/>
        </w:rPr>
      </w:pPr>
      <w:r w:rsidRPr="00383CFE">
        <w:rPr>
          <w:rFonts w:cs="Times New Roman"/>
          <w:sz w:val="22"/>
          <w:szCs w:val="22"/>
        </w:rPr>
        <w:t xml:space="preserve">Analisis deret waktu banyak diterapkan dalam berbagai bidang, seperti ekonomi, kesehatan, klimatologi, pertanian, dan industri. Pada bidang klimatologi, data curah hujan bulanan merupakan salah satu contoh data deret waktu yang umumnya memiliki pola musiman. Oleh karena itu, data curah hujan dapat dianalisis menggunakan metode deret waktu untuk mengetahui pola data serta menghasilkan prediksi curah hujan pada periode mendatang. Menurut Ul Ukhra (2014), metode </w:t>
      </w:r>
      <w:r w:rsidRPr="00383CFE">
        <w:rPr>
          <w:rFonts w:cs="Times New Roman"/>
          <w:i/>
          <w:iCs/>
          <w:sz w:val="22"/>
          <w:szCs w:val="22"/>
        </w:rPr>
        <w:t>Seasonal Autoregressive Integrated Moving Average</w:t>
      </w:r>
      <w:r w:rsidRPr="00383CFE">
        <w:rPr>
          <w:rFonts w:cs="Times New Roman"/>
          <w:sz w:val="22"/>
          <w:szCs w:val="22"/>
        </w:rPr>
        <w:t xml:space="preserve"> (SARIMA) merupakan salah satu metode yang tepat digunakan pada data deret waktu yang memiliki pola musiman karena mampu memodelkan komponen musiman dan non musiman secara bersamaan. </w:t>
      </w:r>
    </w:p>
    <w:p w14:paraId="4C96B3C6" w14:textId="77777777" w:rsidR="00430229" w:rsidRPr="00383CFE" w:rsidRDefault="00430229" w:rsidP="00CB5FC9">
      <w:pPr>
        <w:pStyle w:val="Heading2"/>
        <w:spacing w:line="360" w:lineRule="auto"/>
        <w:jc w:val="both"/>
        <w:rPr>
          <w:rFonts w:cs="Times New Roman"/>
          <w:sz w:val="22"/>
          <w:szCs w:val="22"/>
        </w:rPr>
      </w:pPr>
      <w:bookmarkStart w:id="13" w:name="_Toc230805886"/>
      <w:r w:rsidRPr="00383CFE">
        <w:rPr>
          <w:rFonts w:cs="Times New Roman"/>
          <w:sz w:val="22"/>
          <w:szCs w:val="22"/>
        </w:rPr>
        <w:t>2.2. Komponen Deret Waktu</w:t>
      </w:r>
      <w:bookmarkEnd w:id="13"/>
    </w:p>
    <w:p w14:paraId="4C7B837A" w14:textId="77777777" w:rsidR="00430229" w:rsidRDefault="00430229" w:rsidP="00CB5FC9">
      <w:pPr>
        <w:spacing w:line="360" w:lineRule="auto"/>
        <w:ind w:firstLine="426"/>
        <w:jc w:val="both"/>
        <w:rPr>
          <w:rFonts w:cs="Times New Roman"/>
          <w:sz w:val="22"/>
          <w:szCs w:val="22"/>
        </w:rPr>
      </w:pPr>
      <w:r w:rsidRPr="00383CFE">
        <w:rPr>
          <w:rFonts w:cs="Times New Roman"/>
          <w:sz w:val="22"/>
          <w:szCs w:val="22"/>
        </w:rPr>
        <w:t>Data deret waktu (</w:t>
      </w:r>
      <w:r w:rsidRPr="00383CFE">
        <w:rPr>
          <w:rFonts w:cs="Times New Roman"/>
          <w:i/>
          <w:iCs/>
          <w:sz w:val="22"/>
          <w:szCs w:val="22"/>
        </w:rPr>
        <w:t>time series</w:t>
      </w:r>
      <w:r w:rsidRPr="00383CFE">
        <w:rPr>
          <w:rFonts w:cs="Times New Roman"/>
          <w:sz w:val="22"/>
          <w:szCs w:val="22"/>
        </w:rPr>
        <w:t xml:space="preserve">) memiliki beberapa komponen utama yang membentuk pola pergerakan data dari waktu ke waktu. Komponen-komponen tersebut penting dipahami sebelum melakukan proses pemodelan dan peramalan data. Menurut Wahyu (2023), metode dekomposisi dalam analisis deret waktu membagi data menjadi beberapa komponen utama, yaitu </w:t>
      </w:r>
      <w:r w:rsidRPr="00383CFE">
        <w:rPr>
          <w:rFonts w:cs="Times New Roman"/>
          <w:i/>
          <w:iCs/>
          <w:sz w:val="22"/>
          <w:szCs w:val="22"/>
        </w:rPr>
        <w:t>trend, cyclical, seasonal</w:t>
      </w:r>
      <w:r w:rsidRPr="00383CFE">
        <w:rPr>
          <w:rFonts w:cs="Times New Roman"/>
          <w:sz w:val="22"/>
          <w:szCs w:val="22"/>
        </w:rPr>
        <w:t xml:space="preserve">, dan </w:t>
      </w:r>
      <w:r w:rsidRPr="00383CFE">
        <w:rPr>
          <w:rFonts w:cs="Times New Roman"/>
          <w:i/>
          <w:iCs/>
          <w:sz w:val="22"/>
          <w:szCs w:val="22"/>
        </w:rPr>
        <w:t>random effects</w:t>
      </w:r>
      <w:r w:rsidRPr="00383CFE">
        <w:rPr>
          <w:rFonts w:cs="Times New Roman"/>
          <w:sz w:val="22"/>
          <w:szCs w:val="22"/>
        </w:rPr>
        <w:t>.</w:t>
      </w:r>
    </w:p>
    <w:p w14:paraId="34F25B0C" w14:textId="2EC2D6F2" w:rsidR="000B0CC4" w:rsidRDefault="000B0CC4">
      <w:pPr>
        <w:rPr>
          <w:rFonts w:cs="Times New Roman"/>
          <w:sz w:val="22"/>
          <w:szCs w:val="22"/>
        </w:rPr>
      </w:pPr>
      <w:r>
        <w:rPr>
          <w:rFonts w:cs="Times New Roman"/>
          <w:sz w:val="22"/>
          <w:szCs w:val="22"/>
        </w:rPr>
        <w:br w:type="page"/>
      </w:r>
    </w:p>
    <w:p w14:paraId="396FC346" w14:textId="77777777" w:rsidR="00430229" w:rsidRPr="00383CFE" w:rsidRDefault="00430229" w:rsidP="00CB5FC9">
      <w:pPr>
        <w:pStyle w:val="ListParagraph"/>
        <w:numPr>
          <w:ilvl w:val="0"/>
          <w:numId w:val="7"/>
        </w:numPr>
        <w:spacing w:after="0" w:line="360" w:lineRule="auto"/>
        <w:ind w:left="426" w:hanging="426"/>
        <w:jc w:val="both"/>
        <w:rPr>
          <w:rFonts w:cs="Times New Roman"/>
          <w:i/>
          <w:iCs/>
          <w:sz w:val="22"/>
          <w:szCs w:val="22"/>
        </w:rPr>
      </w:pPr>
      <w:r w:rsidRPr="00383CFE">
        <w:rPr>
          <w:rFonts w:cs="Times New Roman"/>
          <w:i/>
          <w:iCs/>
          <w:sz w:val="22"/>
          <w:szCs w:val="22"/>
        </w:rPr>
        <w:lastRenderedPageBreak/>
        <w:t>Trend</w:t>
      </w:r>
    </w:p>
    <w:p w14:paraId="0FA33A1C" w14:textId="77777777" w:rsidR="00430229" w:rsidRPr="00383CFE" w:rsidRDefault="00430229" w:rsidP="00CB5FC9">
      <w:pPr>
        <w:pStyle w:val="ListParagraph"/>
        <w:spacing w:line="360" w:lineRule="auto"/>
        <w:ind w:left="426"/>
        <w:jc w:val="both"/>
        <w:rPr>
          <w:rFonts w:cs="Times New Roman"/>
          <w:i/>
          <w:iCs/>
          <w:sz w:val="22"/>
          <w:szCs w:val="22"/>
        </w:rPr>
      </w:pPr>
      <w:r w:rsidRPr="00383CFE">
        <w:rPr>
          <w:rFonts w:cs="Times New Roman"/>
          <w:sz w:val="22"/>
          <w:szCs w:val="22"/>
        </w:rPr>
        <w:t xml:space="preserve">Trend merupakan kecenderungan pergerakan data dalam jangka panjang yang menunjukkan arah umum data, baik meningkat maupun menurun. Pola </w:t>
      </w:r>
      <w:r w:rsidRPr="00383CFE">
        <w:rPr>
          <w:rFonts w:cs="Times New Roman"/>
          <w:i/>
          <w:iCs/>
          <w:sz w:val="22"/>
          <w:szCs w:val="22"/>
        </w:rPr>
        <w:t>trend</w:t>
      </w:r>
      <w:r w:rsidRPr="00383CFE">
        <w:rPr>
          <w:rFonts w:cs="Times New Roman"/>
          <w:sz w:val="22"/>
          <w:szCs w:val="22"/>
        </w:rPr>
        <w:t xml:space="preserve"> biasanya terjadi secara bertahap dalam periode waktu tertentu dan mencerminkan perkembangan data dari waktu ke waktu.</w:t>
      </w:r>
    </w:p>
    <w:p w14:paraId="03F90A4F" w14:textId="77777777" w:rsidR="00430229" w:rsidRPr="00383CFE" w:rsidRDefault="00430229" w:rsidP="00CB5FC9">
      <w:pPr>
        <w:pStyle w:val="ListParagraph"/>
        <w:numPr>
          <w:ilvl w:val="1"/>
          <w:numId w:val="8"/>
        </w:numPr>
        <w:spacing w:after="0" w:line="360" w:lineRule="auto"/>
        <w:ind w:left="426" w:hanging="426"/>
        <w:jc w:val="both"/>
        <w:rPr>
          <w:rFonts w:cs="Times New Roman"/>
          <w:sz w:val="22"/>
          <w:szCs w:val="22"/>
        </w:rPr>
      </w:pPr>
      <w:r w:rsidRPr="00383CFE">
        <w:rPr>
          <w:rFonts w:cs="Times New Roman"/>
          <w:sz w:val="22"/>
          <w:szCs w:val="22"/>
        </w:rPr>
        <w:t>Musiman (</w:t>
      </w:r>
      <w:r w:rsidRPr="00383CFE">
        <w:rPr>
          <w:rFonts w:cs="Times New Roman"/>
          <w:i/>
          <w:iCs/>
          <w:sz w:val="22"/>
          <w:szCs w:val="22"/>
        </w:rPr>
        <w:t>Seasonal</w:t>
      </w:r>
      <w:r w:rsidRPr="00383CFE">
        <w:rPr>
          <w:rFonts w:cs="Times New Roman"/>
          <w:sz w:val="22"/>
          <w:szCs w:val="22"/>
        </w:rPr>
        <w:t>)</w:t>
      </w:r>
    </w:p>
    <w:p w14:paraId="040D2CC7" w14:textId="77777777" w:rsidR="00430229" w:rsidRPr="00383CFE" w:rsidRDefault="00430229" w:rsidP="00CB5FC9">
      <w:pPr>
        <w:pStyle w:val="ListParagraph"/>
        <w:spacing w:line="360" w:lineRule="auto"/>
        <w:ind w:left="426"/>
        <w:jc w:val="both"/>
        <w:rPr>
          <w:rFonts w:cs="Times New Roman"/>
          <w:sz w:val="22"/>
          <w:szCs w:val="22"/>
        </w:rPr>
      </w:pPr>
      <w:r w:rsidRPr="00383CFE">
        <w:rPr>
          <w:rFonts w:cs="Times New Roman"/>
          <w:sz w:val="22"/>
          <w:szCs w:val="22"/>
        </w:rPr>
        <w:t>Komponen musiman merupakan pola data yang berulang secara teratur dalam periode tertentu, seperti bulanan atau tahunan. Pada data curah hujan, pola musiman biasanya dipengaruhi oleh pergantian musim hujan dan musim kemarau yang terjadi secara periodik setiap tahun. Pola musiman menjadi salah satu karakteristik penting pada data klimatologi sehingga diperlukan metode khusus seperti SARIMA untuk memodelkannya.</w:t>
      </w:r>
    </w:p>
    <w:p w14:paraId="087B8AFD" w14:textId="77777777" w:rsidR="00430229" w:rsidRPr="00383CFE" w:rsidRDefault="00430229" w:rsidP="00CB5FC9">
      <w:pPr>
        <w:pStyle w:val="ListParagraph"/>
        <w:numPr>
          <w:ilvl w:val="1"/>
          <w:numId w:val="8"/>
        </w:numPr>
        <w:spacing w:after="0" w:line="360" w:lineRule="auto"/>
        <w:ind w:left="426" w:hanging="426"/>
        <w:jc w:val="both"/>
        <w:rPr>
          <w:rFonts w:cs="Times New Roman"/>
          <w:sz w:val="22"/>
          <w:szCs w:val="22"/>
        </w:rPr>
      </w:pPr>
      <w:r w:rsidRPr="00383CFE">
        <w:rPr>
          <w:rFonts w:cs="Times New Roman"/>
          <w:sz w:val="22"/>
          <w:szCs w:val="22"/>
        </w:rPr>
        <w:t>Siklus (</w:t>
      </w:r>
      <w:r w:rsidRPr="00383CFE">
        <w:rPr>
          <w:rFonts w:cs="Times New Roman"/>
          <w:i/>
          <w:iCs/>
          <w:sz w:val="22"/>
          <w:szCs w:val="22"/>
        </w:rPr>
        <w:t>Cyclical</w:t>
      </w:r>
      <w:r w:rsidRPr="00383CFE">
        <w:rPr>
          <w:rFonts w:cs="Times New Roman"/>
          <w:sz w:val="22"/>
          <w:szCs w:val="22"/>
        </w:rPr>
        <w:t>)</w:t>
      </w:r>
    </w:p>
    <w:p w14:paraId="068FC456" w14:textId="77777777" w:rsidR="00430229" w:rsidRPr="00383CFE" w:rsidRDefault="00430229" w:rsidP="00CB5FC9">
      <w:pPr>
        <w:pStyle w:val="ListParagraph"/>
        <w:spacing w:line="360" w:lineRule="auto"/>
        <w:ind w:left="426"/>
        <w:jc w:val="both"/>
        <w:rPr>
          <w:rFonts w:cs="Times New Roman"/>
          <w:sz w:val="22"/>
          <w:szCs w:val="22"/>
        </w:rPr>
      </w:pPr>
      <w:r w:rsidRPr="00383CFE">
        <w:rPr>
          <w:rFonts w:cs="Times New Roman"/>
          <w:sz w:val="22"/>
          <w:szCs w:val="22"/>
        </w:rPr>
        <w:t>Komponen siklus merupakan fluktuasi data yang terjadi dalam jangka panjang dan dipengaruhi oleh kondisi tertentu, seperti perubahan ekonomi, lingkungan, maupun iklim. Pola siklus berbeda dengan pola musiman karena periode pengulangannya tidak tetap dan biasanya berlangsung lebih lama.</w:t>
      </w:r>
    </w:p>
    <w:p w14:paraId="546BC21A" w14:textId="77777777" w:rsidR="00430229" w:rsidRPr="00383CFE" w:rsidRDefault="00430229" w:rsidP="00CB5FC9">
      <w:pPr>
        <w:pStyle w:val="ListParagraph"/>
        <w:numPr>
          <w:ilvl w:val="1"/>
          <w:numId w:val="8"/>
        </w:numPr>
        <w:spacing w:after="0" w:line="360" w:lineRule="auto"/>
        <w:ind w:left="426" w:hanging="426"/>
        <w:jc w:val="both"/>
        <w:rPr>
          <w:rFonts w:cs="Times New Roman"/>
          <w:sz w:val="22"/>
          <w:szCs w:val="22"/>
        </w:rPr>
      </w:pPr>
      <w:r w:rsidRPr="00383CFE">
        <w:rPr>
          <w:rFonts w:cs="Times New Roman"/>
          <w:sz w:val="22"/>
          <w:szCs w:val="22"/>
        </w:rPr>
        <w:t>Acak (</w:t>
      </w:r>
      <w:r w:rsidRPr="00383CFE">
        <w:rPr>
          <w:rFonts w:cs="Times New Roman"/>
          <w:i/>
          <w:iCs/>
          <w:sz w:val="22"/>
          <w:szCs w:val="22"/>
        </w:rPr>
        <w:t>Random</w:t>
      </w:r>
      <w:r w:rsidRPr="00383CFE">
        <w:rPr>
          <w:rFonts w:cs="Times New Roman"/>
          <w:sz w:val="22"/>
          <w:szCs w:val="22"/>
        </w:rPr>
        <w:t>)</w:t>
      </w:r>
    </w:p>
    <w:p w14:paraId="45023563" w14:textId="77777777" w:rsidR="00430229" w:rsidRPr="00383CFE" w:rsidRDefault="00430229" w:rsidP="00CB5FC9">
      <w:pPr>
        <w:pStyle w:val="ListParagraph"/>
        <w:spacing w:line="360" w:lineRule="auto"/>
        <w:ind w:left="426"/>
        <w:jc w:val="both"/>
        <w:rPr>
          <w:rFonts w:cs="Times New Roman"/>
          <w:sz w:val="22"/>
          <w:szCs w:val="22"/>
        </w:rPr>
      </w:pPr>
      <w:r w:rsidRPr="00383CFE">
        <w:rPr>
          <w:rFonts w:cs="Times New Roman"/>
          <w:sz w:val="22"/>
          <w:szCs w:val="22"/>
        </w:rPr>
        <w:t xml:space="preserve">Komponen acak merupakan variasi data yang terjadi secara tidak teratur dan sulit diprediksi. Komponen ini biasanya disebabkan oleh faktor-faktor yang tidak dapat dijelaskan oleh pola </w:t>
      </w:r>
      <w:r w:rsidRPr="00383CFE">
        <w:rPr>
          <w:rFonts w:cs="Times New Roman"/>
          <w:i/>
          <w:iCs/>
          <w:sz w:val="22"/>
          <w:szCs w:val="22"/>
        </w:rPr>
        <w:t>trend</w:t>
      </w:r>
      <w:r w:rsidRPr="00383CFE">
        <w:rPr>
          <w:rFonts w:cs="Times New Roman"/>
          <w:sz w:val="22"/>
          <w:szCs w:val="22"/>
        </w:rPr>
        <w:t xml:space="preserve">, musiman, maupun siklus sehingga sering dianggap sebagai residual atau </w:t>
      </w:r>
      <w:r w:rsidRPr="00383CFE">
        <w:rPr>
          <w:rFonts w:cs="Times New Roman"/>
          <w:i/>
          <w:iCs/>
          <w:sz w:val="22"/>
          <w:szCs w:val="22"/>
        </w:rPr>
        <w:t>error</w:t>
      </w:r>
      <w:r w:rsidRPr="00383CFE">
        <w:rPr>
          <w:rFonts w:cs="Times New Roman"/>
          <w:sz w:val="22"/>
          <w:szCs w:val="22"/>
        </w:rPr>
        <w:t xml:space="preserve"> model.</w:t>
      </w:r>
    </w:p>
    <w:p w14:paraId="00C6FDEC" w14:textId="77777777" w:rsidR="00430229" w:rsidRPr="00383CFE" w:rsidRDefault="00430229" w:rsidP="00CB5FC9">
      <w:pPr>
        <w:spacing w:line="360" w:lineRule="auto"/>
        <w:ind w:firstLine="426"/>
        <w:jc w:val="both"/>
        <w:rPr>
          <w:rFonts w:cs="Times New Roman"/>
          <w:sz w:val="22"/>
          <w:szCs w:val="22"/>
        </w:rPr>
      </w:pPr>
      <w:r w:rsidRPr="00383CFE">
        <w:rPr>
          <w:rFonts w:cs="Times New Roman"/>
          <w:sz w:val="22"/>
          <w:szCs w:val="22"/>
        </w:rPr>
        <w:t>Pemahaman terhadap komponen-komponen deret waktu sangat penting dalam proses analisis data karena dapat membantu menentukan metode peramalan yang sesuai. Dengan mengetahui pola data yang terbentuk, model yang digunakan diharapkan mampu menghasilkan prediksi yang lebih baik dan akurat.</w:t>
      </w:r>
    </w:p>
    <w:p w14:paraId="63A4177B" w14:textId="77777777" w:rsidR="00430229" w:rsidRPr="00383CFE" w:rsidRDefault="00430229" w:rsidP="00CB5FC9">
      <w:pPr>
        <w:pStyle w:val="Heading2"/>
        <w:spacing w:line="360" w:lineRule="auto"/>
        <w:jc w:val="both"/>
        <w:rPr>
          <w:rFonts w:cs="Times New Roman"/>
          <w:sz w:val="22"/>
          <w:szCs w:val="22"/>
        </w:rPr>
      </w:pPr>
      <w:bookmarkStart w:id="14" w:name="_Toc230805887"/>
      <w:r w:rsidRPr="00383CFE">
        <w:rPr>
          <w:rFonts w:cs="Times New Roman"/>
          <w:sz w:val="22"/>
          <w:szCs w:val="22"/>
        </w:rPr>
        <w:t>2.3. Konsep Musiman dalam Deret Waktu</w:t>
      </w:r>
      <w:bookmarkEnd w:id="14"/>
    </w:p>
    <w:p w14:paraId="2925BEA6" w14:textId="77777777" w:rsidR="00430229" w:rsidRPr="00383CFE" w:rsidRDefault="00430229" w:rsidP="00CB5FC9">
      <w:pPr>
        <w:spacing w:line="360" w:lineRule="auto"/>
        <w:ind w:firstLine="426"/>
        <w:jc w:val="both"/>
        <w:rPr>
          <w:rFonts w:cs="Times New Roman"/>
          <w:sz w:val="22"/>
          <w:szCs w:val="22"/>
        </w:rPr>
      </w:pPr>
      <w:r w:rsidRPr="00383CFE">
        <w:rPr>
          <w:rFonts w:cs="Times New Roman"/>
          <w:sz w:val="22"/>
          <w:szCs w:val="22"/>
        </w:rPr>
        <w:t>Pola musiman (</w:t>
      </w:r>
      <w:r w:rsidRPr="00383CFE">
        <w:rPr>
          <w:rFonts w:cs="Times New Roman"/>
          <w:i/>
          <w:iCs/>
          <w:sz w:val="22"/>
          <w:szCs w:val="22"/>
        </w:rPr>
        <w:t>seasonal pattern</w:t>
      </w:r>
      <w:r w:rsidRPr="00383CFE">
        <w:rPr>
          <w:rFonts w:cs="Times New Roman"/>
          <w:sz w:val="22"/>
          <w:szCs w:val="22"/>
        </w:rPr>
        <w:t xml:space="preserve">) dalam deret waktu merupakan pola yang berulang secara teratur dalam periode tertentu. Pola ini biasanya dipengaruhi oleh faktor-faktor periodik seperti pergantian musim, kondisi cuaca, aktivitas ekonomi, maupun kebiasaan tertentu yang terjadi berulang dalam interval waktu yang sama. Menurut Ermawati dkk. (2024), pola musiman pada data deret waktu menunjukkan adanya pengulangan pola data pada periode tertentu sehingga perlu diperhatikan dalam proses pemodelan dan peramalan. Dalam analisis deret waktu, periode musiman dilambangkan dengan simbol </w:t>
      </w:r>
      <m:oMath>
        <m:r>
          <w:rPr>
            <w:rFonts w:ascii="Cambria Math" w:hAnsi="Cambria Math" w:cs="Times New Roman"/>
            <w:sz w:val="22"/>
            <w:szCs w:val="22"/>
          </w:rPr>
          <m:t>s</m:t>
        </m:r>
      </m:oMath>
      <w:r w:rsidRPr="00383CFE">
        <w:rPr>
          <w:rFonts w:cs="Times New Roman"/>
          <w:sz w:val="22"/>
          <w:szCs w:val="22"/>
        </w:rPr>
        <w:t>. Nilai (s) menunjukkan panjang periode pengulangan pola musiman pada data. Data bulanan memiliki pola musiman tahunan dengan periode s=12, karena terdapat 12 bulan dalam satu tahun. Sedangkan data triwulanan memiliki periode s=4, karena terdapat 4 triwulan dalam satu tahun.</w:t>
      </w:r>
    </w:p>
    <w:p w14:paraId="280FAE8A" w14:textId="77777777" w:rsidR="00430229" w:rsidRPr="00383CFE" w:rsidRDefault="00430229" w:rsidP="00CB5FC9">
      <w:pPr>
        <w:spacing w:line="360" w:lineRule="auto"/>
        <w:ind w:firstLine="426"/>
        <w:jc w:val="both"/>
        <w:rPr>
          <w:rFonts w:cs="Times New Roman"/>
          <w:sz w:val="22"/>
          <w:szCs w:val="22"/>
        </w:rPr>
      </w:pPr>
      <w:r w:rsidRPr="00383CFE">
        <w:rPr>
          <w:rFonts w:cs="Times New Roman"/>
          <w:sz w:val="22"/>
          <w:szCs w:val="22"/>
        </w:rPr>
        <w:t xml:space="preserve">Pada data curah hujan bulanan, pola musiman biasanya dipengaruhi oleh pergantian musim hujan dan musim kemarau yang terjadi setiap tahun. Oleh karena itu, data curah hujan sering menunjukkan </w:t>
      </w:r>
      <w:r w:rsidRPr="00383CFE">
        <w:rPr>
          <w:rFonts w:cs="Times New Roman"/>
          <w:sz w:val="22"/>
          <w:szCs w:val="22"/>
        </w:rPr>
        <w:lastRenderedPageBreak/>
        <w:t xml:space="preserve">pola berulang pada bulan-bulan tertentu. Penelitian mengenai implementasi </w:t>
      </w:r>
      <w:r w:rsidRPr="00383CFE">
        <w:rPr>
          <w:rFonts w:cs="Times New Roman"/>
          <w:i/>
          <w:iCs/>
          <w:sz w:val="22"/>
          <w:szCs w:val="22"/>
        </w:rPr>
        <w:t>Seasonal ARIMA</w:t>
      </w:r>
      <w:r w:rsidRPr="00383CFE">
        <w:rPr>
          <w:rFonts w:cs="Times New Roman"/>
          <w:sz w:val="22"/>
          <w:szCs w:val="22"/>
        </w:rPr>
        <w:t xml:space="preserve"> pada data penjualan GAIKINDO juga menyatakan bahwa pola musiman dapat dikenali melalui pola data yang berulang pada periode tertentu sehingga diperlukan model yang mampu menangani unsur musiman dalam proses peramalan (Widiyanto dkk., 2023).</w:t>
      </w:r>
    </w:p>
    <w:p w14:paraId="7CA79B80" w14:textId="77777777" w:rsidR="00430229" w:rsidRPr="00383CFE" w:rsidRDefault="00430229" w:rsidP="00CB5FC9">
      <w:pPr>
        <w:spacing w:line="360" w:lineRule="auto"/>
        <w:ind w:firstLine="426"/>
        <w:jc w:val="both"/>
        <w:rPr>
          <w:rFonts w:cs="Times New Roman"/>
          <w:sz w:val="22"/>
          <w:szCs w:val="22"/>
        </w:rPr>
      </w:pPr>
      <w:r w:rsidRPr="00383CFE">
        <w:rPr>
          <w:rFonts w:cs="Times New Roman"/>
          <w:sz w:val="22"/>
          <w:szCs w:val="22"/>
        </w:rPr>
        <w:t xml:space="preserve">Keberadaan pola musiman menyebabkan metode peramalan biasa kurang mampu menangkap karakteristik data secara optimal. Oleh karena itu, digunakan metode </w:t>
      </w:r>
      <w:r w:rsidRPr="00383CFE">
        <w:rPr>
          <w:rFonts w:cs="Times New Roman"/>
          <w:i/>
          <w:iCs/>
          <w:sz w:val="22"/>
          <w:szCs w:val="22"/>
        </w:rPr>
        <w:t>Seasonal Autoregressive Integrated Moving Average</w:t>
      </w:r>
      <w:r w:rsidRPr="00383CFE">
        <w:rPr>
          <w:rFonts w:cs="Times New Roman"/>
          <w:sz w:val="22"/>
          <w:szCs w:val="22"/>
        </w:rPr>
        <w:t xml:space="preserve"> (SARIMA), yaitu pengembangan model ARIMA yang mampu memodelkan komponen musiman dan non musiman secara bersamaan.</w:t>
      </w:r>
    </w:p>
    <w:p w14:paraId="000A44D4" w14:textId="77777777" w:rsidR="00430229" w:rsidRPr="00383CFE" w:rsidRDefault="00430229" w:rsidP="00CB5FC9">
      <w:pPr>
        <w:pStyle w:val="Heading2"/>
        <w:spacing w:line="360" w:lineRule="auto"/>
        <w:jc w:val="both"/>
        <w:rPr>
          <w:rFonts w:cs="Times New Roman"/>
          <w:sz w:val="22"/>
          <w:szCs w:val="22"/>
        </w:rPr>
      </w:pPr>
      <w:bookmarkStart w:id="15" w:name="_Toc230805888"/>
      <w:r w:rsidRPr="00383CFE">
        <w:rPr>
          <w:rFonts w:cs="Times New Roman"/>
          <w:sz w:val="22"/>
          <w:szCs w:val="22"/>
        </w:rPr>
        <w:t>2.4. Stasioneritas Data Deret Waktu</w:t>
      </w:r>
      <w:bookmarkEnd w:id="15"/>
    </w:p>
    <w:p w14:paraId="24FF1BEF" w14:textId="77777777" w:rsidR="00430229" w:rsidRPr="00383CFE" w:rsidRDefault="00430229" w:rsidP="00CB5FC9">
      <w:pPr>
        <w:spacing w:line="360" w:lineRule="auto"/>
        <w:ind w:firstLine="426"/>
        <w:jc w:val="both"/>
        <w:rPr>
          <w:rFonts w:cs="Times New Roman"/>
          <w:sz w:val="22"/>
          <w:szCs w:val="22"/>
        </w:rPr>
      </w:pPr>
      <w:r w:rsidRPr="00383CFE">
        <w:rPr>
          <w:rFonts w:cs="Times New Roman"/>
          <w:sz w:val="22"/>
          <w:szCs w:val="22"/>
        </w:rPr>
        <w:t>Stasioneritas merupakan salah satu konsep penting dalam analisis deret waktu (</w:t>
      </w:r>
      <w:r w:rsidRPr="00383CFE">
        <w:rPr>
          <w:rFonts w:cs="Times New Roman"/>
          <w:i/>
          <w:iCs/>
          <w:sz w:val="22"/>
          <w:szCs w:val="22"/>
        </w:rPr>
        <w:t>time series</w:t>
      </w:r>
      <w:r w:rsidRPr="00383CFE">
        <w:rPr>
          <w:rFonts w:cs="Times New Roman"/>
          <w:sz w:val="22"/>
          <w:szCs w:val="22"/>
        </w:rPr>
        <w:t xml:space="preserve">). Data dikatakan stasioner apabila karakteristik statistiknya, seperti rata-rata, varians, dan kovarians relatif stabil sepanjang waktu. Menurut Tokan dkk. (2023), proses stasioneritas diperlukan dalam metode SARIMA karena model deret waktu akan memberikan hasil yang lebih baik apabila data tidak mengalami perubahan pola secara signifikan sepanjang periode pengamatan. Dalam analisis deret waktu, stasioneritas dibedakan menjadi dua, yaitu stasioner dalam rataan dan stasioner dalam varians. Data dikatakan stasioner dalam rataan apabila nilai rata-rata data relatif konstan sepanjang waktu. Sedangkan data dikatakan stasioner dalam varians apabila varians data tidak berubah secara signifikan pada setiap periode pengamatan. Jika data belum stasioner, maka perlu dilakukan proses transformasi atau </w:t>
      </w:r>
      <w:r w:rsidRPr="00383CFE">
        <w:rPr>
          <w:rFonts w:cs="Times New Roman"/>
          <w:i/>
          <w:iCs/>
          <w:sz w:val="22"/>
          <w:szCs w:val="22"/>
        </w:rPr>
        <w:t>differencing</w:t>
      </w:r>
      <w:r w:rsidRPr="00383CFE">
        <w:rPr>
          <w:rFonts w:cs="Times New Roman"/>
          <w:sz w:val="22"/>
          <w:szCs w:val="22"/>
        </w:rPr>
        <w:t xml:space="preserve"> agar data menjadi lebih stabil.</w:t>
      </w:r>
    </w:p>
    <w:p w14:paraId="69DF6C07" w14:textId="77777777" w:rsidR="00430229" w:rsidRPr="00383CFE" w:rsidRDefault="00430229" w:rsidP="00CB5FC9">
      <w:pPr>
        <w:spacing w:line="360" w:lineRule="auto"/>
        <w:ind w:firstLine="426"/>
        <w:jc w:val="both"/>
        <w:rPr>
          <w:rFonts w:cs="Times New Roman"/>
          <w:sz w:val="22"/>
          <w:szCs w:val="22"/>
        </w:rPr>
      </w:pPr>
      <w:r w:rsidRPr="00383CFE">
        <w:rPr>
          <w:rFonts w:cs="Times New Roman"/>
          <w:sz w:val="22"/>
          <w:szCs w:val="22"/>
        </w:rPr>
        <w:t xml:space="preserve">Pada model </w:t>
      </w:r>
      <w:r w:rsidRPr="00383CFE">
        <w:rPr>
          <w:rFonts w:cs="Times New Roman"/>
          <w:i/>
          <w:iCs/>
          <w:sz w:val="22"/>
          <w:szCs w:val="22"/>
        </w:rPr>
        <w:t>Seasonal Autoregressive Integrated Moving Average</w:t>
      </w:r>
      <w:r w:rsidRPr="00383CFE">
        <w:rPr>
          <w:rFonts w:cs="Times New Roman"/>
          <w:sz w:val="22"/>
          <w:szCs w:val="22"/>
        </w:rPr>
        <w:t xml:space="preserve"> (SARIMA), data harus dibuat stasioner sebelum dilakukan pemodelan. Menurut Wang dkk. (2019), proses </w:t>
      </w:r>
      <w:r w:rsidRPr="00383CFE">
        <w:rPr>
          <w:rFonts w:cs="Times New Roman"/>
          <w:i/>
          <w:iCs/>
          <w:sz w:val="22"/>
          <w:szCs w:val="22"/>
        </w:rPr>
        <w:t>differencing</w:t>
      </w:r>
      <w:r w:rsidRPr="00383CFE">
        <w:rPr>
          <w:rFonts w:cs="Times New Roman"/>
          <w:sz w:val="22"/>
          <w:szCs w:val="22"/>
        </w:rPr>
        <w:t xml:space="preserve"> dan </w:t>
      </w:r>
      <w:r w:rsidRPr="00383CFE">
        <w:rPr>
          <w:rFonts w:cs="Times New Roman"/>
          <w:i/>
          <w:iCs/>
          <w:sz w:val="22"/>
          <w:szCs w:val="22"/>
        </w:rPr>
        <w:t>seasonal differencing</w:t>
      </w:r>
      <w:r w:rsidRPr="00383CFE">
        <w:rPr>
          <w:rFonts w:cs="Times New Roman"/>
          <w:sz w:val="22"/>
          <w:szCs w:val="22"/>
        </w:rPr>
        <w:t xml:space="preserve"> digunakan untuk menghilangkan unsur tren dan musiman sehingga data non stasioner dapat diubah menjadi data stasioner sebelum dianalisis menggunakan pendekatan </w:t>
      </w:r>
      <w:r w:rsidRPr="00383CFE">
        <w:rPr>
          <w:rFonts w:cs="Times New Roman"/>
          <w:i/>
          <w:iCs/>
          <w:sz w:val="22"/>
          <w:szCs w:val="22"/>
        </w:rPr>
        <w:t>Box-Jenkins</w:t>
      </w:r>
      <w:r w:rsidRPr="00383CFE">
        <w:rPr>
          <w:rFonts w:cs="Times New Roman"/>
          <w:sz w:val="22"/>
          <w:szCs w:val="22"/>
        </w:rPr>
        <w:t xml:space="preserve">. Stasioneritas data dapat diperiksa melalui plot data, plot </w:t>
      </w:r>
      <w:r w:rsidRPr="00383CFE">
        <w:rPr>
          <w:rFonts w:cs="Times New Roman"/>
          <w:i/>
          <w:iCs/>
          <w:sz w:val="22"/>
          <w:szCs w:val="22"/>
        </w:rPr>
        <w:t>Autocorrelation Function</w:t>
      </w:r>
      <w:r w:rsidRPr="00383CFE">
        <w:rPr>
          <w:rFonts w:cs="Times New Roman"/>
          <w:sz w:val="22"/>
          <w:szCs w:val="22"/>
        </w:rPr>
        <w:t xml:space="preserve"> (ACF), maupun pengujian statistik seperti </w:t>
      </w:r>
      <w:r w:rsidRPr="00383CFE">
        <w:rPr>
          <w:rFonts w:cs="Times New Roman"/>
          <w:i/>
          <w:iCs/>
          <w:sz w:val="22"/>
          <w:szCs w:val="22"/>
        </w:rPr>
        <w:t>Augmented Dickey-Fuller Test</w:t>
      </w:r>
      <w:r w:rsidRPr="00383CFE">
        <w:rPr>
          <w:rFonts w:cs="Times New Roman"/>
          <w:sz w:val="22"/>
          <w:szCs w:val="22"/>
        </w:rPr>
        <w:t xml:space="preserve"> (ADF </w:t>
      </w:r>
      <w:r w:rsidRPr="00383CFE">
        <w:rPr>
          <w:rFonts w:cs="Times New Roman"/>
          <w:i/>
          <w:iCs/>
          <w:sz w:val="22"/>
          <w:szCs w:val="22"/>
        </w:rPr>
        <w:t>Test</w:t>
      </w:r>
      <w:r w:rsidRPr="00383CFE">
        <w:rPr>
          <w:rFonts w:cs="Times New Roman"/>
          <w:sz w:val="22"/>
          <w:szCs w:val="22"/>
        </w:rPr>
        <w:t xml:space="preserve">). Jika hasil pengujian menunjukkan data belum stasioner, maka proses </w:t>
      </w:r>
      <w:r w:rsidRPr="00383CFE">
        <w:rPr>
          <w:rFonts w:cs="Times New Roman"/>
          <w:i/>
          <w:iCs/>
          <w:sz w:val="22"/>
          <w:szCs w:val="22"/>
        </w:rPr>
        <w:t>differencing</w:t>
      </w:r>
      <w:r w:rsidRPr="00383CFE">
        <w:rPr>
          <w:rFonts w:cs="Times New Roman"/>
          <w:sz w:val="22"/>
          <w:szCs w:val="22"/>
        </w:rPr>
        <w:t xml:space="preserve"> dilakukan hingga data memenuhi kondisi stasioner. Pada data curah hujan bulanan, ketidakstasioneran sering muncul akibat adanya pola musiman tahunan. Oleh karena itu, metode SARIMA digunakan karena mampu menangani pola musiman sekaligus proses </w:t>
      </w:r>
      <w:r w:rsidRPr="00383CFE">
        <w:rPr>
          <w:rFonts w:cs="Times New Roman"/>
          <w:i/>
          <w:iCs/>
          <w:sz w:val="22"/>
          <w:szCs w:val="22"/>
        </w:rPr>
        <w:t>differencing</w:t>
      </w:r>
      <w:r w:rsidRPr="00383CFE">
        <w:rPr>
          <w:rFonts w:cs="Times New Roman"/>
          <w:sz w:val="22"/>
          <w:szCs w:val="22"/>
        </w:rPr>
        <w:t xml:space="preserve"> musiman dalam pemodelan data deret waktu.</w:t>
      </w:r>
    </w:p>
    <w:p w14:paraId="26EF75B7" w14:textId="77777777" w:rsidR="00430229" w:rsidRPr="00383CFE" w:rsidRDefault="00430229" w:rsidP="00CB5FC9">
      <w:pPr>
        <w:pStyle w:val="Heading2"/>
        <w:spacing w:line="360" w:lineRule="auto"/>
        <w:jc w:val="both"/>
        <w:rPr>
          <w:rFonts w:cs="Times New Roman"/>
          <w:sz w:val="22"/>
          <w:szCs w:val="22"/>
        </w:rPr>
      </w:pPr>
      <w:bookmarkStart w:id="16" w:name="_Toc230805889"/>
      <w:r w:rsidRPr="00383CFE">
        <w:rPr>
          <w:rFonts w:cs="Times New Roman"/>
          <w:sz w:val="22"/>
          <w:szCs w:val="22"/>
        </w:rPr>
        <w:t>2.5. Differencing dan Seasonal Differencing</w:t>
      </w:r>
      <w:bookmarkEnd w:id="16"/>
    </w:p>
    <w:p w14:paraId="4B83AF1E" w14:textId="77777777" w:rsidR="00430229" w:rsidRPr="00383CFE" w:rsidRDefault="00430229" w:rsidP="00CB5FC9">
      <w:pPr>
        <w:spacing w:line="360" w:lineRule="auto"/>
        <w:ind w:firstLine="426"/>
        <w:jc w:val="both"/>
        <w:rPr>
          <w:rFonts w:cs="Times New Roman"/>
          <w:sz w:val="22"/>
          <w:szCs w:val="22"/>
        </w:rPr>
      </w:pPr>
      <w:r w:rsidRPr="00383CFE">
        <w:rPr>
          <w:rFonts w:cs="Times New Roman"/>
          <w:sz w:val="22"/>
          <w:szCs w:val="22"/>
        </w:rPr>
        <w:t xml:space="preserve">Dalam analisis deret waktu, data yang belum stasioner perlu dilakukan proses </w:t>
      </w:r>
      <w:r w:rsidRPr="00383CFE">
        <w:rPr>
          <w:rFonts w:cs="Times New Roman"/>
          <w:i/>
          <w:iCs/>
          <w:sz w:val="22"/>
          <w:szCs w:val="22"/>
        </w:rPr>
        <w:t>differencing</w:t>
      </w:r>
      <w:r w:rsidRPr="00383CFE">
        <w:rPr>
          <w:rFonts w:cs="Times New Roman"/>
          <w:sz w:val="22"/>
          <w:szCs w:val="22"/>
        </w:rPr>
        <w:t xml:space="preserve"> agar pola data menjadi lebih stabil sebelum dilakukan pemodelan. </w:t>
      </w:r>
      <w:r w:rsidRPr="00383CFE">
        <w:rPr>
          <w:rFonts w:cs="Times New Roman"/>
          <w:i/>
          <w:iCs/>
          <w:sz w:val="22"/>
          <w:szCs w:val="22"/>
        </w:rPr>
        <w:t>Differencing</w:t>
      </w:r>
      <w:r w:rsidRPr="00383CFE">
        <w:rPr>
          <w:rFonts w:cs="Times New Roman"/>
          <w:sz w:val="22"/>
          <w:szCs w:val="22"/>
        </w:rPr>
        <w:t xml:space="preserve"> merupakan proses pengurangan nilai data pada suatu periode dengan nilai data pada periode sebelumnya. Menurut Berhane dkk. (2018), data nonstasioner sering dapat dibuat stasioner melalui proses </w:t>
      </w:r>
      <w:r w:rsidRPr="00383CFE">
        <w:rPr>
          <w:rFonts w:cs="Times New Roman"/>
          <w:i/>
          <w:iCs/>
          <w:sz w:val="22"/>
          <w:szCs w:val="22"/>
        </w:rPr>
        <w:t>differencing</w:t>
      </w:r>
      <w:r w:rsidRPr="00383CFE">
        <w:rPr>
          <w:rFonts w:cs="Times New Roman"/>
          <w:sz w:val="22"/>
          <w:szCs w:val="22"/>
        </w:rPr>
        <w:t xml:space="preserve"> sehingga model SARIMA dapat diterapkan dengan lebih baik. </w:t>
      </w:r>
      <w:r w:rsidRPr="00383CFE">
        <w:rPr>
          <w:rFonts w:cs="Times New Roman"/>
          <w:i/>
          <w:iCs/>
          <w:sz w:val="22"/>
          <w:szCs w:val="22"/>
        </w:rPr>
        <w:t>Differencing</w:t>
      </w:r>
      <w:r w:rsidRPr="00383CFE">
        <w:rPr>
          <w:rFonts w:cs="Times New Roman"/>
          <w:sz w:val="22"/>
          <w:szCs w:val="22"/>
        </w:rPr>
        <w:t xml:space="preserve"> biasa (</w:t>
      </w:r>
      <w:r w:rsidRPr="00383CFE">
        <w:rPr>
          <w:rFonts w:cs="Times New Roman"/>
          <w:i/>
          <w:iCs/>
          <w:sz w:val="22"/>
          <w:szCs w:val="22"/>
        </w:rPr>
        <w:t xml:space="preserve">ordinary </w:t>
      </w:r>
      <w:r w:rsidRPr="00383CFE">
        <w:rPr>
          <w:rFonts w:cs="Times New Roman"/>
          <w:i/>
          <w:iCs/>
          <w:sz w:val="22"/>
          <w:szCs w:val="22"/>
        </w:rPr>
        <w:lastRenderedPageBreak/>
        <w:t>differencing</w:t>
      </w:r>
      <w:r w:rsidRPr="00383CFE">
        <w:rPr>
          <w:rFonts w:cs="Times New Roman"/>
          <w:sz w:val="22"/>
          <w:szCs w:val="22"/>
        </w:rPr>
        <w:t xml:space="preserve">) digunakan untuk menghilangkan pola tren pada data deret waktu. Bentuk differencing biasa dapat dituliskan sebagai: </w:t>
      </w:r>
      <m:oMath>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X</m:t>
            </m:r>
          </m:e>
          <m:sub>
            <m:r>
              <w:rPr>
                <w:rFonts w:ascii="Cambria Math" w:hAnsi="Cambria Math" w:cs="Times New Roman"/>
                <w:sz w:val="22"/>
                <w:szCs w:val="22"/>
              </w:rPr>
              <m:t>t</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X</m:t>
            </m:r>
          </m:e>
          <m:sub>
            <m:r>
              <w:rPr>
                <w:rFonts w:ascii="Cambria Math" w:hAnsi="Cambria Math" w:cs="Times New Roman"/>
                <w:sz w:val="22"/>
                <w:szCs w:val="22"/>
              </w:rPr>
              <m:t>t</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X</m:t>
            </m:r>
          </m:e>
          <m:sub>
            <m:r>
              <w:rPr>
                <w:rFonts w:ascii="Cambria Math" w:hAnsi="Cambria Math" w:cs="Times New Roman"/>
                <w:sz w:val="22"/>
                <w:szCs w:val="22"/>
              </w:rPr>
              <m:t>t-1</m:t>
            </m:r>
          </m:sub>
        </m:sSub>
      </m:oMath>
      <w:r w:rsidRPr="00383CFE">
        <w:rPr>
          <w:rFonts w:eastAsiaTheme="minorEastAsia" w:cs="Times New Roman"/>
          <w:sz w:val="22"/>
          <w:szCs w:val="22"/>
        </w:rPr>
        <w:t xml:space="preserve">, </w:t>
      </w:r>
      <w:r w:rsidRPr="00383CFE">
        <w:rPr>
          <w:rFonts w:cs="Times New Roman"/>
          <w:sz w:val="22"/>
          <w:szCs w:val="22"/>
        </w:rPr>
        <w:t xml:space="preserve">proses ini dilakukan dengan mengurangkan nilai data saat ini dengan nilai data pada satu periode sebelumnya. Jika data masih belum stasioner setelah </w:t>
      </w:r>
      <w:r w:rsidRPr="00383CFE">
        <w:rPr>
          <w:rFonts w:cs="Times New Roman"/>
          <w:i/>
          <w:iCs/>
          <w:sz w:val="22"/>
          <w:szCs w:val="22"/>
        </w:rPr>
        <w:t>differencing</w:t>
      </w:r>
      <w:r w:rsidRPr="00383CFE">
        <w:rPr>
          <w:rFonts w:cs="Times New Roman"/>
          <w:sz w:val="22"/>
          <w:szCs w:val="22"/>
        </w:rPr>
        <w:t xml:space="preserve"> pertama, maka differencing dapat dilakukan kembali hingga data menjadi stasioner.</w:t>
      </w:r>
    </w:p>
    <w:p w14:paraId="15E1F03C" w14:textId="77777777" w:rsidR="00430229" w:rsidRPr="00383CFE" w:rsidRDefault="00430229" w:rsidP="00CB5FC9">
      <w:pPr>
        <w:spacing w:line="360" w:lineRule="auto"/>
        <w:ind w:firstLine="426"/>
        <w:jc w:val="both"/>
        <w:rPr>
          <w:rFonts w:cs="Times New Roman"/>
          <w:sz w:val="22"/>
          <w:szCs w:val="22"/>
        </w:rPr>
      </w:pPr>
      <w:r w:rsidRPr="00383CFE">
        <w:rPr>
          <w:rFonts w:cs="Times New Roman"/>
          <w:sz w:val="22"/>
          <w:szCs w:val="22"/>
        </w:rPr>
        <w:t xml:space="preserve">Selain </w:t>
      </w:r>
      <w:r w:rsidRPr="00383CFE">
        <w:rPr>
          <w:rFonts w:cs="Times New Roman"/>
          <w:i/>
          <w:iCs/>
          <w:sz w:val="22"/>
          <w:szCs w:val="22"/>
        </w:rPr>
        <w:t>differencing</w:t>
      </w:r>
      <w:r w:rsidRPr="00383CFE">
        <w:rPr>
          <w:rFonts w:cs="Times New Roman"/>
          <w:sz w:val="22"/>
          <w:szCs w:val="22"/>
        </w:rPr>
        <w:t xml:space="preserve"> biasa, pada data yang memiliki pola musiman digunakan </w:t>
      </w:r>
      <w:r w:rsidRPr="00383CFE">
        <w:rPr>
          <w:rFonts w:cs="Times New Roman"/>
          <w:i/>
          <w:iCs/>
          <w:sz w:val="22"/>
          <w:szCs w:val="22"/>
        </w:rPr>
        <w:t>seasonal differencing</w:t>
      </w:r>
      <w:r w:rsidRPr="00383CFE">
        <w:rPr>
          <w:rFonts w:cs="Times New Roman"/>
          <w:sz w:val="22"/>
          <w:szCs w:val="22"/>
        </w:rPr>
        <w:t xml:space="preserve">. </w:t>
      </w:r>
      <w:r w:rsidRPr="00383CFE">
        <w:rPr>
          <w:rFonts w:cs="Times New Roman"/>
          <w:i/>
          <w:iCs/>
          <w:sz w:val="22"/>
          <w:szCs w:val="22"/>
        </w:rPr>
        <w:t>Seasonal differencing</w:t>
      </w:r>
      <w:r w:rsidRPr="00383CFE">
        <w:rPr>
          <w:rFonts w:cs="Times New Roman"/>
          <w:sz w:val="22"/>
          <w:szCs w:val="22"/>
        </w:rPr>
        <w:t xml:space="preserve"> dilakukan dengan mengurangkan data pada waktu ke-t dengan data pada musim sebelumnya sebesar periode musiman (s). Bentuk </w:t>
      </w:r>
      <w:r w:rsidRPr="00383CFE">
        <w:rPr>
          <w:rFonts w:cs="Times New Roman"/>
          <w:i/>
          <w:iCs/>
          <w:sz w:val="22"/>
          <w:szCs w:val="22"/>
        </w:rPr>
        <w:t>seasonal differencing</w:t>
      </w:r>
      <w:r w:rsidRPr="00383CFE">
        <w:rPr>
          <w:rFonts w:cs="Times New Roman"/>
          <w:sz w:val="22"/>
          <w:szCs w:val="22"/>
        </w:rPr>
        <w:t xml:space="preserve"> dapat dituliskan sebagai: </w:t>
      </w:r>
      <m:oMath>
        <m:sSub>
          <m:sSubPr>
            <m:ctrlPr>
              <w:rPr>
                <w:rFonts w:ascii="Cambria Math" w:hAnsi="Cambria Math" w:cs="Times New Roman"/>
                <w:i/>
                <w:sz w:val="22"/>
                <w:szCs w:val="22"/>
              </w:rPr>
            </m:ctrlPr>
          </m:sSubPr>
          <m:e>
            <m:r>
              <m:rPr>
                <m:sty m:val="p"/>
              </m:rPr>
              <w:rPr>
                <w:rFonts w:ascii="Cambria Math" w:hAnsi="Cambria Math" w:cs="Times New Roman"/>
                <w:sz w:val="22"/>
                <w:szCs w:val="22"/>
              </w:rPr>
              <m:t>∇</m:t>
            </m:r>
            <m:ctrlPr>
              <w:rPr>
                <w:rFonts w:ascii="Cambria Math" w:hAnsi="Cambria Math" w:cs="Times New Roman"/>
                <w:sz w:val="22"/>
                <w:szCs w:val="22"/>
              </w:rPr>
            </m:ctrlPr>
          </m:e>
          <m:sub>
            <m:r>
              <w:rPr>
                <w:rFonts w:ascii="Cambria Math" w:hAnsi="Cambria Math" w:cs="Times New Roman"/>
                <w:sz w:val="22"/>
                <w:szCs w:val="22"/>
              </w:rPr>
              <m:t>s</m:t>
            </m:r>
          </m:sub>
        </m:sSub>
        <m:sSub>
          <m:sSubPr>
            <m:ctrlPr>
              <w:rPr>
                <w:rFonts w:ascii="Cambria Math" w:hAnsi="Cambria Math" w:cs="Times New Roman"/>
                <w:i/>
                <w:sz w:val="22"/>
                <w:szCs w:val="22"/>
              </w:rPr>
            </m:ctrlPr>
          </m:sSubPr>
          <m:e>
            <m:r>
              <w:rPr>
                <w:rFonts w:ascii="Cambria Math" w:hAnsi="Cambria Math" w:cs="Times New Roman"/>
                <w:sz w:val="22"/>
                <w:szCs w:val="22"/>
              </w:rPr>
              <m:t>X</m:t>
            </m:r>
          </m:e>
          <m:sub>
            <m:r>
              <w:rPr>
                <w:rFonts w:ascii="Cambria Math" w:hAnsi="Cambria Math" w:cs="Times New Roman"/>
                <w:sz w:val="22"/>
                <w:szCs w:val="22"/>
              </w:rPr>
              <m:t>t</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X</m:t>
            </m:r>
          </m:e>
          <m:sub>
            <m:r>
              <w:rPr>
                <w:rFonts w:ascii="Cambria Math" w:hAnsi="Cambria Math" w:cs="Times New Roman"/>
                <w:sz w:val="22"/>
                <w:szCs w:val="22"/>
              </w:rPr>
              <m:t>t</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X</m:t>
            </m:r>
          </m:e>
          <m:sub>
            <m:r>
              <w:rPr>
                <w:rFonts w:ascii="Cambria Math" w:hAnsi="Cambria Math" w:cs="Times New Roman"/>
                <w:sz w:val="22"/>
                <w:szCs w:val="22"/>
              </w:rPr>
              <m:t>t-s</m:t>
            </m:r>
          </m:sub>
        </m:sSub>
      </m:oMath>
      <w:r w:rsidRPr="00383CFE">
        <w:rPr>
          <w:rFonts w:eastAsiaTheme="minorEastAsia" w:cs="Times New Roman"/>
          <w:sz w:val="22"/>
          <w:szCs w:val="22"/>
        </w:rPr>
        <w:t xml:space="preserve">, </w:t>
      </w:r>
      <w:r w:rsidRPr="00383CFE">
        <w:rPr>
          <w:rFonts w:cs="Times New Roman"/>
          <w:sz w:val="22"/>
          <w:szCs w:val="22"/>
        </w:rPr>
        <w:t xml:space="preserve">dengan </w:t>
      </w:r>
      <m:oMath>
        <m:sSub>
          <m:sSubPr>
            <m:ctrlPr>
              <w:rPr>
                <w:rFonts w:ascii="Cambria Math" w:hAnsi="Cambria Math" w:cs="Times New Roman"/>
                <w:i/>
                <w:sz w:val="22"/>
                <w:szCs w:val="22"/>
              </w:rPr>
            </m:ctrlPr>
          </m:sSubPr>
          <m:e>
            <m:r>
              <w:rPr>
                <w:rFonts w:ascii="Cambria Math" w:hAnsi="Cambria Math" w:cs="Times New Roman"/>
                <w:sz w:val="22"/>
                <w:szCs w:val="22"/>
              </w:rPr>
              <m:t>X</m:t>
            </m:r>
          </m:e>
          <m:sub>
            <m:r>
              <w:rPr>
                <w:rFonts w:ascii="Cambria Math" w:hAnsi="Cambria Math" w:cs="Times New Roman"/>
                <w:sz w:val="22"/>
                <w:szCs w:val="22"/>
              </w:rPr>
              <m:t>t</m:t>
            </m:r>
          </m:sub>
        </m:sSub>
        <m:r>
          <w:rPr>
            <w:rFonts w:ascii="Cambria Math" w:hAnsi="Cambria Math" w:cs="Times New Roman"/>
            <w:sz w:val="22"/>
            <w:szCs w:val="22"/>
          </w:rPr>
          <m:t xml:space="preserve"> </m:t>
        </m:r>
      </m:oMath>
      <w:r w:rsidRPr="00383CFE">
        <w:rPr>
          <w:rFonts w:cs="Times New Roman"/>
          <w:sz w:val="22"/>
          <w:szCs w:val="22"/>
        </w:rPr>
        <w:t xml:space="preserve">data pada waktu ke-(t), </w:t>
      </w:r>
      <m:oMath>
        <m:sSub>
          <m:sSubPr>
            <m:ctrlPr>
              <w:rPr>
                <w:rFonts w:ascii="Cambria Math" w:hAnsi="Cambria Math" w:cs="Times New Roman"/>
                <w:i/>
                <w:sz w:val="22"/>
                <w:szCs w:val="22"/>
              </w:rPr>
            </m:ctrlPr>
          </m:sSubPr>
          <m:e>
            <m:r>
              <w:rPr>
                <w:rFonts w:ascii="Cambria Math" w:hAnsi="Cambria Math" w:cs="Times New Roman"/>
                <w:sz w:val="22"/>
                <w:szCs w:val="22"/>
              </w:rPr>
              <m:t>X</m:t>
            </m:r>
          </m:e>
          <m:sub>
            <m:r>
              <w:rPr>
                <w:rFonts w:ascii="Cambria Math" w:hAnsi="Cambria Math" w:cs="Times New Roman"/>
                <w:sz w:val="22"/>
                <w:szCs w:val="22"/>
              </w:rPr>
              <m:t>t-s</m:t>
            </m:r>
          </m:sub>
        </m:sSub>
        <m:r>
          <w:rPr>
            <w:rFonts w:ascii="Cambria Math" w:hAnsi="Cambria Math" w:cs="Times New Roman"/>
            <w:sz w:val="22"/>
            <w:szCs w:val="22"/>
          </w:rPr>
          <m:t xml:space="preserve"> </m:t>
        </m:r>
      </m:oMath>
      <w:r w:rsidRPr="00383CFE">
        <w:rPr>
          <w:rFonts w:cs="Times New Roman"/>
          <w:sz w:val="22"/>
          <w:szCs w:val="22"/>
        </w:rPr>
        <w:t>data pada satu periode musiman sebelumnya, dan s periode musiman. Pada data bulanan, periode musiman yang digunakan adalah s=12 karena terdapat 12 bulan dalam satu tahun.</w:t>
      </w:r>
    </w:p>
    <w:p w14:paraId="17C9FB93" w14:textId="77777777" w:rsidR="00430229" w:rsidRPr="00383CFE" w:rsidRDefault="00430229" w:rsidP="00CB5FC9">
      <w:pPr>
        <w:spacing w:line="360" w:lineRule="auto"/>
        <w:ind w:firstLine="426"/>
        <w:jc w:val="both"/>
        <w:rPr>
          <w:rFonts w:cs="Times New Roman"/>
          <w:sz w:val="22"/>
          <w:szCs w:val="22"/>
        </w:rPr>
      </w:pPr>
      <w:r w:rsidRPr="00383CFE">
        <w:rPr>
          <w:rFonts w:cs="Times New Roman"/>
          <w:sz w:val="22"/>
          <w:szCs w:val="22"/>
        </w:rPr>
        <w:t xml:space="preserve">Perbedaan utama antara </w:t>
      </w:r>
      <w:r w:rsidRPr="00383CFE">
        <w:rPr>
          <w:rFonts w:cs="Times New Roman"/>
          <w:i/>
          <w:iCs/>
          <w:sz w:val="22"/>
          <w:szCs w:val="22"/>
        </w:rPr>
        <w:t>differencing</w:t>
      </w:r>
      <w:r w:rsidRPr="00383CFE">
        <w:rPr>
          <w:rFonts w:cs="Times New Roman"/>
          <w:sz w:val="22"/>
          <w:szCs w:val="22"/>
        </w:rPr>
        <w:t xml:space="preserve"> biasa dan </w:t>
      </w:r>
      <w:r w:rsidRPr="00383CFE">
        <w:rPr>
          <w:rFonts w:cs="Times New Roman"/>
          <w:i/>
          <w:iCs/>
          <w:sz w:val="22"/>
          <w:szCs w:val="22"/>
        </w:rPr>
        <w:t>seasonal differencing</w:t>
      </w:r>
      <w:r w:rsidRPr="00383CFE">
        <w:rPr>
          <w:rFonts w:cs="Times New Roman"/>
          <w:sz w:val="22"/>
          <w:szCs w:val="22"/>
        </w:rPr>
        <w:t xml:space="preserve"> terletak pada tujuan penggunaannya. </w:t>
      </w:r>
      <w:r w:rsidRPr="00383CFE">
        <w:rPr>
          <w:rFonts w:cs="Times New Roman"/>
          <w:i/>
          <w:iCs/>
          <w:sz w:val="22"/>
          <w:szCs w:val="22"/>
        </w:rPr>
        <w:t>Differencing</w:t>
      </w:r>
      <w:r w:rsidRPr="00383CFE">
        <w:rPr>
          <w:rFonts w:cs="Times New Roman"/>
          <w:sz w:val="22"/>
          <w:szCs w:val="22"/>
        </w:rPr>
        <w:t xml:space="preserve"> biasa digunakan untuk menghilangkan pola tren non musiman, sedangkan </w:t>
      </w:r>
      <w:r w:rsidRPr="00383CFE">
        <w:rPr>
          <w:rFonts w:cs="Times New Roman"/>
          <w:i/>
          <w:iCs/>
          <w:sz w:val="22"/>
          <w:szCs w:val="22"/>
        </w:rPr>
        <w:t>seasonal differencing</w:t>
      </w:r>
      <w:r w:rsidRPr="00383CFE">
        <w:rPr>
          <w:rFonts w:cs="Times New Roman"/>
          <w:sz w:val="22"/>
          <w:szCs w:val="22"/>
        </w:rPr>
        <w:t xml:space="preserve"> digunakan untuk menghilangkan pola musiman pada data. Pada metode </w:t>
      </w:r>
      <w:r w:rsidRPr="00383CFE">
        <w:rPr>
          <w:rFonts w:cs="Times New Roman"/>
          <w:i/>
          <w:iCs/>
          <w:sz w:val="22"/>
          <w:szCs w:val="22"/>
        </w:rPr>
        <w:t>Seasonal Autoregressive Integrated Moving Average</w:t>
      </w:r>
      <w:r w:rsidRPr="00383CFE">
        <w:rPr>
          <w:rFonts w:cs="Times New Roman"/>
          <w:sz w:val="22"/>
          <w:szCs w:val="22"/>
        </w:rPr>
        <w:t xml:space="preserve"> (SARIMA), kedua proses tersebut dapat digunakan secara bersamaan apabila data memiliki pola tren dan pola musiman.</w:t>
      </w:r>
    </w:p>
    <w:p w14:paraId="3AC4FEB5" w14:textId="77777777" w:rsidR="00430229" w:rsidRPr="00383CFE" w:rsidRDefault="00430229" w:rsidP="00CB5FC9">
      <w:pPr>
        <w:spacing w:line="360" w:lineRule="auto"/>
        <w:ind w:firstLine="426"/>
        <w:jc w:val="both"/>
        <w:rPr>
          <w:rFonts w:cs="Times New Roman"/>
          <w:sz w:val="22"/>
          <w:szCs w:val="22"/>
        </w:rPr>
      </w:pPr>
      <w:r w:rsidRPr="00383CFE">
        <w:rPr>
          <w:rFonts w:cs="Times New Roman"/>
          <w:sz w:val="22"/>
          <w:szCs w:val="22"/>
        </w:rPr>
        <w:t xml:space="preserve">Menurut Astutik (2019), proses </w:t>
      </w:r>
      <w:r w:rsidRPr="00383CFE">
        <w:rPr>
          <w:rFonts w:cs="Times New Roman"/>
          <w:i/>
          <w:iCs/>
          <w:sz w:val="22"/>
          <w:szCs w:val="22"/>
        </w:rPr>
        <w:t>differencing</w:t>
      </w:r>
      <w:r w:rsidRPr="00383CFE">
        <w:rPr>
          <w:rFonts w:cs="Times New Roman"/>
          <w:sz w:val="22"/>
          <w:szCs w:val="22"/>
        </w:rPr>
        <w:t xml:space="preserve"> musiman dilakukan ketika plot ACF menunjukkan pola musiman pada </w:t>
      </w:r>
      <w:r w:rsidRPr="00383CFE">
        <w:rPr>
          <w:rFonts w:cs="Times New Roman"/>
          <w:i/>
          <w:iCs/>
          <w:sz w:val="22"/>
          <w:szCs w:val="22"/>
        </w:rPr>
        <w:t>lag</w:t>
      </w:r>
      <w:r w:rsidRPr="00383CFE">
        <w:rPr>
          <w:rFonts w:cs="Times New Roman"/>
          <w:sz w:val="22"/>
          <w:szCs w:val="22"/>
        </w:rPr>
        <w:t xml:space="preserve"> tertentu, misalnya </w:t>
      </w:r>
      <w:r w:rsidRPr="00383CFE">
        <w:rPr>
          <w:rFonts w:cs="Times New Roman"/>
          <w:i/>
          <w:iCs/>
          <w:sz w:val="22"/>
          <w:szCs w:val="22"/>
        </w:rPr>
        <w:t>lag</w:t>
      </w:r>
      <w:r w:rsidRPr="00383CFE">
        <w:rPr>
          <w:rFonts w:cs="Times New Roman"/>
          <w:sz w:val="22"/>
          <w:szCs w:val="22"/>
        </w:rPr>
        <w:t xml:space="preserve"> 12 pada data bulanan. Setelah </w:t>
      </w:r>
      <w:r w:rsidRPr="00383CFE">
        <w:rPr>
          <w:rFonts w:cs="Times New Roman"/>
          <w:i/>
          <w:iCs/>
          <w:sz w:val="22"/>
          <w:szCs w:val="22"/>
        </w:rPr>
        <w:t>differencing</w:t>
      </w:r>
      <w:r w:rsidRPr="00383CFE">
        <w:rPr>
          <w:rFonts w:cs="Times New Roman"/>
          <w:sz w:val="22"/>
          <w:szCs w:val="22"/>
        </w:rPr>
        <w:t xml:space="preserve"> dilakukan, data diharapkan menjadi lebih stasioner sehingga dapat digunakan dalam pembentukan model SARIMA. </w:t>
      </w:r>
    </w:p>
    <w:p w14:paraId="7F714923" w14:textId="77777777" w:rsidR="00430229" w:rsidRPr="00383CFE" w:rsidRDefault="00430229" w:rsidP="00CB5FC9">
      <w:pPr>
        <w:pStyle w:val="Heading2"/>
        <w:spacing w:line="360" w:lineRule="auto"/>
        <w:jc w:val="both"/>
        <w:rPr>
          <w:rFonts w:cs="Times New Roman"/>
          <w:sz w:val="22"/>
          <w:szCs w:val="22"/>
        </w:rPr>
      </w:pPr>
      <w:bookmarkStart w:id="17" w:name="_Toc230805890"/>
      <w:r w:rsidRPr="00383CFE">
        <w:rPr>
          <w:rFonts w:cs="Times New Roman"/>
          <w:sz w:val="22"/>
          <w:szCs w:val="22"/>
        </w:rPr>
        <w:t>2.6. Model SARIMA</w:t>
      </w:r>
      <w:bookmarkEnd w:id="17"/>
    </w:p>
    <w:p w14:paraId="380FAD5D" w14:textId="77777777" w:rsidR="00430229" w:rsidRPr="00383CFE" w:rsidRDefault="00430229" w:rsidP="00CB5FC9">
      <w:pPr>
        <w:spacing w:line="360" w:lineRule="auto"/>
        <w:ind w:firstLine="426"/>
        <w:jc w:val="both"/>
        <w:rPr>
          <w:rFonts w:cs="Times New Roman"/>
          <w:sz w:val="22"/>
          <w:szCs w:val="22"/>
        </w:rPr>
      </w:pPr>
      <w:r w:rsidRPr="00383CFE">
        <w:rPr>
          <w:rFonts w:cs="Times New Roman"/>
          <w:i/>
          <w:iCs/>
          <w:sz w:val="22"/>
          <w:szCs w:val="22"/>
        </w:rPr>
        <w:t>Seasonal Autoregressive Integrated Moving Average</w:t>
      </w:r>
      <w:r w:rsidRPr="00383CFE">
        <w:rPr>
          <w:rFonts w:cs="Times New Roman"/>
          <w:sz w:val="22"/>
          <w:szCs w:val="22"/>
        </w:rPr>
        <w:t xml:space="preserve"> (SARIMA) merupakan pengembangan dari model </w:t>
      </w:r>
      <w:r w:rsidRPr="00383CFE">
        <w:rPr>
          <w:rFonts w:cs="Times New Roman"/>
          <w:i/>
          <w:iCs/>
          <w:sz w:val="22"/>
          <w:szCs w:val="22"/>
        </w:rPr>
        <w:t>Autoregressive Integrated Moving Average</w:t>
      </w:r>
      <w:r w:rsidRPr="00383CFE">
        <w:rPr>
          <w:rFonts w:cs="Times New Roman"/>
          <w:sz w:val="22"/>
          <w:szCs w:val="22"/>
        </w:rPr>
        <w:t xml:space="preserve"> (ARIMA) yang digunakan untuk memodelkan data deret waktu yang memiliki pola musiman. Model SARIMA digunakan ketika data menunjukkan pola berulang pada periode tertentu sehingga model ARIMA biasa belum mampu menangkap pola musiman secara optimal. Menurut Rachman dkk. (2022), model SARIMA mampu memberikan hasil peramalan yang baik pada data yang memiliki pola musiman karena mempertimbangkan komponen non musiman dan musiman secara bersamaan.</w:t>
      </w:r>
    </w:p>
    <w:p w14:paraId="4C7AA71F" w14:textId="77777777" w:rsidR="00430229" w:rsidRPr="00383CFE" w:rsidRDefault="00430229" w:rsidP="00CB5FC9">
      <w:pPr>
        <w:spacing w:line="360" w:lineRule="auto"/>
        <w:jc w:val="both"/>
        <w:rPr>
          <w:rFonts w:cs="Times New Roman"/>
          <w:sz w:val="22"/>
          <w:szCs w:val="22"/>
        </w:rPr>
      </w:pPr>
      <w:r w:rsidRPr="00383CFE">
        <w:rPr>
          <w:rFonts w:cs="Times New Roman"/>
          <w:sz w:val="22"/>
          <w:szCs w:val="22"/>
        </w:rPr>
        <w:t xml:space="preserve">Model SARIMA terdiri atas komponen non musiman dan komponen musiman. Komponen non musiman meliputi </w:t>
      </w:r>
      <w:r w:rsidRPr="00383CFE">
        <w:rPr>
          <w:rFonts w:cs="Times New Roman"/>
          <w:i/>
          <w:iCs/>
          <w:sz w:val="22"/>
          <w:szCs w:val="22"/>
        </w:rPr>
        <w:t>Autoregressive</w:t>
      </w:r>
      <w:r w:rsidRPr="00383CFE">
        <w:rPr>
          <w:rFonts w:cs="Times New Roman"/>
          <w:sz w:val="22"/>
          <w:szCs w:val="22"/>
        </w:rPr>
        <w:t xml:space="preserve"> (AR), </w:t>
      </w:r>
      <w:r w:rsidRPr="00383CFE">
        <w:rPr>
          <w:rFonts w:cs="Times New Roman"/>
          <w:i/>
          <w:iCs/>
          <w:sz w:val="22"/>
          <w:szCs w:val="22"/>
        </w:rPr>
        <w:t>Integrated</w:t>
      </w:r>
      <w:r w:rsidRPr="00383CFE">
        <w:rPr>
          <w:rFonts w:cs="Times New Roman"/>
          <w:sz w:val="22"/>
          <w:szCs w:val="22"/>
        </w:rPr>
        <w:t xml:space="preserve"> (I), dan</w:t>
      </w:r>
      <w:r w:rsidRPr="00383CFE">
        <w:rPr>
          <w:rFonts w:cs="Times New Roman"/>
          <w:i/>
          <w:iCs/>
          <w:sz w:val="22"/>
          <w:szCs w:val="22"/>
        </w:rPr>
        <w:t xml:space="preserve"> Moving Average</w:t>
      </w:r>
      <w:r w:rsidRPr="00383CFE">
        <w:rPr>
          <w:rFonts w:cs="Times New Roman"/>
          <w:sz w:val="22"/>
          <w:szCs w:val="22"/>
        </w:rPr>
        <w:t xml:space="preserve"> (MA), sedangkan komponen musiman meliputi </w:t>
      </w:r>
      <w:r w:rsidRPr="00383CFE">
        <w:rPr>
          <w:rFonts w:cs="Times New Roman"/>
          <w:i/>
          <w:iCs/>
          <w:sz w:val="22"/>
          <w:szCs w:val="22"/>
        </w:rPr>
        <w:t>Seasonal Autoregressive</w:t>
      </w:r>
      <w:r w:rsidRPr="00383CFE">
        <w:rPr>
          <w:rFonts w:cs="Times New Roman"/>
          <w:sz w:val="22"/>
          <w:szCs w:val="22"/>
        </w:rPr>
        <w:t xml:space="preserve"> (SAR), </w:t>
      </w:r>
      <w:r w:rsidRPr="00383CFE">
        <w:rPr>
          <w:rFonts w:cs="Times New Roman"/>
          <w:i/>
          <w:iCs/>
          <w:sz w:val="22"/>
          <w:szCs w:val="22"/>
        </w:rPr>
        <w:t>Seasonal Integrated</w:t>
      </w:r>
      <w:r w:rsidRPr="00383CFE">
        <w:rPr>
          <w:rFonts w:cs="Times New Roman"/>
          <w:sz w:val="22"/>
          <w:szCs w:val="22"/>
        </w:rPr>
        <w:t xml:space="preserve"> (SI), dan </w:t>
      </w:r>
      <w:r w:rsidRPr="00383CFE">
        <w:rPr>
          <w:rFonts w:cs="Times New Roman"/>
          <w:i/>
          <w:iCs/>
          <w:sz w:val="22"/>
          <w:szCs w:val="22"/>
        </w:rPr>
        <w:t>Seasonal Moving Average</w:t>
      </w:r>
      <w:r w:rsidRPr="00383CFE">
        <w:rPr>
          <w:rFonts w:cs="Times New Roman"/>
          <w:sz w:val="22"/>
          <w:szCs w:val="22"/>
        </w:rPr>
        <w:t xml:space="preserve"> (SMA).</w:t>
      </w:r>
    </w:p>
    <w:p w14:paraId="186A1E0A" w14:textId="77777777" w:rsidR="00430229" w:rsidRPr="00383CFE" w:rsidRDefault="00430229" w:rsidP="00CB5FC9">
      <w:pPr>
        <w:spacing w:line="360" w:lineRule="auto"/>
        <w:jc w:val="both"/>
        <w:rPr>
          <w:rFonts w:cs="Times New Roman"/>
          <w:sz w:val="22"/>
          <w:szCs w:val="22"/>
        </w:rPr>
      </w:pPr>
      <w:r w:rsidRPr="00383CFE">
        <w:rPr>
          <w:rFonts w:cs="Times New Roman"/>
          <w:sz w:val="22"/>
          <w:szCs w:val="22"/>
        </w:rPr>
        <w:t>Secara umum, model SARIMA dituliskan dalam bentuk:</w:t>
      </w:r>
    </w:p>
    <w:p w14:paraId="3A0F2DF0" w14:textId="77777777" w:rsidR="00430229" w:rsidRPr="00383CFE" w:rsidRDefault="00430229" w:rsidP="00CB5FC9">
      <w:pPr>
        <w:spacing w:line="360" w:lineRule="auto"/>
        <w:jc w:val="both"/>
        <w:rPr>
          <w:rFonts w:cs="Times New Roman"/>
          <w:sz w:val="22"/>
          <w:szCs w:val="22"/>
        </w:rPr>
      </w:pPr>
      <m:oMathPara>
        <m:oMath>
          <m:r>
            <w:rPr>
              <w:rFonts w:ascii="Cambria Math" w:hAnsi="Cambria Math" w:cs="Times New Roman"/>
              <w:sz w:val="22"/>
              <w:szCs w:val="22"/>
            </w:rPr>
            <m:t>SARIMA</m:t>
          </m:r>
          <m:d>
            <m:dPr>
              <m:ctrlPr>
                <w:rPr>
                  <w:rFonts w:ascii="Cambria Math" w:hAnsi="Cambria Math" w:cs="Times New Roman"/>
                  <w:i/>
                  <w:sz w:val="22"/>
                  <w:szCs w:val="22"/>
                </w:rPr>
              </m:ctrlPr>
            </m:dPr>
            <m:e>
              <m:r>
                <w:rPr>
                  <w:rFonts w:ascii="Cambria Math" w:hAnsi="Cambria Math" w:cs="Times New Roman"/>
                  <w:sz w:val="22"/>
                  <w:szCs w:val="22"/>
                </w:rPr>
                <m:t>p,d,q</m:t>
              </m:r>
            </m:e>
          </m:d>
          <m:sSup>
            <m:sSupPr>
              <m:ctrlPr>
                <w:rPr>
                  <w:rFonts w:ascii="Cambria Math" w:hAnsi="Cambria Math" w:cs="Times New Roman"/>
                  <w:i/>
                  <w:sz w:val="22"/>
                  <w:szCs w:val="22"/>
                </w:rPr>
              </m:ctrlPr>
            </m:sSupPr>
            <m:e>
              <m:d>
                <m:dPr>
                  <m:ctrlPr>
                    <w:rPr>
                      <w:rFonts w:ascii="Cambria Math" w:hAnsi="Cambria Math" w:cs="Times New Roman"/>
                      <w:i/>
                      <w:sz w:val="22"/>
                      <w:szCs w:val="22"/>
                    </w:rPr>
                  </m:ctrlPr>
                </m:dPr>
                <m:e>
                  <m:r>
                    <w:rPr>
                      <w:rFonts w:ascii="Cambria Math" w:hAnsi="Cambria Math" w:cs="Times New Roman"/>
                      <w:sz w:val="22"/>
                      <w:szCs w:val="22"/>
                    </w:rPr>
                    <m:t>P,D,Q</m:t>
                  </m:r>
                </m:e>
              </m:d>
            </m:e>
            <m:sup>
              <m:r>
                <w:rPr>
                  <w:rFonts w:ascii="Cambria Math" w:hAnsi="Cambria Math" w:cs="Times New Roman"/>
                  <w:sz w:val="22"/>
                  <w:szCs w:val="22"/>
                </w:rPr>
                <m:t>s</m:t>
              </m:r>
            </m:sup>
          </m:sSup>
        </m:oMath>
      </m:oMathPara>
    </w:p>
    <w:p w14:paraId="736234E3" w14:textId="77777777" w:rsidR="00430229" w:rsidRPr="00383CFE" w:rsidRDefault="00430229" w:rsidP="00CB5FC9">
      <w:pPr>
        <w:spacing w:line="360" w:lineRule="auto"/>
        <w:jc w:val="both"/>
        <w:rPr>
          <w:rFonts w:cs="Times New Roman"/>
          <w:sz w:val="22"/>
          <w:szCs w:val="22"/>
        </w:rPr>
      </w:pPr>
      <w:r w:rsidRPr="00383CFE">
        <w:rPr>
          <w:rFonts w:cs="Times New Roman"/>
          <w:sz w:val="22"/>
          <w:szCs w:val="22"/>
        </w:rPr>
        <w:lastRenderedPageBreak/>
        <w:t>dengan:</w:t>
      </w:r>
    </w:p>
    <w:p w14:paraId="1993ED77" w14:textId="77777777" w:rsidR="00430229" w:rsidRPr="00383CFE" w:rsidRDefault="00430229" w:rsidP="00CB5FC9">
      <w:pPr>
        <w:spacing w:line="360" w:lineRule="auto"/>
        <w:jc w:val="both"/>
        <w:rPr>
          <w:rFonts w:cs="Times New Roman"/>
          <w:sz w:val="22"/>
          <w:szCs w:val="22"/>
        </w:rPr>
      </w:pPr>
      <w:r w:rsidRPr="00383CFE">
        <w:rPr>
          <w:rFonts w:cs="Times New Roman"/>
          <w:sz w:val="22"/>
          <w:szCs w:val="22"/>
        </w:rPr>
        <w:t>p,d,q  : order AR, MA non musiman dari model</w:t>
      </w:r>
    </w:p>
    <w:p w14:paraId="5B09B197" w14:textId="77777777" w:rsidR="00430229" w:rsidRPr="00383CFE" w:rsidRDefault="00430229" w:rsidP="00CB5FC9">
      <w:pPr>
        <w:spacing w:line="360" w:lineRule="auto"/>
        <w:jc w:val="both"/>
        <w:rPr>
          <w:rFonts w:cs="Times New Roman"/>
          <w:sz w:val="22"/>
          <w:szCs w:val="22"/>
        </w:rPr>
      </w:pPr>
      <w:r w:rsidRPr="00383CFE">
        <w:rPr>
          <w:rFonts w:cs="Times New Roman"/>
          <w:sz w:val="22"/>
          <w:szCs w:val="22"/>
        </w:rPr>
        <w:t>P,D,Q: order AR, MA musiman dari model</w:t>
      </w:r>
    </w:p>
    <w:p w14:paraId="1DEED303" w14:textId="77777777" w:rsidR="00430229" w:rsidRPr="00383CFE" w:rsidRDefault="00430229" w:rsidP="00CB5FC9">
      <w:pPr>
        <w:spacing w:line="360" w:lineRule="auto"/>
        <w:jc w:val="both"/>
        <w:rPr>
          <w:rFonts w:cs="Times New Roman"/>
          <w:sz w:val="22"/>
          <w:szCs w:val="22"/>
        </w:rPr>
      </w:pPr>
      <w:r w:rsidRPr="00383CFE">
        <w:rPr>
          <w:rFonts w:cs="Times New Roman"/>
          <w:sz w:val="22"/>
          <w:szCs w:val="22"/>
        </w:rPr>
        <w:t>s        : jumlah periode per musim</w:t>
      </w:r>
    </w:p>
    <w:p w14:paraId="6E21D5CE" w14:textId="77777777" w:rsidR="00430229" w:rsidRPr="00383CFE" w:rsidRDefault="00430229" w:rsidP="00CB5FC9">
      <w:pPr>
        <w:spacing w:line="360" w:lineRule="auto"/>
        <w:ind w:firstLine="426"/>
        <w:jc w:val="both"/>
        <w:rPr>
          <w:rFonts w:cs="Times New Roman"/>
          <w:sz w:val="22"/>
          <w:szCs w:val="22"/>
        </w:rPr>
      </w:pPr>
      <w:r w:rsidRPr="00383CFE">
        <w:rPr>
          <w:rFonts w:cs="Times New Roman"/>
          <w:sz w:val="22"/>
          <w:szCs w:val="22"/>
        </w:rPr>
        <w:t xml:space="preserve">Komponen </w:t>
      </w:r>
      <w:r w:rsidRPr="00383CFE">
        <w:rPr>
          <w:rFonts w:cs="Times New Roman"/>
          <w:i/>
          <w:iCs/>
          <w:sz w:val="22"/>
          <w:szCs w:val="22"/>
        </w:rPr>
        <w:t>autoregressive</w:t>
      </w:r>
      <w:r w:rsidRPr="00383CFE">
        <w:rPr>
          <w:rFonts w:cs="Times New Roman"/>
          <w:sz w:val="22"/>
          <w:szCs w:val="22"/>
        </w:rPr>
        <w:t xml:space="preserve"> menunjukkan bahwa data saat ini dipengaruhi oleh data periode sebelumnya. Komponen </w:t>
      </w:r>
      <w:r w:rsidRPr="00383CFE">
        <w:rPr>
          <w:rFonts w:cs="Times New Roman"/>
          <w:i/>
          <w:iCs/>
          <w:sz w:val="22"/>
          <w:szCs w:val="22"/>
        </w:rPr>
        <w:t>moving average</w:t>
      </w:r>
      <w:r w:rsidRPr="00383CFE">
        <w:rPr>
          <w:rFonts w:cs="Times New Roman"/>
          <w:sz w:val="22"/>
          <w:szCs w:val="22"/>
        </w:rPr>
        <w:t xml:space="preserve"> menunjukkan bahwa data dipengaruhi oleh residual periode sebelumnya. Sedangkan komponen </w:t>
      </w:r>
      <w:r w:rsidRPr="00383CFE">
        <w:rPr>
          <w:rFonts w:cs="Times New Roman"/>
          <w:i/>
          <w:iCs/>
          <w:sz w:val="22"/>
          <w:szCs w:val="22"/>
        </w:rPr>
        <w:t>integrated</w:t>
      </w:r>
      <w:r w:rsidRPr="00383CFE">
        <w:rPr>
          <w:rFonts w:cs="Times New Roman"/>
          <w:sz w:val="22"/>
          <w:szCs w:val="22"/>
        </w:rPr>
        <w:t xml:space="preserve"> menunjukkan proses </w:t>
      </w:r>
      <w:r w:rsidRPr="00383CFE">
        <w:rPr>
          <w:rFonts w:cs="Times New Roman"/>
          <w:i/>
          <w:iCs/>
          <w:sz w:val="22"/>
          <w:szCs w:val="22"/>
        </w:rPr>
        <w:t>differencing</w:t>
      </w:r>
      <w:r w:rsidRPr="00383CFE">
        <w:rPr>
          <w:rFonts w:cs="Times New Roman"/>
          <w:sz w:val="22"/>
          <w:szCs w:val="22"/>
        </w:rPr>
        <w:t xml:space="preserve"> yang dilakukan untuk membuat data menjadi stasioner sebelum dilakukan pemodelan.</w:t>
      </w:r>
    </w:p>
    <w:p w14:paraId="23143720" w14:textId="77777777" w:rsidR="00430229" w:rsidRPr="00383CFE" w:rsidRDefault="00430229" w:rsidP="00CB5FC9">
      <w:pPr>
        <w:spacing w:line="360" w:lineRule="auto"/>
        <w:ind w:firstLine="426"/>
        <w:jc w:val="both"/>
        <w:rPr>
          <w:rFonts w:cs="Times New Roman"/>
          <w:sz w:val="22"/>
          <w:szCs w:val="22"/>
        </w:rPr>
      </w:pPr>
      <w:r w:rsidRPr="00383CFE">
        <w:rPr>
          <w:rFonts w:cs="Times New Roman"/>
          <w:sz w:val="22"/>
          <w:szCs w:val="22"/>
        </w:rPr>
        <w:t xml:space="preserve">Pada model SARIMA, proses identifikasi model biasanya dilakukan menggunakan plot </w:t>
      </w:r>
      <w:r w:rsidRPr="00383CFE">
        <w:rPr>
          <w:rFonts w:cs="Times New Roman"/>
          <w:i/>
          <w:iCs/>
          <w:sz w:val="22"/>
          <w:szCs w:val="22"/>
        </w:rPr>
        <w:t>Autocorrelation Function</w:t>
      </w:r>
      <w:r w:rsidRPr="00383CFE">
        <w:rPr>
          <w:rFonts w:cs="Times New Roman"/>
          <w:sz w:val="22"/>
          <w:szCs w:val="22"/>
        </w:rPr>
        <w:t xml:space="preserve"> (ACF) dan </w:t>
      </w:r>
      <w:r w:rsidRPr="00383CFE">
        <w:rPr>
          <w:rFonts w:cs="Times New Roman"/>
          <w:i/>
          <w:iCs/>
          <w:sz w:val="22"/>
          <w:szCs w:val="22"/>
        </w:rPr>
        <w:t>Partial Autocorrelation Function</w:t>
      </w:r>
      <w:r w:rsidRPr="00383CFE">
        <w:rPr>
          <w:rFonts w:cs="Times New Roman"/>
          <w:sz w:val="22"/>
          <w:szCs w:val="22"/>
        </w:rPr>
        <w:t xml:space="preserve"> (PACF). Setelah model diperoleh, dilakukan pengujian diagnostik residual untuk memastikan residual bersifat acak (</w:t>
      </w:r>
      <w:r w:rsidRPr="00383CFE">
        <w:rPr>
          <w:rFonts w:cs="Times New Roman"/>
          <w:i/>
          <w:iCs/>
          <w:sz w:val="22"/>
          <w:szCs w:val="22"/>
        </w:rPr>
        <w:t>white noise</w:t>
      </w:r>
      <w:r w:rsidRPr="00383CFE">
        <w:rPr>
          <w:rFonts w:cs="Times New Roman"/>
          <w:sz w:val="22"/>
          <w:szCs w:val="22"/>
        </w:rPr>
        <w:t>) sehingga model layak digunakan untuk peramalan.</w:t>
      </w:r>
    </w:p>
    <w:p w14:paraId="599380B1" w14:textId="77777777" w:rsidR="00430229" w:rsidRPr="00383CFE" w:rsidRDefault="00430229" w:rsidP="00CB5FC9">
      <w:pPr>
        <w:pStyle w:val="Heading2"/>
        <w:spacing w:line="360" w:lineRule="auto"/>
        <w:jc w:val="both"/>
        <w:rPr>
          <w:rFonts w:cs="Times New Roman"/>
          <w:sz w:val="22"/>
          <w:szCs w:val="22"/>
        </w:rPr>
      </w:pPr>
      <w:bookmarkStart w:id="18" w:name="_Toc230805891"/>
      <w:r w:rsidRPr="00383CFE">
        <w:rPr>
          <w:rFonts w:cs="Times New Roman"/>
          <w:sz w:val="22"/>
          <w:szCs w:val="22"/>
        </w:rPr>
        <w:t>2.7. Identifikasi Parameter p, d, q, P, D, Q, dan s</w:t>
      </w:r>
      <w:bookmarkEnd w:id="18"/>
    </w:p>
    <w:p w14:paraId="0ABCFDBD" w14:textId="77777777" w:rsidR="00430229" w:rsidRPr="00383CFE" w:rsidRDefault="00430229" w:rsidP="00CB5FC9">
      <w:pPr>
        <w:spacing w:line="360" w:lineRule="auto"/>
        <w:ind w:firstLine="426"/>
        <w:jc w:val="both"/>
        <w:rPr>
          <w:rFonts w:cs="Times New Roman"/>
          <w:sz w:val="22"/>
          <w:szCs w:val="22"/>
        </w:rPr>
      </w:pPr>
      <w:r w:rsidRPr="00383CFE">
        <w:rPr>
          <w:rFonts w:cs="Times New Roman"/>
          <w:sz w:val="22"/>
          <w:szCs w:val="22"/>
        </w:rPr>
        <w:t xml:space="preserve">Identifikasi parameter dalam analisis deret waktu dilakukan menggunakan grafik </w:t>
      </w:r>
      <w:r w:rsidRPr="00383CFE">
        <w:rPr>
          <w:rFonts w:cs="Times New Roman"/>
          <w:i/>
          <w:iCs/>
          <w:sz w:val="22"/>
          <w:szCs w:val="22"/>
        </w:rPr>
        <w:t>Autocorrelation Function</w:t>
      </w:r>
      <w:r w:rsidRPr="00383CFE">
        <w:rPr>
          <w:rFonts w:cs="Times New Roman"/>
          <w:sz w:val="22"/>
          <w:szCs w:val="22"/>
        </w:rPr>
        <w:t xml:space="preserve"> (ACF) dan </w:t>
      </w:r>
      <w:r w:rsidRPr="00383CFE">
        <w:rPr>
          <w:rFonts w:cs="Times New Roman"/>
          <w:i/>
          <w:iCs/>
          <w:sz w:val="22"/>
          <w:szCs w:val="22"/>
        </w:rPr>
        <w:t>Partial Autocorrelation Function</w:t>
      </w:r>
      <w:r w:rsidRPr="00383CFE">
        <w:rPr>
          <w:rFonts w:cs="Times New Roman"/>
          <w:sz w:val="22"/>
          <w:szCs w:val="22"/>
        </w:rPr>
        <w:t xml:space="preserve"> (PACF). Grafik ACF dan PACF digunakan untuk melihat pola autokorelasi data sehingga dapat membantu menentukan orde parameter model yang sesuai. Grafik tersebut dianalisis setelah data dibuat stasioner agar pola hubungan antar </w:t>
      </w:r>
      <w:r w:rsidRPr="00383CFE">
        <w:rPr>
          <w:rFonts w:cs="Times New Roman"/>
          <w:i/>
          <w:iCs/>
          <w:sz w:val="22"/>
          <w:szCs w:val="22"/>
        </w:rPr>
        <w:t>lag</w:t>
      </w:r>
      <w:r w:rsidRPr="00383CFE">
        <w:rPr>
          <w:rFonts w:cs="Times New Roman"/>
          <w:sz w:val="22"/>
          <w:szCs w:val="22"/>
        </w:rPr>
        <w:t xml:space="preserve"> dapat terlihat dengan lebih jelas.</w:t>
      </w:r>
    </w:p>
    <w:p w14:paraId="0F5F03AB" w14:textId="77777777" w:rsidR="00430229" w:rsidRPr="00383CFE" w:rsidRDefault="00430229" w:rsidP="00CB5FC9">
      <w:pPr>
        <w:spacing w:line="360" w:lineRule="auto"/>
        <w:ind w:firstLine="426"/>
        <w:jc w:val="both"/>
        <w:rPr>
          <w:rFonts w:cs="Times New Roman"/>
          <w:i/>
          <w:iCs/>
          <w:sz w:val="22"/>
          <w:szCs w:val="22"/>
        </w:rPr>
      </w:pPr>
      <w:r w:rsidRPr="00383CFE">
        <w:rPr>
          <w:rFonts w:cs="Times New Roman"/>
          <w:sz w:val="22"/>
          <w:szCs w:val="22"/>
        </w:rPr>
        <w:t xml:space="preserve">Grafik ACF menunjukkan hubungan antara data pada waktu ke-(t) dengan data pada </w:t>
      </w:r>
      <w:r w:rsidRPr="00383CFE">
        <w:rPr>
          <w:rFonts w:cs="Times New Roman"/>
          <w:i/>
          <w:iCs/>
          <w:sz w:val="22"/>
          <w:szCs w:val="22"/>
        </w:rPr>
        <w:t>lag</w:t>
      </w:r>
      <w:r w:rsidRPr="00383CFE">
        <w:rPr>
          <w:rFonts w:cs="Times New Roman"/>
          <w:sz w:val="22"/>
          <w:szCs w:val="22"/>
        </w:rPr>
        <w:t xml:space="preserve"> sebelumnya. Sedangkan grafik PACF menunjukkan hubungan parsial antar </w:t>
      </w:r>
      <w:r w:rsidRPr="00383CFE">
        <w:rPr>
          <w:rFonts w:cs="Times New Roman"/>
          <w:i/>
          <w:iCs/>
          <w:sz w:val="22"/>
          <w:szCs w:val="22"/>
        </w:rPr>
        <w:t>lag</w:t>
      </w:r>
      <w:r w:rsidRPr="00383CFE">
        <w:rPr>
          <w:rFonts w:cs="Times New Roman"/>
          <w:sz w:val="22"/>
          <w:szCs w:val="22"/>
        </w:rPr>
        <w:t xml:space="preserve"> setelah pengaruh </w:t>
      </w:r>
      <w:r w:rsidRPr="00383CFE">
        <w:rPr>
          <w:rFonts w:cs="Times New Roman"/>
          <w:i/>
          <w:iCs/>
          <w:sz w:val="22"/>
          <w:szCs w:val="22"/>
        </w:rPr>
        <w:t>lag</w:t>
      </w:r>
      <w:r w:rsidRPr="00383CFE">
        <w:rPr>
          <w:rFonts w:cs="Times New Roman"/>
          <w:sz w:val="22"/>
          <w:szCs w:val="22"/>
        </w:rPr>
        <w:t xml:space="preserve"> lainnya dihilangkan. Dari kedua grafik tersebut dapat dilakukan identifikasi parameter </w:t>
      </w:r>
      <w:r w:rsidRPr="00383CFE">
        <w:rPr>
          <w:rFonts w:cs="Times New Roman"/>
          <w:i/>
          <w:iCs/>
          <w:sz w:val="22"/>
          <w:szCs w:val="22"/>
        </w:rPr>
        <w:t>autoregressive</w:t>
      </w:r>
      <w:r w:rsidRPr="00383CFE">
        <w:rPr>
          <w:rFonts w:cs="Times New Roman"/>
          <w:sz w:val="22"/>
          <w:szCs w:val="22"/>
        </w:rPr>
        <w:t xml:space="preserve"> dan </w:t>
      </w:r>
      <w:r w:rsidRPr="00383CFE">
        <w:rPr>
          <w:rFonts w:cs="Times New Roman"/>
          <w:i/>
          <w:iCs/>
          <w:sz w:val="22"/>
          <w:szCs w:val="22"/>
        </w:rPr>
        <w:t>moving average</w:t>
      </w:r>
      <w:r w:rsidRPr="00383CFE">
        <w:rPr>
          <w:rFonts w:cs="Times New Roman"/>
          <w:sz w:val="22"/>
          <w:szCs w:val="22"/>
        </w:rPr>
        <w:t xml:space="preserve">. Parameter </w:t>
      </w:r>
      <w:r w:rsidRPr="00383CFE">
        <w:rPr>
          <w:rFonts w:cs="Times New Roman"/>
          <w:i/>
          <w:iCs/>
          <w:sz w:val="22"/>
          <w:szCs w:val="22"/>
        </w:rPr>
        <w:t>autoregressive</w:t>
      </w:r>
      <w:r w:rsidRPr="00383CFE">
        <w:rPr>
          <w:rFonts w:cs="Times New Roman"/>
          <w:sz w:val="22"/>
          <w:szCs w:val="22"/>
        </w:rPr>
        <w:t xml:space="preserve"> diidentifikasi menggunakan grafik PACF. Jika grafik PACF menunjukkan pola </w:t>
      </w:r>
      <w:r w:rsidRPr="00383CFE">
        <w:rPr>
          <w:rFonts w:cs="Times New Roman"/>
          <w:i/>
          <w:iCs/>
          <w:sz w:val="22"/>
          <w:szCs w:val="22"/>
        </w:rPr>
        <w:t>cut off</w:t>
      </w:r>
      <w:r w:rsidRPr="00383CFE">
        <w:rPr>
          <w:rFonts w:cs="Times New Roman"/>
          <w:sz w:val="22"/>
          <w:szCs w:val="22"/>
        </w:rPr>
        <w:t xml:space="preserve"> atau terputus pada </w:t>
      </w:r>
      <w:r w:rsidRPr="00383CFE">
        <w:rPr>
          <w:rFonts w:cs="Times New Roman"/>
          <w:i/>
          <w:iCs/>
          <w:sz w:val="22"/>
          <w:szCs w:val="22"/>
        </w:rPr>
        <w:t>lag</w:t>
      </w:r>
      <w:r w:rsidRPr="00383CFE">
        <w:rPr>
          <w:rFonts w:cs="Times New Roman"/>
          <w:sz w:val="22"/>
          <w:szCs w:val="22"/>
        </w:rPr>
        <w:t xml:space="preserve"> tertentu, sedangkan grafik ACF menurun secara bertahap (</w:t>
      </w:r>
      <w:r w:rsidRPr="00383CFE">
        <w:rPr>
          <w:rFonts w:cs="Times New Roman"/>
          <w:i/>
          <w:iCs/>
          <w:sz w:val="22"/>
          <w:szCs w:val="22"/>
        </w:rPr>
        <w:t>tail off</w:t>
      </w:r>
      <w:r w:rsidRPr="00383CFE">
        <w:rPr>
          <w:rFonts w:cs="Times New Roman"/>
          <w:sz w:val="22"/>
          <w:szCs w:val="22"/>
        </w:rPr>
        <w:t xml:space="preserve">), maka </w:t>
      </w:r>
      <w:r w:rsidRPr="00383CFE">
        <w:rPr>
          <w:rFonts w:cs="Times New Roman"/>
          <w:i/>
          <w:iCs/>
          <w:sz w:val="22"/>
          <w:szCs w:val="22"/>
        </w:rPr>
        <w:t>lag</w:t>
      </w:r>
      <w:r w:rsidRPr="00383CFE">
        <w:rPr>
          <w:rFonts w:cs="Times New Roman"/>
          <w:sz w:val="22"/>
          <w:szCs w:val="22"/>
        </w:rPr>
        <w:t xml:space="preserve"> tersebut menjadi indikasi orde </w:t>
      </w:r>
      <w:r w:rsidRPr="00383CFE">
        <w:rPr>
          <w:rFonts w:cs="Times New Roman"/>
          <w:i/>
          <w:iCs/>
          <w:sz w:val="22"/>
          <w:szCs w:val="22"/>
        </w:rPr>
        <w:t>autoregressive</w:t>
      </w:r>
      <w:r w:rsidRPr="00383CFE">
        <w:rPr>
          <w:rFonts w:cs="Times New Roman"/>
          <w:sz w:val="22"/>
          <w:szCs w:val="22"/>
        </w:rPr>
        <w:t xml:space="preserve">. Sebaliknya, parameter </w:t>
      </w:r>
      <w:r w:rsidRPr="00383CFE">
        <w:rPr>
          <w:rFonts w:cs="Times New Roman"/>
          <w:i/>
          <w:iCs/>
          <w:sz w:val="22"/>
          <w:szCs w:val="22"/>
        </w:rPr>
        <w:t>moving average</w:t>
      </w:r>
      <w:r w:rsidRPr="00383CFE">
        <w:rPr>
          <w:rFonts w:cs="Times New Roman"/>
          <w:sz w:val="22"/>
          <w:szCs w:val="22"/>
        </w:rPr>
        <w:t xml:space="preserve"> diidentifikasi menggunakan grafik ACF. Jika grafik ACF menunjukkan pola </w:t>
      </w:r>
      <w:r w:rsidRPr="00383CFE">
        <w:rPr>
          <w:rFonts w:cs="Times New Roman"/>
          <w:i/>
          <w:iCs/>
          <w:sz w:val="22"/>
          <w:szCs w:val="22"/>
        </w:rPr>
        <w:t>cut off</w:t>
      </w:r>
      <w:r w:rsidRPr="00383CFE">
        <w:rPr>
          <w:rFonts w:cs="Times New Roman"/>
          <w:sz w:val="22"/>
          <w:szCs w:val="22"/>
        </w:rPr>
        <w:t xml:space="preserve"> pada </w:t>
      </w:r>
      <w:r w:rsidRPr="00383CFE">
        <w:rPr>
          <w:rFonts w:cs="Times New Roman"/>
          <w:i/>
          <w:iCs/>
          <w:sz w:val="22"/>
          <w:szCs w:val="22"/>
        </w:rPr>
        <w:t>lag</w:t>
      </w:r>
      <w:r w:rsidRPr="00383CFE">
        <w:rPr>
          <w:rFonts w:cs="Times New Roman"/>
          <w:sz w:val="22"/>
          <w:szCs w:val="22"/>
        </w:rPr>
        <w:t xml:space="preserve"> tertentu dan grafik PACF menurun secara bertahap, maka </w:t>
      </w:r>
      <w:r w:rsidRPr="00383CFE">
        <w:rPr>
          <w:rFonts w:cs="Times New Roman"/>
          <w:i/>
          <w:iCs/>
          <w:sz w:val="22"/>
          <w:szCs w:val="22"/>
        </w:rPr>
        <w:t>lag</w:t>
      </w:r>
      <w:r w:rsidRPr="00383CFE">
        <w:rPr>
          <w:rFonts w:cs="Times New Roman"/>
          <w:sz w:val="22"/>
          <w:szCs w:val="22"/>
        </w:rPr>
        <w:t xml:space="preserve"> tersebut menjadi indikasi orde </w:t>
      </w:r>
      <w:r w:rsidRPr="00383CFE">
        <w:rPr>
          <w:rFonts w:cs="Times New Roman"/>
          <w:i/>
          <w:iCs/>
          <w:sz w:val="22"/>
          <w:szCs w:val="22"/>
        </w:rPr>
        <w:t>moving average.</w:t>
      </w:r>
    </w:p>
    <w:p w14:paraId="4B1C7FF3" w14:textId="77777777" w:rsidR="00430229" w:rsidRPr="00383CFE" w:rsidRDefault="00430229" w:rsidP="00CB5FC9">
      <w:pPr>
        <w:spacing w:line="360" w:lineRule="auto"/>
        <w:ind w:firstLine="426"/>
        <w:jc w:val="both"/>
        <w:rPr>
          <w:rFonts w:cs="Times New Roman"/>
          <w:sz w:val="22"/>
          <w:szCs w:val="22"/>
        </w:rPr>
      </w:pPr>
      <w:r w:rsidRPr="00383CFE">
        <w:rPr>
          <w:rFonts w:cs="Times New Roman"/>
          <w:sz w:val="22"/>
          <w:szCs w:val="22"/>
        </w:rPr>
        <w:t xml:space="preserve">Pada data yang memiliki pola musiman, identifikasi parameter musiman dilakukan dengan memperhatikan </w:t>
      </w:r>
      <w:r w:rsidRPr="00383CFE">
        <w:rPr>
          <w:rFonts w:cs="Times New Roman"/>
          <w:i/>
          <w:iCs/>
          <w:sz w:val="22"/>
          <w:szCs w:val="22"/>
        </w:rPr>
        <w:t>lag</w:t>
      </w:r>
      <w:r w:rsidRPr="00383CFE">
        <w:rPr>
          <w:rFonts w:cs="Times New Roman"/>
          <w:sz w:val="22"/>
          <w:szCs w:val="22"/>
        </w:rPr>
        <w:t xml:space="preserve"> musiman pada grafik ACF dan PACF. Untuk data bulanan, pola musiman biasanya terlihat pada </w:t>
      </w:r>
      <w:r w:rsidRPr="00383CFE">
        <w:rPr>
          <w:rFonts w:cs="Times New Roman"/>
          <w:i/>
          <w:iCs/>
          <w:sz w:val="22"/>
          <w:szCs w:val="22"/>
        </w:rPr>
        <w:t>lag</w:t>
      </w:r>
      <w:r w:rsidRPr="00383CFE">
        <w:rPr>
          <w:rFonts w:cs="Times New Roman"/>
          <w:sz w:val="22"/>
          <w:szCs w:val="22"/>
        </w:rPr>
        <w:t xml:space="preserve"> ke-12, 24, dan seterusnya. Jika terdapat lonjakan signifikan pada </w:t>
      </w:r>
      <w:r w:rsidRPr="00383CFE">
        <w:rPr>
          <w:rFonts w:cs="Times New Roman"/>
          <w:i/>
          <w:iCs/>
          <w:sz w:val="22"/>
          <w:szCs w:val="22"/>
        </w:rPr>
        <w:t>lag</w:t>
      </w:r>
      <w:r w:rsidRPr="00383CFE">
        <w:rPr>
          <w:rFonts w:cs="Times New Roman"/>
          <w:sz w:val="22"/>
          <w:szCs w:val="22"/>
        </w:rPr>
        <w:t xml:space="preserve"> musiman tertentu, maka data diduga memiliki komponen musiman.</w:t>
      </w:r>
    </w:p>
    <w:p w14:paraId="136216D8" w14:textId="77777777" w:rsidR="00430229" w:rsidRPr="00383CFE" w:rsidRDefault="00430229" w:rsidP="00CB5FC9">
      <w:pPr>
        <w:pStyle w:val="Heading2"/>
        <w:spacing w:line="360" w:lineRule="auto"/>
        <w:jc w:val="both"/>
        <w:rPr>
          <w:rFonts w:cs="Times New Roman"/>
          <w:sz w:val="22"/>
          <w:szCs w:val="22"/>
        </w:rPr>
      </w:pPr>
      <w:bookmarkStart w:id="19" w:name="_Toc230805892"/>
      <w:r w:rsidRPr="00383CFE">
        <w:rPr>
          <w:rFonts w:cs="Times New Roman"/>
          <w:sz w:val="22"/>
          <w:szCs w:val="22"/>
        </w:rPr>
        <w:lastRenderedPageBreak/>
        <w:t>2.8. Evaluasi dan Validasi Model Peramalan</w:t>
      </w:r>
      <w:bookmarkEnd w:id="19"/>
    </w:p>
    <w:p w14:paraId="35132261" w14:textId="77777777" w:rsidR="00430229" w:rsidRPr="00383CFE" w:rsidRDefault="00430229" w:rsidP="00CB5FC9">
      <w:pPr>
        <w:spacing w:line="360" w:lineRule="auto"/>
        <w:ind w:firstLine="426"/>
        <w:jc w:val="both"/>
        <w:rPr>
          <w:rFonts w:cs="Times New Roman"/>
          <w:sz w:val="22"/>
          <w:szCs w:val="22"/>
        </w:rPr>
      </w:pPr>
      <w:r w:rsidRPr="00383CFE">
        <w:rPr>
          <w:rFonts w:cs="Times New Roman"/>
          <w:sz w:val="22"/>
          <w:szCs w:val="22"/>
        </w:rPr>
        <w:t xml:space="preserve">Hasil prediksi dibandingkan dengan data aktual (jika tersedia) untuk mengevaluasi akurasi model. Metrik yang digunakan untuk evaluasi meliputi </w:t>
      </w:r>
      <w:r w:rsidRPr="00383CFE">
        <w:rPr>
          <w:rFonts w:cs="Times New Roman"/>
          <w:i/>
          <w:iCs/>
          <w:sz w:val="22"/>
          <w:szCs w:val="22"/>
        </w:rPr>
        <w:t>Mean Absolute Percentage Error</w:t>
      </w:r>
      <w:r w:rsidRPr="00383CFE">
        <w:rPr>
          <w:rFonts w:cs="Times New Roman"/>
          <w:sz w:val="22"/>
          <w:szCs w:val="22"/>
        </w:rPr>
        <w:t xml:space="preserve"> (MAPE)</w:t>
      </w:r>
      <w:r w:rsidRPr="00383CFE">
        <w:rPr>
          <w:rFonts w:cs="Times New Roman"/>
          <w:i/>
          <w:iCs/>
          <w:sz w:val="22"/>
          <w:szCs w:val="22"/>
        </w:rPr>
        <w:t>, Mean Absolute Error</w:t>
      </w:r>
      <w:r w:rsidRPr="00383CFE">
        <w:rPr>
          <w:rFonts w:cs="Times New Roman"/>
          <w:sz w:val="22"/>
          <w:szCs w:val="22"/>
        </w:rPr>
        <w:t xml:space="preserve"> (MAE), </w:t>
      </w:r>
      <w:r w:rsidRPr="00383CFE">
        <w:rPr>
          <w:rFonts w:cs="Times New Roman"/>
          <w:i/>
          <w:iCs/>
          <w:sz w:val="22"/>
          <w:szCs w:val="22"/>
        </w:rPr>
        <w:t>Root Mean Squared Error</w:t>
      </w:r>
      <w:r w:rsidRPr="00383CFE">
        <w:rPr>
          <w:rFonts w:cs="Times New Roman"/>
          <w:sz w:val="22"/>
          <w:szCs w:val="22"/>
        </w:rPr>
        <w:t xml:space="preserve"> (RMSE) dan </w:t>
      </w:r>
      <w:r w:rsidRPr="00383CFE">
        <w:rPr>
          <w:rFonts w:cs="Times New Roman"/>
          <w:i/>
          <w:iCs/>
          <w:sz w:val="22"/>
          <w:szCs w:val="22"/>
        </w:rPr>
        <w:t xml:space="preserve">Akaike Information Criterion </w:t>
      </w:r>
      <w:r w:rsidRPr="00383CFE">
        <w:rPr>
          <w:rFonts w:cs="Times New Roman"/>
          <w:sz w:val="22"/>
          <w:szCs w:val="22"/>
        </w:rPr>
        <w:t>(AIC) Febiola (2024). Berikut persamaan dari masing-masing evaluasi yang digunakan.</w:t>
      </w:r>
    </w:p>
    <w:p w14:paraId="3A1AA8C6" w14:textId="77777777" w:rsidR="00430229" w:rsidRPr="00383CFE" w:rsidRDefault="00430229" w:rsidP="00CB5FC9">
      <w:pPr>
        <w:spacing w:line="360" w:lineRule="auto"/>
        <w:ind w:firstLine="426"/>
        <w:jc w:val="both"/>
        <w:rPr>
          <w:rFonts w:eastAsiaTheme="minorEastAsia" w:cs="Times New Roman"/>
          <w:sz w:val="22"/>
          <w:szCs w:val="22"/>
        </w:rPr>
      </w:pPr>
      <m:oMathPara>
        <m:oMath>
          <m:r>
            <w:rPr>
              <w:rFonts w:ascii="Cambria Math" w:hAnsi="Cambria Math" w:cs="Times New Roman"/>
              <w:sz w:val="22"/>
              <w:szCs w:val="22"/>
            </w:rPr>
            <m:t>MAPE=</m:t>
          </m:r>
          <m:f>
            <m:fPr>
              <m:ctrlPr>
                <w:rPr>
                  <w:rFonts w:ascii="Cambria Math" w:hAnsi="Cambria Math" w:cs="Times New Roman"/>
                  <w:i/>
                  <w:sz w:val="22"/>
                  <w:szCs w:val="22"/>
                </w:rPr>
              </m:ctrlPr>
            </m:fPr>
            <m:num>
              <m:r>
                <w:rPr>
                  <w:rFonts w:ascii="Cambria Math" w:hAnsi="Cambria Math" w:cs="Times New Roman"/>
                  <w:sz w:val="22"/>
                  <w:szCs w:val="22"/>
                </w:rPr>
                <m:t>1</m:t>
              </m:r>
            </m:num>
            <m:den>
              <m:r>
                <w:rPr>
                  <w:rFonts w:ascii="Cambria Math" w:hAnsi="Cambria Math" w:cs="Times New Roman"/>
                  <w:sz w:val="22"/>
                  <w:szCs w:val="22"/>
                </w:rPr>
                <m:t>n</m:t>
              </m:r>
            </m:den>
          </m:f>
          <m:r>
            <w:rPr>
              <w:rFonts w:ascii="Cambria Math" w:hAnsi="Cambria Math" w:cs="Times New Roman"/>
              <w:sz w:val="22"/>
              <w:szCs w:val="22"/>
            </w:rPr>
            <m:t>​</m:t>
          </m:r>
          <m:nary>
            <m:naryPr>
              <m:chr m:val="∑"/>
              <m:limLoc m:val="undOvr"/>
              <m:ctrlPr>
                <w:rPr>
                  <w:rFonts w:ascii="Cambria Math" w:eastAsiaTheme="minorEastAsia" w:hAnsi="Cambria Math" w:cs="Times New Roman"/>
                  <w:i/>
                  <w:sz w:val="22"/>
                  <w:szCs w:val="22"/>
                </w:rPr>
              </m:ctrlPr>
            </m:naryPr>
            <m:sub>
              <m:r>
                <w:rPr>
                  <w:rFonts w:ascii="Cambria Math" w:eastAsiaTheme="minorEastAsia" w:hAnsi="Cambria Math" w:cs="Times New Roman"/>
                  <w:sz w:val="22"/>
                  <w:szCs w:val="22"/>
                </w:rPr>
                <m:t>t=1</m:t>
              </m:r>
            </m:sub>
            <m:sup>
              <m:r>
                <w:rPr>
                  <w:rFonts w:ascii="Cambria Math" w:eastAsiaTheme="minorEastAsia" w:hAnsi="Cambria Math" w:cs="Times New Roman"/>
                  <w:sz w:val="22"/>
                  <w:szCs w:val="22"/>
                </w:rPr>
                <m:t>n</m:t>
              </m:r>
            </m:sup>
            <m:e>
              <m:d>
                <m:dPr>
                  <m:begChr m:val="|"/>
                  <m:endChr m:val="|"/>
                  <m:ctrlPr>
                    <w:rPr>
                      <w:rFonts w:ascii="Cambria Math" w:eastAsiaTheme="minorEastAsia" w:hAnsi="Cambria Math" w:cs="Times New Roman"/>
                      <w:i/>
                      <w:sz w:val="22"/>
                      <w:szCs w:val="22"/>
                    </w:rPr>
                  </m:ctrlPr>
                </m:dPr>
                <m:e>
                  <m:f>
                    <m:fPr>
                      <m:ctrlPr>
                        <w:rPr>
                          <w:rFonts w:ascii="Cambria Math" w:eastAsiaTheme="minorEastAsia" w:hAnsi="Cambria Math" w:cs="Times New Roman"/>
                          <w:i/>
                          <w:sz w:val="22"/>
                          <w:szCs w:val="22"/>
                        </w:rPr>
                      </m:ctrlPr>
                    </m:fPr>
                    <m:num>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Y</m:t>
                          </m:r>
                        </m:e>
                        <m:sub>
                          <m:r>
                            <w:rPr>
                              <w:rFonts w:ascii="Cambria Math" w:eastAsiaTheme="minorEastAsia" w:hAnsi="Cambria Math" w:cs="Times New Roman"/>
                              <w:sz w:val="22"/>
                              <w:szCs w:val="22"/>
                            </w:rPr>
                            <m:t>t</m:t>
                          </m:r>
                        </m:sub>
                      </m:sSub>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acc>
                            <m:accPr>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Y</m:t>
                              </m:r>
                            </m:e>
                          </m:acc>
                        </m:e>
                        <m:sub>
                          <m:r>
                            <w:rPr>
                              <w:rFonts w:ascii="Cambria Math" w:eastAsiaTheme="minorEastAsia" w:hAnsi="Cambria Math" w:cs="Times New Roman"/>
                              <w:sz w:val="22"/>
                              <w:szCs w:val="22"/>
                            </w:rPr>
                            <m:t>t</m:t>
                          </m:r>
                        </m:sub>
                      </m:sSub>
                    </m:num>
                    <m:den>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Y</m:t>
                          </m:r>
                        </m:e>
                        <m:sub>
                          <m:r>
                            <w:rPr>
                              <w:rFonts w:ascii="Cambria Math" w:eastAsiaTheme="minorEastAsia" w:hAnsi="Cambria Math" w:cs="Times New Roman"/>
                              <w:sz w:val="22"/>
                              <w:szCs w:val="22"/>
                            </w:rPr>
                            <m:t>t</m:t>
                          </m:r>
                        </m:sub>
                      </m:sSub>
                    </m:den>
                  </m:f>
                </m:e>
              </m:d>
              <m:r>
                <w:rPr>
                  <w:rFonts w:ascii="Cambria Math" w:eastAsiaTheme="minorEastAsia" w:hAnsi="Cambria Math" w:cs="Times New Roman"/>
                  <w:sz w:val="22"/>
                  <w:szCs w:val="22"/>
                </w:rPr>
                <m:t>×100%</m:t>
              </m:r>
            </m:e>
          </m:nary>
        </m:oMath>
      </m:oMathPara>
    </w:p>
    <w:p w14:paraId="2BC97CFD" w14:textId="77777777" w:rsidR="00430229" w:rsidRPr="00383CFE" w:rsidRDefault="00430229" w:rsidP="00CB5FC9">
      <w:pPr>
        <w:spacing w:line="360" w:lineRule="auto"/>
        <w:jc w:val="both"/>
        <w:rPr>
          <w:rFonts w:eastAsiaTheme="minorEastAsia" w:cs="Times New Roman"/>
          <w:sz w:val="22"/>
          <w:szCs w:val="22"/>
          <w:lang w:val="en-US"/>
        </w:rPr>
      </w:pPr>
      <w:r w:rsidRPr="00383CFE">
        <w:rPr>
          <w:rFonts w:eastAsiaTheme="minorEastAsia" w:cs="Times New Roman"/>
          <w:sz w:val="22"/>
          <w:szCs w:val="22"/>
          <w:lang w:val="en-US"/>
        </w:rPr>
        <w:t>Keterangan:</w:t>
      </w:r>
    </w:p>
    <w:p w14:paraId="6BCCAD34" w14:textId="77777777" w:rsidR="00430229" w:rsidRPr="00383CFE" w:rsidRDefault="00430229" w:rsidP="00CB5FC9">
      <w:pPr>
        <w:spacing w:line="360" w:lineRule="auto"/>
        <w:jc w:val="both"/>
        <w:rPr>
          <w:rFonts w:eastAsiaTheme="minorEastAsia" w:cs="Times New Roman"/>
          <w:sz w:val="22"/>
          <w:szCs w:val="22"/>
          <w:lang w:val="en-US"/>
        </w:rPr>
      </w:pPr>
      <m:oMath>
        <m:sSub>
          <m:sSubPr>
            <m:ctrlPr>
              <w:rPr>
                <w:rFonts w:ascii="Cambria Math" w:eastAsiaTheme="minorEastAsia" w:hAnsi="Cambria Math" w:cs="Times New Roman"/>
                <w:sz w:val="22"/>
                <w:szCs w:val="22"/>
                <w:lang w:val="en-US"/>
              </w:rPr>
            </m:ctrlPr>
          </m:sSubPr>
          <m:e>
            <m:r>
              <w:rPr>
                <w:rFonts w:ascii="Cambria Math" w:eastAsiaTheme="minorEastAsia" w:hAnsi="Cambria Math" w:cs="Times New Roman"/>
                <w:sz w:val="22"/>
                <w:szCs w:val="22"/>
                <w:lang w:val="en-US"/>
              </w:rPr>
              <m:t>Y</m:t>
            </m:r>
          </m:e>
          <m:sub>
            <m:r>
              <w:rPr>
                <w:rFonts w:ascii="Cambria Math" w:eastAsiaTheme="minorEastAsia" w:hAnsi="Cambria Math" w:cs="Times New Roman"/>
                <w:sz w:val="22"/>
                <w:szCs w:val="22"/>
                <w:lang w:val="en-US"/>
              </w:rPr>
              <m:t>t</m:t>
            </m:r>
          </m:sub>
        </m:sSub>
      </m:oMath>
      <w:r w:rsidRPr="00383CFE">
        <w:rPr>
          <w:rFonts w:eastAsiaTheme="minorEastAsia" w:cs="Times New Roman"/>
          <w:sz w:val="22"/>
          <w:szCs w:val="22"/>
          <w:lang w:val="en-US"/>
        </w:rPr>
        <w:t>= data aktual pada periode ke-</w:t>
      </w:r>
      <m:oMath>
        <m:r>
          <w:rPr>
            <w:rFonts w:ascii="Cambria Math" w:eastAsiaTheme="minorEastAsia" w:hAnsi="Cambria Math" w:cs="Times New Roman"/>
            <w:sz w:val="22"/>
            <w:szCs w:val="22"/>
            <w:lang w:val="en-US"/>
          </w:rPr>
          <m:t>t</m:t>
        </m:r>
      </m:oMath>
      <w:r w:rsidRPr="00383CFE">
        <w:rPr>
          <w:rFonts w:eastAsiaTheme="minorEastAsia" w:cs="Times New Roman"/>
          <w:sz w:val="22"/>
          <w:szCs w:val="22"/>
          <w:lang w:val="en-US"/>
        </w:rPr>
        <w:t xml:space="preserve">, </w:t>
      </w:r>
    </w:p>
    <w:p w14:paraId="261DA60B" w14:textId="77777777" w:rsidR="00430229" w:rsidRPr="00383CFE" w:rsidRDefault="00430229" w:rsidP="00CB5FC9">
      <w:pPr>
        <w:spacing w:line="360" w:lineRule="auto"/>
        <w:jc w:val="both"/>
        <w:rPr>
          <w:rFonts w:eastAsiaTheme="minorEastAsia" w:cs="Times New Roman"/>
          <w:sz w:val="22"/>
          <w:szCs w:val="22"/>
          <w:lang w:val="en-US"/>
        </w:rPr>
      </w:pPr>
      <m:oMath>
        <m:sSub>
          <m:sSubPr>
            <m:ctrlPr>
              <w:rPr>
                <w:rFonts w:ascii="Cambria Math" w:eastAsiaTheme="minorEastAsia" w:hAnsi="Cambria Math" w:cs="Times New Roman"/>
                <w:sz w:val="22"/>
                <w:szCs w:val="22"/>
                <w:lang w:val="en-US"/>
              </w:rPr>
            </m:ctrlPr>
          </m:sSubPr>
          <m:e>
            <m:acc>
              <m:accPr>
                <m:ctrlPr>
                  <w:rPr>
                    <w:rFonts w:ascii="Cambria Math" w:eastAsiaTheme="minorEastAsia" w:hAnsi="Cambria Math" w:cs="Times New Roman"/>
                    <w:sz w:val="22"/>
                    <w:szCs w:val="22"/>
                    <w:lang w:val="en-US"/>
                  </w:rPr>
                </m:ctrlPr>
              </m:accPr>
              <m:e>
                <m:r>
                  <w:rPr>
                    <w:rFonts w:ascii="Cambria Math" w:eastAsiaTheme="minorEastAsia" w:hAnsi="Cambria Math" w:cs="Times New Roman"/>
                    <w:sz w:val="22"/>
                    <w:szCs w:val="22"/>
                    <w:lang w:val="en-US"/>
                  </w:rPr>
                  <m:t>Y</m:t>
                </m:r>
              </m:e>
            </m:acc>
          </m:e>
          <m:sub>
            <m:r>
              <w:rPr>
                <w:rFonts w:ascii="Cambria Math" w:eastAsiaTheme="minorEastAsia" w:hAnsi="Cambria Math" w:cs="Times New Roman"/>
                <w:sz w:val="22"/>
                <w:szCs w:val="22"/>
                <w:lang w:val="en-US"/>
              </w:rPr>
              <m:t>t</m:t>
            </m:r>
          </m:sub>
        </m:sSub>
      </m:oMath>
      <w:r w:rsidRPr="00383CFE">
        <w:rPr>
          <w:rFonts w:eastAsiaTheme="minorEastAsia" w:cs="Times New Roman"/>
          <w:sz w:val="22"/>
          <w:szCs w:val="22"/>
          <w:lang w:val="en-US"/>
        </w:rPr>
        <w:t>= data hasil prediksi pada periode ke-</w:t>
      </w:r>
      <m:oMath>
        <m:r>
          <w:rPr>
            <w:rFonts w:ascii="Cambria Math" w:eastAsiaTheme="minorEastAsia" w:hAnsi="Cambria Math" w:cs="Times New Roman"/>
            <w:sz w:val="22"/>
            <w:szCs w:val="22"/>
            <w:lang w:val="en-US"/>
          </w:rPr>
          <m:t>t</m:t>
        </m:r>
      </m:oMath>
      <w:r w:rsidRPr="00383CFE">
        <w:rPr>
          <w:rFonts w:eastAsiaTheme="minorEastAsia" w:cs="Times New Roman"/>
          <w:sz w:val="22"/>
          <w:szCs w:val="22"/>
          <w:lang w:val="en-US"/>
        </w:rPr>
        <w:t xml:space="preserve">, </w:t>
      </w:r>
    </w:p>
    <w:p w14:paraId="5A77BB1A" w14:textId="77777777" w:rsidR="00430229" w:rsidRPr="00383CFE" w:rsidRDefault="00430229" w:rsidP="00CB5FC9">
      <w:pPr>
        <w:spacing w:line="360" w:lineRule="auto"/>
        <w:jc w:val="both"/>
        <w:rPr>
          <w:rFonts w:eastAsiaTheme="minorEastAsia" w:cs="Times New Roman"/>
          <w:sz w:val="22"/>
          <w:szCs w:val="22"/>
          <w:lang w:val="en-US"/>
        </w:rPr>
      </w:pPr>
      <m:oMath>
        <m:r>
          <w:rPr>
            <w:rFonts w:ascii="Cambria Math" w:eastAsiaTheme="minorEastAsia" w:hAnsi="Cambria Math" w:cs="Times New Roman"/>
            <w:sz w:val="22"/>
            <w:szCs w:val="22"/>
            <w:lang w:val="en-US"/>
          </w:rPr>
          <m:t>n</m:t>
        </m:r>
      </m:oMath>
      <w:r w:rsidRPr="00383CFE">
        <w:rPr>
          <w:rFonts w:eastAsiaTheme="minorEastAsia" w:cs="Times New Roman"/>
          <w:sz w:val="22"/>
          <w:szCs w:val="22"/>
          <w:lang w:val="en-US"/>
        </w:rPr>
        <w:t>= jumlah data.</w:t>
      </w:r>
    </w:p>
    <w:p w14:paraId="3E51BCBF" w14:textId="77777777" w:rsidR="00430229" w:rsidRPr="00383CFE" w:rsidRDefault="00430229" w:rsidP="00CB5FC9">
      <w:pPr>
        <w:spacing w:line="360" w:lineRule="auto"/>
        <w:ind w:firstLine="426"/>
        <w:jc w:val="both"/>
        <w:rPr>
          <w:rFonts w:eastAsiaTheme="minorEastAsia" w:cs="Times New Roman"/>
          <w:sz w:val="22"/>
          <w:szCs w:val="22"/>
        </w:rPr>
      </w:pPr>
    </w:p>
    <w:p w14:paraId="60C2BF3B" w14:textId="77777777" w:rsidR="00430229" w:rsidRPr="00383CFE" w:rsidRDefault="00430229" w:rsidP="00CB5FC9">
      <w:pPr>
        <w:spacing w:line="360" w:lineRule="auto"/>
        <w:ind w:firstLine="426"/>
        <w:jc w:val="both"/>
        <w:rPr>
          <w:rFonts w:eastAsiaTheme="minorEastAsia" w:cs="Times New Roman"/>
          <w:sz w:val="22"/>
          <w:szCs w:val="22"/>
        </w:rPr>
      </w:pPr>
      <m:oMathPara>
        <m:oMath>
          <m:r>
            <w:rPr>
              <w:rFonts w:ascii="Cambria Math" w:hAnsi="Cambria Math" w:cs="Times New Roman"/>
              <w:sz w:val="22"/>
              <w:szCs w:val="22"/>
            </w:rPr>
            <m:t>MAE =</m:t>
          </m:r>
          <m:f>
            <m:fPr>
              <m:ctrlPr>
                <w:rPr>
                  <w:rFonts w:ascii="Cambria Math" w:hAnsi="Cambria Math" w:cs="Times New Roman"/>
                  <w:i/>
                  <w:sz w:val="22"/>
                  <w:szCs w:val="22"/>
                </w:rPr>
              </m:ctrlPr>
            </m:fPr>
            <m:num>
              <m:r>
                <w:rPr>
                  <w:rFonts w:ascii="Cambria Math" w:hAnsi="Cambria Math" w:cs="Times New Roman"/>
                  <w:sz w:val="22"/>
                  <w:szCs w:val="22"/>
                </w:rPr>
                <m:t>1</m:t>
              </m:r>
            </m:num>
            <m:den>
              <m:r>
                <w:rPr>
                  <w:rFonts w:ascii="Cambria Math" w:hAnsi="Cambria Math" w:cs="Times New Roman"/>
                  <w:sz w:val="22"/>
                  <w:szCs w:val="22"/>
                </w:rPr>
                <m:t>n</m:t>
              </m:r>
            </m:den>
          </m:f>
          <m:r>
            <w:rPr>
              <w:rFonts w:ascii="Cambria Math" w:hAnsi="Cambria Math" w:cs="Times New Roman"/>
              <w:sz w:val="22"/>
              <w:szCs w:val="22"/>
            </w:rPr>
            <m:t>​</m:t>
          </m:r>
          <m:nary>
            <m:naryPr>
              <m:chr m:val="∑"/>
              <m:limLoc m:val="undOvr"/>
              <m:ctrlPr>
                <w:rPr>
                  <w:rFonts w:ascii="Cambria Math" w:eastAsiaTheme="minorEastAsia" w:hAnsi="Cambria Math" w:cs="Times New Roman"/>
                  <w:i/>
                  <w:sz w:val="22"/>
                  <w:szCs w:val="22"/>
                </w:rPr>
              </m:ctrlPr>
            </m:naryPr>
            <m:sub>
              <m:r>
                <w:rPr>
                  <w:rFonts w:ascii="Cambria Math" w:eastAsiaTheme="minorEastAsia" w:hAnsi="Cambria Math" w:cs="Times New Roman"/>
                  <w:sz w:val="22"/>
                  <w:szCs w:val="22"/>
                </w:rPr>
                <m:t>t=1</m:t>
              </m:r>
            </m:sub>
            <m:sup>
              <m:r>
                <w:rPr>
                  <w:rFonts w:ascii="Cambria Math" w:eastAsiaTheme="minorEastAsia" w:hAnsi="Cambria Math" w:cs="Times New Roman"/>
                  <w:sz w:val="22"/>
                  <w:szCs w:val="22"/>
                </w:rPr>
                <m:t>n</m:t>
              </m:r>
            </m:sup>
            <m:e>
              <m:d>
                <m:dPr>
                  <m:begChr m:val="|"/>
                  <m:endChr m:val="|"/>
                  <m:ctrlPr>
                    <w:rPr>
                      <w:rFonts w:ascii="Cambria Math" w:eastAsiaTheme="minorEastAsia" w:hAnsi="Cambria Math" w:cs="Times New Roman"/>
                      <w:i/>
                      <w:sz w:val="22"/>
                      <w:szCs w:val="22"/>
                    </w:rPr>
                  </m:ctrlPr>
                </m:dPr>
                <m:e>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Y</m:t>
                      </m:r>
                    </m:e>
                    <m:sub>
                      <m:r>
                        <w:rPr>
                          <w:rFonts w:ascii="Cambria Math" w:eastAsiaTheme="minorEastAsia" w:hAnsi="Cambria Math" w:cs="Times New Roman"/>
                          <w:sz w:val="22"/>
                          <w:szCs w:val="22"/>
                        </w:rPr>
                        <m:t>t</m:t>
                      </m:r>
                    </m:sub>
                  </m:sSub>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acc>
                        <m:accPr>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Y</m:t>
                          </m:r>
                        </m:e>
                      </m:acc>
                    </m:e>
                    <m:sub>
                      <m:r>
                        <w:rPr>
                          <w:rFonts w:ascii="Cambria Math" w:eastAsiaTheme="minorEastAsia" w:hAnsi="Cambria Math" w:cs="Times New Roman"/>
                          <w:sz w:val="22"/>
                          <w:szCs w:val="22"/>
                        </w:rPr>
                        <m:t>t</m:t>
                      </m:r>
                    </m:sub>
                  </m:sSub>
                </m:e>
              </m:d>
            </m:e>
          </m:nary>
        </m:oMath>
      </m:oMathPara>
    </w:p>
    <w:p w14:paraId="2A2F1E17" w14:textId="77777777" w:rsidR="00430229" w:rsidRPr="00383CFE" w:rsidRDefault="00430229" w:rsidP="00CB5FC9">
      <w:pPr>
        <w:spacing w:line="360" w:lineRule="auto"/>
        <w:jc w:val="both"/>
        <w:rPr>
          <w:rFonts w:eastAsiaTheme="minorEastAsia" w:cs="Times New Roman"/>
          <w:sz w:val="22"/>
          <w:szCs w:val="22"/>
          <w:lang w:val="en-US"/>
        </w:rPr>
      </w:pPr>
      <w:r w:rsidRPr="00383CFE">
        <w:rPr>
          <w:rFonts w:eastAsiaTheme="minorEastAsia" w:cs="Times New Roman"/>
          <w:sz w:val="22"/>
          <w:szCs w:val="22"/>
          <w:lang w:val="en-US"/>
        </w:rPr>
        <w:t>Keterangan:</w:t>
      </w:r>
    </w:p>
    <w:p w14:paraId="6CA22228" w14:textId="77777777" w:rsidR="00430229" w:rsidRPr="00383CFE" w:rsidRDefault="00430229" w:rsidP="00CB5FC9">
      <w:pPr>
        <w:spacing w:line="360" w:lineRule="auto"/>
        <w:jc w:val="both"/>
        <w:rPr>
          <w:rFonts w:eastAsiaTheme="minorEastAsia" w:cs="Times New Roman"/>
          <w:sz w:val="22"/>
          <w:szCs w:val="22"/>
          <w:lang w:val="en-US"/>
        </w:rPr>
      </w:pPr>
      <m:oMath>
        <m:sSub>
          <m:sSubPr>
            <m:ctrlPr>
              <w:rPr>
                <w:rFonts w:ascii="Cambria Math" w:eastAsiaTheme="minorEastAsia" w:hAnsi="Cambria Math" w:cs="Times New Roman"/>
                <w:sz w:val="22"/>
                <w:szCs w:val="22"/>
                <w:lang w:val="en-US"/>
              </w:rPr>
            </m:ctrlPr>
          </m:sSubPr>
          <m:e>
            <m:r>
              <w:rPr>
                <w:rFonts w:ascii="Cambria Math" w:eastAsiaTheme="minorEastAsia" w:hAnsi="Cambria Math" w:cs="Times New Roman"/>
                <w:sz w:val="22"/>
                <w:szCs w:val="22"/>
                <w:lang w:val="en-US"/>
              </w:rPr>
              <m:t>Y</m:t>
            </m:r>
          </m:e>
          <m:sub>
            <m:r>
              <w:rPr>
                <w:rFonts w:ascii="Cambria Math" w:eastAsiaTheme="minorEastAsia" w:hAnsi="Cambria Math" w:cs="Times New Roman"/>
                <w:sz w:val="22"/>
                <w:szCs w:val="22"/>
                <w:lang w:val="en-US"/>
              </w:rPr>
              <m:t>t</m:t>
            </m:r>
          </m:sub>
        </m:sSub>
      </m:oMath>
      <w:r w:rsidRPr="00383CFE">
        <w:rPr>
          <w:rFonts w:eastAsiaTheme="minorEastAsia" w:cs="Times New Roman"/>
          <w:sz w:val="22"/>
          <w:szCs w:val="22"/>
          <w:lang w:val="en-US"/>
        </w:rPr>
        <w:t>= data aktual pada periode ke-</w:t>
      </w:r>
      <m:oMath>
        <m:r>
          <w:rPr>
            <w:rFonts w:ascii="Cambria Math" w:eastAsiaTheme="minorEastAsia" w:hAnsi="Cambria Math" w:cs="Times New Roman"/>
            <w:sz w:val="22"/>
            <w:szCs w:val="22"/>
            <w:lang w:val="en-US"/>
          </w:rPr>
          <m:t>t</m:t>
        </m:r>
      </m:oMath>
      <w:r w:rsidRPr="00383CFE">
        <w:rPr>
          <w:rFonts w:eastAsiaTheme="minorEastAsia" w:cs="Times New Roman"/>
          <w:sz w:val="22"/>
          <w:szCs w:val="22"/>
          <w:lang w:val="en-US"/>
        </w:rPr>
        <w:t xml:space="preserve">, </w:t>
      </w:r>
    </w:p>
    <w:p w14:paraId="23055584" w14:textId="77777777" w:rsidR="00430229" w:rsidRPr="00383CFE" w:rsidRDefault="00430229" w:rsidP="00CB5FC9">
      <w:pPr>
        <w:spacing w:line="360" w:lineRule="auto"/>
        <w:jc w:val="both"/>
        <w:rPr>
          <w:rFonts w:eastAsiaTheme="minorEastAsia" w:cs="Times New Roman"/>
          <w:sz w:val="22"/>
          <w:szCs w:val="22"/>
          <w:lang w:val="en-US"/>
        </w:rPr>
      </w:pPr>
      <m:oMath>
        <m:sSub>
          <m:sSubPr>
            <m:ctrlPr>
              <w:rPr>
                <w:rFonts w:ascii="Cambria Math" w:eastAsiaTheme="minorEastAsia" w:hAnsi="Cambria Math" w:cs="Times New Roman"/>
                <w:sz w:val="22"/>
                <w:szCs w:val="22"/>
                <w:lang w:val="en-US"/>
              </w:rPr>
            </m:ctrlPr>
          </m:sSubPr>
          <m:e>
            <m:acc>
              <m:accPr>
                <m:ctrlPr>
                  <w:rPr>
                    <w:rFonts w:ascii="Cambria Math" w:eastAsiaTheme="minorEastAsia" w:hAnsi="Cambria Math" w:cs="Times New Roman"/>
                    <w:sz w:val="22"/>
                    <w:szCs w:val="22"/>
                    <w:lang w:val="en-US"/>
                  </w:rPr>
                </m:ctrlPr>
              </m:accPr>
              <m:e>
                <m:r>
                  <w:rPr>
                    <w:rFonts w:ascii="Cambria Math" w:eastAsiaTheme="minorEastAsia" w:hAnsi="Cambria Math" w:cs="Times New Roman"/>
                    <w:sz w:val="22"/>
                    <w:szCs w:val="22"/>
                    <w:lang w:val="en-US"/>
                  </w:rPr>
                  <m:t>Y</m:t>
                </m:r>
              </m:e>
            </m:acc>
          </m:e>
          <m:sub>
            <m:r>
              <w:rPr>
                <w:rFonts w:ascii="Cambria Math" w:eastAsiaTheme="minorEastAsia" w:hAnsi="Cambria Math" w:cs="Times New Roman"/>
                <w:sz w:val="22"/>
                <w:szCs w:val="22"/>
                <w:lang w:val="en-US"/>
              </w:rPr>
              <m:t>t</m:t>
            </m:r>
          </m:sub>
        </m:sSub>
      </m:oMath>
      <w:r w:rsidRPr="00383CFE">
        <w:rPr>
          <w:rFonts w:eastAsiaTheme="minorEastAsia" w:cs="Times New Roman"/>
          <w:sz w:val="22"/>
          <w:szCs w:val="22"/>
          <w:lang w:val="en-US"/>
        </w:rPr>
        <w:t>= data hasil prediksi pada periode ke-</w:t>
      </w:r>
      <m:oMath>
        <m:r>
          <w:rPr>
            <w:rFonts w:ascii="Cambria Math" w:eastAsiaTheme="minorEastAsia" w:hAnsi="Cambria Math" w:cs="Times New Roman"/>
            <w:sz w:val="22"/>
            <w:szCs w:val="22"/>
            <w:lang w:val="en-US"/>
          </w:rPr>
          <m:t>t</m:t>
        </m:r>
      </m:oMath>
      <w:r w:rsidRPr="00383CFE">
        <w:rPr>
          <w:rFonts w:eastAsiaTheme="minorEastAsia" w:cs="Times New Roman"/>
          <w:sz w:val="22"/>
          <w:szCs w:val="22"/>
          <w:lang w:val="en-US"/>
        </w:rPr>
        <w:t xml:space="preserve">, </w:t>
      </w:r>
    </w:p>
    <w:p w14:paraId="1EAE5B88" w14:textId="77777777" w:rsidR="00430229" w:rsidRPr="00383CFE" w:rsidRDefault="00430229" w:rsidP="00CB5FC9">
      <w:pPr>
        <w:spacing w:line="360" w:lineRule="auto"/>
        <w:jc w:val="both"/>
        <w:rPr>
          <w:rFonts w:eastAsiaTheme="minorEastAsia" w:cs="Times New Roman"/>
          <w:sz w:val="22"/>
          <w:szCs w:val="22"/>
          <w:lang w:val="en-US"/>
        </w:rPr>
      </w:pPr>
      <m:oMath>
        <m:r>
          <w:rPr>
            <w:rFonts w:ascii="Cambria Math" w:eastAsiaTheme="minorEastAsia" w:hAnsi="Cambria Math" w:cs="Times New Roman"/>
            <w:sz w:val="22"/>
            <w:szCs w:val="22"/>
            <w:lang w:val="en-US"/>
          </w:rPr>
          <m:t>n</m:t>
        </m:r>
      </m:oMath>
      <w:r w:rsidRPr="00383CFE">
        <w:rPr>
          <w:rFonts w:eastAsiaTheme="minorEastAsia" w:cs="Times New Roman"/>
          <w:sz w:val="22"/>
          <w:szCs w:val="22"/>
          <w:lang w:val="en-US"/>
        </w:rPr>
        <w:t>= jumlah data.</w:t>
      </w:r>
    </w:p>
    <w:p w14:paraId="17BD5E8E" w14:textId="77777777" w:rsidR="00430229" w:rsidRPr="00383CFE" w:rsidRDefault="00430229" w:rsidP="00CB5FC9">
      <w:pPr>
        <w:spacing w:line="360" w:lineRule="auto"/>
        <w:ind w:firstLine="426"/>
        <w:jc w:val="both"/>
        <w:rPr>
          <w:rFonts w:eastAsiaTheme="minorEastAsia" w:cs="Times New Roman"/>
          <w:sz w:val="22"/>
          <w:szCs w:val="22"/>
        </w:rPr>
      </w:pPr>
      <m:oMathPara>
        <m:oMath>
          <m:r>
            <w:rPr>
              <w:rFonts w:ascii="Cambria Math" w:eastAsiaTheme="minorEastAsia" w:hAnsi="Cambria Math" w:cs="Times New Roman"/>
              <w:sz w:val="22"/>
              <w:szCs w:val="22"/>
            </w:rPr>
            <m:t>RMSE=</m:t>
          </m:r>
          <m:rad>
            <m:radPr>
              <m:degHide m:val="1"/>
              <m:ctrlPr>
                <w:rPr>
                  <w:rFonts w:ascii="Cambria Math" w:eastAsiaTheme="minorEastAsia" w:hAnsi="Cambria Math" w:cs="Times New Roman"/>
                  <w:i/>
                  <w:sz w:val="22"/>
                  <w:szCs w:val="22"/>
                </w:rPr>
              </m:ctrlPr>
            </m:radPr>
            <m:deg/>
            <m:e>
              <m:f>
                <m:fPr>
                  <m:ctrlPr>
                    <w:rPr>
                      <w:rFonts w:ascii="Cambria Math" w:hAnsi="Cambria Math" w:cs="Times New Roman"/>
                      <w:i/>
                      <w:sz w:val="22"/>
                      <w:szCs w:val="22"/>
                    </w:rPr>
                  </m:ctrlPr>
                </m:fPr>
                <m:num>
                  <m:r>
                    <w:rPr>
                      <w:rFonts w:ascii="Cambria Math" w:hAnsi="Cambria Math" w:cs="Times New Roman"/>
                      <w:sz w:val="22"/>
                      <w:szCs w:val="22"/>
                    </w:rPr>
                    <m:t>1</m:t>
                  </m:r>
                </m:num>
                <m:den>
                  <m:r>
                    <w:rPr>
                      <w:rFonts w:ascii="Cambria Math" w:hAnsi="Cambria Math" w:cs="Times New Roman"/>
                      <w:sz w:val="22"/>
                      <w:szCs w:val="22"/>
                    </w:rPr>
                    <m:t>n</m:t>
                  </m:r>
                </m:den>
              </m:f>
              <m:r>
                <w:rPr>
                  <w:rFonts w:ascii="Cambria Math" w:hAnsi="Cambria Math" w:cs="Times New Roman"/>
                  <w:sz w:val="22"/>
                  <w:szCs w:val="22"/>
                </w:rPr>
                <m:t>​</m:t>
              </m:r>
              <m:nary>
                <m:naryPr>
                  <m:chr m:val="∑"/>
                  <m:limLoc m:val="undOvr"/>
                  <m:ctrlPr>
                    <w:rPr>
                      <w:rFonts w:ascii="Cambria Math" w:eastAsiaTheme="minorEastAsia" w:hAnsi="Cambria Math" w:cs="Times New Roman"/>
                      <w:i/>
                      <w:sz w:val="22"/>
                      <w:szCs w:val="22"/>
                    </w:rPr>
                  </m:ctrlPr>
                </m:naryPr>
                <m:sub>
                  <m:r>
                    <w:rPr>
                      <w:rFonts w:ascii="Cambria Math" w:eastAsiaTheme="minorEastAsia" w:hAnsi="Cambria Math" w:cs="Times New Roman"/>
                      <w:sz w:val="22"/>
                      <w:szCs w:val="22"/>
                    </w:rPr>
                    <m:t>t=1</m:t>
                  </m:r>
                </m:sub>
                <m:sup>
                  <m:r>
                    <w:rPr>
                      <w:rFonts w:ascii="Cambria Math" w:eastAsiaTheme="minorEastAsia" w:hAnsi="Cambria Math" w:cs="Times New Roman"/>
                      <w:sz w:val="22"/>
                      <w:szCs w:val="22"/>
                    </w:rPr>
                    <m:t>n</m:t>
                  </m:r>
                </m:sup>
                <m:e>
                  <m:sSup>
                    <m:sSupPr>
                      <m:ctrlPr>
                        <w:rPr>
                          <w:rFonts w:ascii="Cambria Math" w:eastAsiaTheme="minorEastAsia" w:hAnsi="Cambria Math" w:cs="Times New Roman"/>
                          <w:i/>
                          <w:sz w:val="22"/>
                          <w:szCs w:val="22"/>
                        </w:rPr>
                      </m:ctrlPr>
                    </m:sSupPr>
                    <m:e>
                      <m:d>
                        <m:dPr>
                          <m:ctrlPr>
                            <w:rPr>
                              <w:rFonts w:ascii="Cambria Math" w:eastAsiaTheme="minorEastAsia" w:hAnsi="Cambria Math" w:cs="Times New Roman"/>
                              <w:i/>
                              <w:sz w:val="22"/>
                              <w:szCs w:val="22"/>
                            </w:rPr>
                          </m:ctrlPr>
                        </m:dPr>
                        <m:e>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Y</m:t>
                              </m:r>
                            </m:e>
                            <m:sub>
                              <m:r>
                                <w:rPr>
                                  <w:rFonts w:ascii="Cambria Math" w:eastAsiaTheme="minorEastAsia" w:hAnsi="Cambria Math" w:cs="Times New Roman"/>
                                  <w:sz w:val="22"/>
                                  <w:szCs w:val="22"/>
                                </w:rPr>
                                <m:t>t</m:t>
                              </m:r>
                            </m:sub>
                          </m:sSub>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acc>
                                <m:accPr>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Y</m:t>
                                  </m:r>
                                </m:e>
                              </m:acc>
                            </m:e>
                            <m:sub>
                              <m:r>
                                <w:rPr>
                                  <w:rFonts w:ascii="Cambria Math" w:eastAsiaTheme="minorEastAsia" w:hAnsi="Cambria Math" w:cs="Times New Roman"/>
                                  <w:sz w:val="22"/>
                                  <w:szCs w:val="22"/>
                                </w:rPr>
                                <m:t>t</m:t>
                              </m:r>
                            </m:sub>
                          </m:sSub>
                        </m:e>
                      </m:d>
                    </m:e>
                    <m:sup>
                      <m:r>
                        <w:rPr>
                          <w:rFonts w:ascii="Cambria Math" w:eastAsiaTheme="minorEastAsia" w:hAnsi="Cambria Math" w:cs="Times New Roman"/>
                          <w:sz w:val="22"/>
                          <w:szCs w:val="22"/>
                        </w:rPr>
                        <m:t>2</m:t>
                      </m:r>
                    </m:sup>
                  </m:sSup>
                </m:e>
              </m:nary>
            </m:e>
          </m:rad>
        </m:oMath>
      </m:oMathPara>
    </w:p>
    <w:p w14:paraId="56E13750" w14:textId="77777777" w:rsidR="00430229" w:rsidRPr="00383CFE" w:rsidRDefault="00430229" w:rsidP="000B0CC4">
      <w:pPr>
        <w:spacing w:after="0" w:line="360" w:lineRule="auto"/>
        <w:jc w:val="both"/>
        <w:rPr>
          <w:rFonts w:eastAsiaTheme="minorEastAsia" w:cs="Times New Roman"/>
          <w:sz w:val="22"/>
          <w:szCs w:val="22"/>
          <w:lang w:val="en-US"/>
        </w:rPr>
      </w:pPr>
      <w:r w:rsidRPr="00383CFE">
        <w:rPr>
          <w:rFonts w:eastAsiaTheme="minorEastAsia" w:cs="Times New Roman"/>
          <w:sz w:val="22"/>
          <w:szCs w:val="22"/>
          <w:lang w:val="en-US"/>
        </w:rPr>
        <w:t>Keterangan:</w:t>
      </w:r>
    </w:p>
    <w:p w14:paraId="1913EE14" w14:textId="77777777" w:rsidR="00430229" w:rsidRPr="00383CFE" w:rsidRDefault="00430229" w:rsidP="000B0CC4">
      <w:pPr>
        <w:spacing w:after="0" w:line="360" w:lineRule="auto"/>
        <w:jc w:val="both"/>
        <w:rPr>
          <w:rFonts w:eastAsiaTheme="minorEastAsia" w:cs="Times New Roman"/>
          <w:sz w:val="22"/>
          <w:szCs w:val="22"/>
          <w:lang w:val="en-US"/>
        </w:rPr>
      </w:pPr>
      <m:oMath>
        <m:sSub>
          <m:sSubPr>
            <m:ctrlPr>
              <w:rPr>
                <w:rFonts w:ascii="Cambria Math" w:eastAsiaTheme="minorEastAsia" w:hAnsi="Cambria Math" w:cs="Times New Roman"/>
                <w:sz w:val="22"/>
                <w:szCs w:val="22"/>
                <w:lang w:val="en-US"/>
              </w:rPr>
            </m:ctrlPr>
          </m:sSubPr>
          <m:e>
            <m:r>
              <w:rPr>
                <w:rFonts w:ascii="Cambria Math" w:eastAsiaTheme="minorEastAsia" w:hAnsi="Cambria Math" w:cs="Times New Roman"/>
                <w:sz w:val="22"/>
                <w:szCs w:val="22"/>
                <w:lang w:val="en-US"/>
              </w:rPr>
              <m:t>Y</m:t>
            </m:r>
          </m:e>
          <m:sub>
            <m:r>
              <w:rPr>
                <w:rFonts w:ascii="Cambria Math" w:eastAsiaTheme="minorEastAsia" w:hAnsi="Cambria Math" w:cs="Times New Roman"/>
                <w:sz w:val="22"/>
                <w:szCs w:val="22"/>
                <w:lang w:val="en-US"/>
              </w:rPr>
              <m:t>t</m:t>
            </m:r>
          </m:sub>
        </m:sSub>
      </m:oMath>
      <w:r w:rsidRPr="00383CFE">
        <w:rPr>
          <w:rFonts w:eastAsiaTheme="minorEastAsia" w:cs="Times New Roman"/>
          <w:sz w:val="22"/>
          <w:szCs w:val="22"/>
          <w:lang w:val="en-US"/>
        </w:rPr>
        <w:t>= data aktual pada periode ke-</w:t>
      </w:r>
      <m:oMath>
        <m:r>
          <w:rPr>
            <w:rFonts w:ascii="Cambria Math" w:eastAsiaTheme="minorEastAsia" w:hAnsi="Cambria Math" w:cs="Times New Roman"/>
            <w:sz w:val="22"/>
            <w:szCs w:val="22"/>
            <w:lang w:val="en-US"/>
          </w:rPr>
          <m:t>t</m:t>
        </m:r>
      </m:oMath>
      <w:r w:rsidRPr="00383CFE">
        <w:rPr>
          <w:rFonts w:eastAsiaTheme="minorEastAsia" w:cs="Times New Roman"/>
          <w:sz w:val="22"/>
          <w:szCs w:val="22"/>
          <w:lang w:val="en-US"/>
        </w:rPr>
        <w:t xml:space="preserve">, </w:t>
      </w:r>
    </w:p>
    <w:p w14:paraId="2CA12BF7" w14:textId="77777777" w:rsidR="00430229" w:rsidRPr="00383CFE" w:rsidRDefault="00430229" w:rsidP="000B0CC4">
      <w:pPr>
        <w:spacing w:after="0" w:line="360" w:lineRule="auto"/>
        <w:jc w:val="both"/>
        <w:rPr>
          <w:rFonts w:eastAsiaTheme="minorEastAsia" w:cs="Times New Roman"/>
          <w:sz w:val="22"/>
          <w:szCs w:val="22"/>
          <w:lang w:val="en-US"/>
        </w:rPr>
      </w:pPr>
      <m:oMath>
        <m:sSub>
          <m:sSubPr>
            <m:ctrlPr>
              <w:rPr>
                <w:rFonts w:ascii="Cambria Math" w:eastAsiaTheme="minorEastAsia" w:hAnsi="Cambria Math" w:cs="Times New Roman"/>
                <w:sz w:val="22"/>
                <w:szCs w:val="22"/>
                <w:lang w:val="en-US"/>
              </w:rPr>
            </m:ctrlPr>
          </m:sSubPr>
          <m:e>
            <m:acc>
              <m:accPr>
                <m:ctrlPr>
                  <w:rPr>
                    <w:rFonts w:ascii="Cambria Math" w:eastAsiaTheme="minorEastAsia" w:hAnsi="Cambria Math" w:cs="Times New Roman"/>
                    <w:sz w:val="22"/>
                    <w:szCs w:val="22"/>
                    <w:lang w:val="en-US"/>
                  </w:rPr>
                </m:ctrlPr>
              </m:accPr>
              <m:e>
                <m:r>
                  <w:rPr>
                    <w:rFonts w:ascii="Cambria Math" w:eastAsiaTheme="minorEastAsia" w:hAnsi="Cambria Math" w:cs="Times New Roman"/>
                    <w:sz w:val="22"/>
                    <w:szCs w:val="22"/>
                    <w:lang w:val="en-US"/>
                  </w:rPr>
                  <m:t>Y</m:t>
                </m:r>
              </m:e>
            </m:acc>
          </m:e>
          <m:sub>
            <m:r>
              <w:rPr>
                <w:rFonts w:ascii="Cambria Math" w:eastAsiaTheme="minorEastAsia" w:hAnsi="Cambria Math" w:cs="Times New Roman"/>
                <w:sz w:val="22"/>
                <w:szCs w:val="22"/>
                <w:lang w:val="en-US"/>
              </w:rPr>
              <m:t>t</m:t>
            </m:r>
          </m:sub>
        </m:sSub>
      </m:oMath>
      <w:r w:rsidRPr="00383CFE">
        <w:rPr>
          <w:rFonts w:eastAsiaTheme="minorEastAsia" w:cs="Times New Roman"/>
          <w:sz w:val="22"/>
          <w:szCs w:val="22"/>
          <w:lang w:val="en-US"/>
        </w:rPr>
        <w:t>= data hasil prediksi pada periode ke-</w:t>
      </w:r>
      <m:oMath>
        <m:r>
          <w:rPr>
            <w:rFonts w:ascii="Cambria Math" w:eastAsiaTheme="minorEastAsia" w:hAnsi="Cambria Math" w:cs="Times New Roman"/>
            <w:sz w:val="22"/>
            <w:szCs w:val="22"/>
            <w:lang w:val="en-US"/>
          </w:rPr>
          <m:t>t</m:t>
        </m:r>
      </m:oMath>
      <w:r w:rsidRPr="00383CFE">
        <w:rPr>
          <w:rFonts w:eastAsiaTheme="minorEastAsia" w:cs="Times New Roman"/>
          <w:sz w:val="22"/>
          <w:szCs w:val="22"/>
          <w:lang w:val="en-US"/>
        </w:rPr>
        <w:t xml:space="preserve">, </w:t>
      </w:r>
    </w:p>
    <w:p w14:paraId="3E206D22" w14:textId="77777777" w:rsidR="00430229" w:rsidRPr="00383CFE" w:rsidRDefault="00430229" w:rsidP="000B0CC4">
      <w:pPr>
        <w:spacing w:after="0" w:line="360" w:lineRule="auto"/>
        <w:jc w:val="both"/>
        <w:rPr>
          <w:rFonts w:eastAsiaTheme="minorEastAsia" w:cs="Times New Roman"/>
          <w:sz w:val="22"/>
          <w:szCs w:val="22"/>
          <w:lang w:val="en-US"/>
        </w:rPr>
      </w:pPr>
      <m:oMath>
        <m:r>
          <w:rPr>
            <w:rFonts w:ascii="Cambria Math" w:eastAsiaTheme="minorEastAsia" w:hAnsi="Cambria Math" w:cs="Times New Roman"/>
            <w:sz w:val="22"/>
            <w:szCs w:val="22"/>
            <w:lang w:val="en-US"/>
          </w:rPr>
          <m:t>n</m:t>
        </m:r>
      </m:oMath>
      <w:r w:rsidRPr="00383CFE">
        <w:rPr>
          <w:rFonts w:eastAsiaTheme="minorEastAsia" w:cs="Times New Roman"/>
          <w:sz w:val="22"/>
          <w:szCs w:val="22"/>
          <w:lang w:val="en-US"/>
        </w:rPr>
        <w:t>= jumlah data.</w:t>
      </w:r>
    </w:p>
    <w:p w14:paraId="2792F008" w14:textId="77777777" w:rsidR="00430229" w:rsidRPr="00383CFE" w:rsidRDefault="00430229" w:rsidP="000B0CC4">
      <w:pPr>
        <w:spacing w:after="0" w:line="360" w:lineRule="auto"/>
        <w:ind w:firstLine="426"/>
        <w:jc w:val="both"/>
        <w:rPr>
          <w:rFonts w:eastAsiaTheme="minorEastAsia" w:cs="Times New Roman"/>
          <w:sz w:val="22"/>
          <w:szCs w:val="22"/>
        </w:rPr>
      </w:pPr>
      <m:oMathPara>
        <m:oMath>
          <m:r>
            <w:rPr>
              <w:rFonts w:ascii="Cambria Math" w:eastAsiaTheme="minorEastAsia" w:hAnsi="Cambria Math" w:cs="Times New Roman"/>
              <w:sz w:val="22"/>
              <w:szCs w:val="22"/>
            </w:rPr>
            <m:t>AIC=-2</m:t>
          </m:r>
          <m:func>
            <m:funcPr>
              <m:ctrlPr>
                <w:rPr>
                  <w:rFonts w:ascii="Cambria Math" w:eastAsiaTheme="minorEastAsia" w:hAnsi="Cambria Math" w:cs="Times New Roman"/>
                  <w:i/>
                  <w:sz w:val="22"/>
                  <w:szCs w:val="22"/>
                </w:rPr>
              </m:ctrlPr>
            </m:funcPr>
            <m:fName>
              <m:r>
                <m:rPr>
                  <m:sty m:val="p"/>
                </m:rPr>
                <w:rPr>
                  <w:rFonts w:ascii="Cambria Math" w:eastAsiaTheme="minorEastAsia" w:hAnsi="Cambria Math" w:cs="Times New Roman"/>
                  <w:sz w:val="22"/>
                  <w:szCs w:val="22"/>
                </w:rPr>
                <m:t>ln</m:t>
              </m:r>
            </m:fName>
            <m:e>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L</m:t>
                  </m:r>
                </m:e>
              </m:d>
            </m:e>
          </m:func>
          <m:r>
            <w:rPr>
              <w:rFonts w:ascii="Cambria Math" w:eastAsiaTheme="minorEastAsia" w:hAnsi="Cambria Math" w:cs="Times New Roman"/>
              <w:sz w:val="22"/>
              <w:szCs w:val="22"/>
            </w:rPr>
            <m:t>+2k</m:t>
          </m:r>
        </m:oMath>
      </m:oMathPara>
    </w:p>
    <w:p w14:paraId="4B0F30C2" w14:textId="77777777" w:rsidR="00430229" w:rsidRPr="00383CFE" w:rsidRDefault="00430229" w:rsidP="000B0CC4">
      <w:pPr>
        <w:spacing w:after="0" w:line="360" w:lineRule="auto"/>
        <w:jc w:val="both"/>
        <w:rPr>
          <w:rFonts w:cs="Times New Roman"/>
          <w:sz w:val="22"/>
          <w:szCs w:val="22"/>
          <w:lang w:val="en-US"/>
        </w:rPr>
      </w:pPr>
      <w:r w:rsidRPr="00383CFE">
        <w:rPr>
          <w:rFonts w:cs="Times New Roman"/>
          <w:sz w:val="22"/>
          <w:szCs w:val="22"/>
          <w:lang w:val="en-US"/>
        </w:rPr>
        <w:t>Keterangan:</w:t>
      </w:r>
    </w:p>
    <w:p w14:paraId="20CE51C1" w14:textId="77777777" w:rsidR="00430229" w:rsidRPr="00383CFE" w:rsidRDefault="00430229" w:rsidP="000B0CC4">
      <w:pPr>
        <w:spacing w:after="0" w:line="360" w:lineRule="auto"/>
        <w:jc w:val="both"/>
        <w:rPr>
          <w:rFonts w:cs="Times New Roman"/>
          <w:sz w:val="22"/>
          <w:szCs w:val="22"/>
          <w:lang w:val="en-US"/>
        </w:rPr>
      </w:pPr>
      <m:oMath>
        <m:r>
          <w:rPr>
            <w:rFonts w:ascii="Cambria Math" w:hAnsi="Cambria Math" w:cs="Times New Roman"/>
            <w:sz w:val="22"/>
            <w:szCs w:val="22"/>
            <w:lang w:val="en-US"/>
          </w:rPr>
          <m:t>L</m:t>
        </m:r>
      </m:oMath>
      <w:r w:rsidRPr="00383CFE">
        <w:rPr>
          <w:rFonts w:cs="Times New Roman"/>
          <w:sz w:val="22"/>
          <w:szCs w:val="22"/>
          <w:lang w:val="en-US"/>
        </w:rPr>
        <w:t xml:space="preserve">= nilai </w:t>
      </w:r>
      <w:r w:rsidRPr="00383CFE">
        <w:rPr>
          <w:rFonts w:cs="Times New Roman"/>
          <w:i/>
          <w:iCs/>
          <w:sz w:val="22"/>
          <w:szCs w:val="22"/>
          <w:lang w:val="en-US"/>
        </w:rPr>
        <w:t>likelihood</w:t>
      </w:r>
      <w:r w:rsidRPr="00383CFE">
        <w:rPr>
          <w:rFonts w:cs="Times New Roman"/>
          <w:sz w:val="22"/>
          <w:szCs w:val="22"/>
          <w:lang w:val="en-US"/>
        </w:rPr>
        <w:t xml:space="preserve"> model, </w:t>
      </w:r>
    </w:p>
    <w:p w14:paraId="26231356" w14:textId="77777777" w:rsidR="00430229" w:rsidRPr="00383CFE" w:rsidRDefault="00430229" w:rsidP="000B0CC4">
      <w:pPr>
        <w:spacing w:after="0" w:line="360" w:lineRule="auto"/>
        <w:jc w:val="both"/>
        <w:rPr>
          <w:rFonts w:cs="Times New Roman"/>
          <w:sz w:val="22"/>
          <w:szCs w:val="22"/>
          <w:lang w:val="en-US"/>
        </w:rPr>
      </w:pPr>
      <m:oMath>
        <m:r>
          <w:rPr>
            <w:rFonts w:ascii="Cambria Math" w:hAnsi="Cambria Math" w:cs="Times New Roman"/>
            <w:sz w:val="22"/>
            <w:szCs w:val="22"/>
            <w:lang w:val="en-US"/>
          </w:rPr>
          <m:t>k</m:t>
        </m:r>
      </m:oMath>
      <w:r w:rsidRPr="00383CFE">
        <w:rPr>
          <w:rFonts w:cs="Times New Roman"/>
          <w:sz w:val="22"/>
          <w:szCs w:val="22"/>
          <w:lang w:val="en-US"/>
        </w:rPr>
        <w:t>= jumlah parameter dalam model.</w:t>
      </w:r>
    </w:p>
    <w:p w14:paraId="4DABE48E" w14:textId="77777777" w:rsidR="00CC36AC" w:rsidRPr="00383CFE" w:rsidRDefault="00CC36AC" w:rsidP="000B0CC4">
      <w:pPr>
        <w:spacing w:after="0" w:line="360" w:lineRule="auto"/>
        <w:jc w:val="both"/>
        <w:rPr>
          <w:rFonts w:cs="Times New Roman"/>
          <w:color w:val="000000" w:themeColor="text1"/>
          <w:sz w:val="22"/>
          <w:szCs w:val="22"/>
        </w:rPr>
      </w:pPr>
      <w:r w:rsidRPr="00383CFE">
        <w:rPr>
          <w:rFonts w:cs="Times New Roman"/>
          <w:color w:val="000000" w:themeColor="text1"/>
          <w:sz w:val="22"/>
          <w:szCs w:val="22"/>
        </w:rPr>
        <w:br w:type="page"/>
      </w:r>
    </w:p>
    <w:p w14:paraId="3827EE81" w14:textId="6CC0FED5" w:rsidR="00622D5B" w:rsidRPr="00383CFE" w:rsidRDefault="00622D5B" w:rsidP="00383CFE">
      <w:pPr>
        <w:pStyle w:val="Heading1"/>
      </w:pPr>
      <w:bookmarkStart w:id="20" w:name="_Toc230805893"/>
      <w:r w:rsidRPr="00383CFE">
        <w:lastRenderedPageBreak/>
        <w:t>BAB III</w:t>
      </w:r>
      <w:r w:rsidR="003904B9" w:rsidRPr="00383CFE">
        <w:br/>
      </w:r>
      <w:r w:rsidRPr="00383CFE">
        <w:t>METODOLOGI PENELITIAN</w:t>
      </w:r>
      <w:bookmarkEnd w:id="20"/>
    </w:p>
    <w:p w14:paraId="61B4E78E" w14:textId="02879C0E" w:rsidR="00CC36AC" w:rsidRPr="00383CFE" w:rsidRDefault="00CC36AC" w:rsidP="00CB5FC9">
      <w:pPr>
        <w:pStyle w:val="Heading2"/>
        <w:spacing w:after="0" w:line="360" w:lineRule="auto"/>
        <w:jc w:val="both"/>
        <w:rPr>
          <w:rFonts w:cs="Times New Roman"/>
          <w:sz w:val="22"/>
          <w:szCs w:val="22"/>
        </w:rPr>
      </w:pPr>
      <w:bookmarkStart w:id="21" w:name="_Toc230805894"/>
      <w:r w:rsidRPr="00383CFE">
        <w:rPr>
          <w:rFonts w:cs="Times New Roman"/>
          <w:sz w:val="22"/>
          <w:szCs w:val="22"/>
        </w:rPr>
        <w:t>3.1 Sumber dan Jenis Data</w:t>
      </w:r>
      <w:bookmarkEnd w:id="21"/>
    </w:p>
    <w:p w14:paraId="35223EB4" w14:textId="77777777" w:rsidR="003904B9" w:rsidRPr="00383CFE" w:rsidRDefault="003904B9" w:rsidP="00CB5FC9">
      <w:pPr>
        <w:spacing w:after="0" w:line="360" w:lineRule="auto"/>
        <w:ind w:firstLine="720"/>
        <w:jc w:val="both"/>
        <w:rPr>
          <w:rFonts w:cs="Times New Roman"/>
          <w:sz w:val="22"/>
          <w:szCs w:val="22"/>
        </w:rPr>
      </w:pPr>
      <w:r w:rsidRPr="00383CFE">
        <w:rPr>
          <w:rFonts w:cs="Times New Roman"/>
          <w:sz w:val="22"/>
          <w:szCs w:val="22"/>
        </w:rPr>
        <w:t>Penelitian ini menggunakan data sekunder berupa data produksi padi Indonesia bulanan yang diperoleh dari Badan Pusat Statistik (BPS) Indonesia. Data yang digunakan merupakan data deret waktu (</w:t>
      </w:r>
      <w:r w:rsidRPr="00383CFE">
        <w:rPr>
          <w:rFonts w:cs="Times New Roman"/>
          <w:i/>
          <w:iCs/>
          <w:sz w:val="22"/>
          <w:szCs w:val="22"/>
        </w:rPr>
        <w:t>time series</w:t>
      </w:r>
      <w:r w:rsidRPr="00383CFE">
        <w:rPr>
          <w:rFonts w:cs="Times New Roman"/>
          <w:sz w:val="22"/>
          <w:szCs w:val="22"/>
        </w:rPr>
        <w:t>) dengan periode pengamatan Januari 2018 sampai Desember 2025 sehingga terdiri dari 96 observasi. Satuan pengamatan yang digunakan adalah juta ton dan interval waktu yang digunakan berupa data bulanan.</w:t>
      </w:r>
    </w:p>
    <w:p w14:paraId="7DCC4333" w14:textId="77777777" w:rsidR="003904B9" w:rsidRPr="00383CFE" w:rsidRDefault="003904B9" w:rsidP="00CB5FC9">
      <w:pPr>
        <w:spacing w:after="0" w:line="360" w:lineRule="auto"/>
        <w:ind w:firstLine="720"/>
        <w:jc w:val="both"/>
        <w:rPr>
          <w:rFonts w:cs="Times New Roman"/>
          <w:sz w:val="22"/>
          <w:szCs w:val="22"/>
        </w:rPr>
      </w:pPr>
      <w:r w:rsidRPr="00383CFE">
        <w:rPr>
          <w:rFonts w:cs="Times New Roman"/>
          <w:sz w:val="22"/>
          <w:szCs w:val="22"/>
        </w:rPr>
        <w:t>Variabel yang dianalisis dalam penelitian ini adalah jumlah produksi padi Indonesia sebagai variabel tunggal yang diamati berdasarkan urutan waktu. Pemilihan data produksi padi dilakukan karena padi merupakan komoditas strategis yang berhubungan langsung dengan ketahanan pangan nasional sehingga informasi mengenai pola produksi dan hasil peramalan dapat digunakan sebagai bahan pendukung dalam perencanaan sektor pertanian. Selain itu, data produksi padi memiliki karakteristik fluktuatif dan menunjukkan pola musiman tahunan sehingga sesuai dianalisis menggunakan metode Seasonal Autoregressive Integrated Moving Average (SARIMA).</w:t>
      </w:r>
    </w:p>
    <w:p w14:paraId="217E31D5" w14:textId="5DC6AE13" w:rsidR="00CC36AC" w:rsidRPr="00383CFE" w:rsidRDefault="00CC36AC" w:rsidP="00CB5FC9">
      <w:pPr>
        <w:pStyle w:val="Heading2"/>
        <w:spacing w:line="360" w:lineRule="auto"/>
        <w:jc w:val="both"/>
        <w:rPr>
          <w:rFonts w:cs="Times New Roman"/>
          <w:sz w:val="22"/>
          <w:szCs w:val="22"/>
        </w:rPr>
      </w:pPr>
      <w:bookmarkStart w:id="22" w:name="_Toc230805895"/>
      <w:r w:rsidRPr="00383CFE">
        <w:rPr>
          <w:rFonts w:cs="Times New Roman"/>
          <w:sz w:val="22"/>
          <w:szCs w:val="22"/>
        </w:rPr>
        <w:t>3.2 Deskripsi</w:t>
      </w:r>
      <w:r w:rsidR="000E18F3" w:rsidRPr="00383CFE">
        <w:rPr>
          <w:rFonts w:cs="Times New Roman"/>
          <w:sz w:val="22"/>
          <w:szCs w:val="22"/>
        </w:rPr>
        <w:t xml:space="preserve"> Data dan Variabel</w:t>
      </w:r>
      <w:bookmarkEnd w:id="22"/>
    </w:p>
    <w:p w14:paraId="303339E6" w14:textId="1FA91CFF" w:rsidR="00BC06AC" w:rsidRPr="00383CFE" w:rsidRDefault="00361902" w:rsidP="00CB5FC9">
      <w:pPr>
        <w:spacing w:line="360" w:lineRule="auto"/>
        <w:ind w:firstLine="720"/>
        <w:jc w:val="both"/>
        <w:rPr>
          <w:rFonts w:cs="Times New Roman"/>
          <w:sz w:val="22"/>
          <w:szCs w:val="22"/>
        </w:rPr>
      </w:pPr>
      <w:r w:rsidRPr="00383CFE">
        <w:rPr>
          <w:rFonts w:cs="Times New Roman"/>
          <w:sz w:val="22"/>
          <w:szCs w:val="22"/>
        </w:rPr>
        <w:t xml:space="preserve">Data yang digunakan pada penelitian ini </w:t>
      </w:r>
      <w:r w:rsidRPr="00383CFE">
        <w:rPr>
          <w:rFonts w:cs="Times New Roman"/>
          <w:sz w:val="22"/>
          <w:szCs w:val="22"/>
        </w:rPr>
        <w:t xml:space="preserve">adalah </w:t>
      </w:r>
      <w:r w:rsidRPr="00383CFE">
        <w:rPr>
          <w:rFonts w:cs="Times New Roman"/>
          <w:sz w:val="22"/>
          <w:szCs w:val="22"/>
        </w:rPr>
        <w:t>data kuantitatif numerik yang berbentuk deret waktu dengan satu variabel utama yaitu produksi padi Indonesia. Data dicatat secara bulanan selama periode 2018–2025 dan digunakan untuk membangun model peramalan produksi periode berikutnya.</w:t>
      </w:r>
    </w:p>
    <w:p w14:paraId="63C20041" w14:textId="4E15AAB7" w:rsidR="00BC06AC" w:rsidRPr="00383CFE" w:rsidRDefault="00BC06AC" w:rsidP="00CB5FC9">
      <w:pPr>
        <w:pStyle w:val="Caption"/>
        <w:keepNext/>
        <w:spacing w:after="0" w:line="360" w:lineRule="auto"/>
        <w:jc w:val="center"/>
        <w:rPr>
          <w:rFonts w:cs="Times New Roman"/>
          <w:b/>
          <w:bCs/>
          <w:i w:val="0"/>
          <w:iCs w:val="0"/>
          <w:color w:val="000000" w:themeColor="text1"/>
          <w:sz w:val="22"/>
          <w:szCs w:val="22"/>
        </w:rPr>
      </w:pPr>
      <w:bookmarkStart w:id="23" w:name="_Toc230805972"/>
      <w:r w:rsidRPr="00383CFE">
        <w:rPr>
          <w:rFonts w:cs="Times New Roman"/>
          <w:b/>
          <w:bCs/>
          <w:i w:val="0"/>
          <w:iCs w:val="0"/>
          <w:color w:val="000000" w:themeColor="text1"/>
          <w:sz w:val="22"/>
          <w:szCs w:val="22"/>
        </w:rPr>
        <w:t xml:space="preserve">Tabel </w:t>
      </w:r>
      <w:r w:rsidRPr="00383CFE">
        <w:rPr>
          <w:rFonts w:cs="Times New Roman"/>
          <w:b/>
          <w:bCs/>
          <w:i w:val="0"/>
          <w:iCs w:val="0"/>
          <w:color w:val="000000" w:themeColor="text1"/>
          <w:sz w:val="22"/>
          <w:szCs w:val="22"/>
        </w:rPr>
        <w:fldChar w:fldCharType="begin"/>
      </w:r>
      <w:r w:rsidRPr="00383CFE">
        <w:rPr>
          <w:rFonts w:cs="Times New Roman"/>
          <w:b/>
          <w:bCs/>
          <w:i w:val="0"/>
          <w:iCs w:val="0"/>
          <w:color w:val="000000" w:themeColor="text1"/>
          <w:sz w:val="22"/>
          <w:szCs w:val="22"/>
        </w:rPr>
        <w:instrText xml:space="preserve"> SEQ Tabel \* ARABIC </w:instrText>
      </w:r>
      <w:r w:rsidRPr="00383CFE">
        <w:rPr>
          <w:rFonts w:cs="Times New Roman"/>
          <w:b/>
          <w:bCs/>
          <w:i w:val="0"/>
          <w:iCs w:val="0"/>
          <w:color w:val="000000" w:themeColor="text1"/>
          <w:sz w:val="22"/>
          <w:szCs w:val="22"/>
        </w:rPr>
        <w:fldChar w:fldCharType="separate"/>
      </w:r>
      <w:r w:rsidRPr="00383CFE">
        <w:rPr>
          <w:rFonts w:cs="Times New Roman"/>
          <w:b/>
          <w:bCs/>
          <w:i w:val="0"/>
          <w:iCs w:val="0"/>
          <w:noProof/>
          <w:color w:val="000000" w:themeColor="text1"/>
          <w:sz w:val="22"/>
          <w:szCs w:val="22"/>
        </w:rPr>
        <w:t>1</w:t>
      </w:r>
      <w:r w:rsidRPr="00383CFE">
        <w:rPr>
          <w:rFonts w:cs="Times New Roman"/>
          <w:b/>
          <w:bCs/>
          <w:i w:val="0"/>
          <w:iCs w:val="0"/>
          <w:color w:val="000000" w:themeColor="text1"/>
          <w:sz w:val="22"/>
          <w:szCs w:val="22"/>
        </w:rPr>
        <w:fldChar w:fldCharType="end"/>
      </w:r>
      <w:r w:rsidRPr="00383CFE">
        <w:rPr>
          <w:rFonts w:cs="Times New Roman"/>
          <w:b/>
          <w:bCs/>
          <w:i w:val="0"/>
          <w:iCs w:val="0"/>
          <w:color w:val="000000" w:themeColor="text1"/>
          <w:sz w:val="22"/>
          <w:szCs w:val="22"/>
        </w:rPr>
        <w:t xml:space="preserve">. </w:t>
      </w:r>
      <w:r w:rsidRPr="00383CFE">
        <w:rPr>
          <w:rFonts w:cs="Times New Roman"/>
          <w:i w:val="0"/>
          <w:iCs w:val="0"/>
          <w:color w:val="000000" w:themeColor="text1"/>
          <w:sz w:val="22"/>
          <w:szCs w:val="22"/>
        </w:rPr>
        <w:t>Variabel Penelitian</w:t>
      </w:r>
      <w:bookmarkEnd w:id="23"/>
    </w:p>
    <w:tbl>
      <w:tblPr>
        <w:tblW w:w="5000" w:type="pct"/>
        <w:jc w:val="center"/>
        <w:tblCellSpacing w:w="15" w:type="dxa"/>
        <w:tblCellMar>
          <w:top w:w="15" w:type="dxa"/>
          <w:left w:w="15" w:type="dxa"/>
          <w:bottom w:w="15" w:type="dxa"/>
          <w:right w:w="15" w:type="dxa"/>
        </w:tblCellMar>
        <w:tblLook w:val="04A0" w:firstRow="1" w:lastRow="0" w:firstColumn="1" w:lastColumn="0" w:noHBand="0" w:noVBand="1"/>
      </w:tblPr>
      <w:tblGrid>
        <w:gridCol w:w="1512"/>
        <w:gridCol w:w="6138"/>
        <w:gridCol w:w="1376"/>
      </w:tblGrid>
      <w:tr w:rsidR="00BC06AC" w:rsidRPr="00383CFE" w14:paraId="0BCF3367" w14:textId="77777777" w:rsidTr="00361902">
        <w:trPr>
          <w:tblHeader/>
          <w:tblCellSpacing w:w="15" w:type="dxa"/>
          <w:jc w:val="center"/>
        </w:trPr>
        <w:tc>
          <w:tcPr>
            <w:tcW w:w="813" w:type="pct"/>
            <w:tcBorders>
              <w:top w:val="single" w:sz="12" w:space="0" w:color="auto"/>
              <w:bottom w:val="single" w:sz="12" w:space="0" w:color="auto"/>
            </w:tcBorders>
            <w:vAlign w:val="center"/>
            <w:hideMark/>
          </w:tcPr>
          <w:p w14:paraId="3FC1CFCE" w14:textId="77777777" w:rsidR="00BC06AC" w:rsidRPr="00383CFE" w:rsidRDefault="00BC06AC" w:rsidP="00CB5FC9">
            <w:pPr>
              <w:spacing w:after="0" w:line="360" w:lineRule="auto"/>
              <w:jc w:val="center"/>
              <w:rPr>
                <w:rFonts w:cs="Times New Roman"/>
                <w:b/>
                <w:bCs/>
                <w:sz w:val="22"/>
                <w:szCs w:val="22"/>
              </w:rPr>
            </w:pPr>
            <w:r w:rsidRPr="00383CFE">
              <w:rPr>
                <w:rFonts w:cs="Times New Roman"/>
                <w:b/>
                <w:bCs/>
                <w:sz w:val="22"/>
                <w:szCs w:val="22"/>
              </w:rPr>
              <w:t>Variabel</w:t>
            </w:r>
          </w:p>
        </w:tc>
        <w:tc>
          <w:tcPr>
            <w:tcW w:w="3383" w:type="pct"/>
            <w:tcBorders>
              <w:top w:val="single" w:sz="12" w:space="0" w:color="auto"/>
              <w:bottom w:val="single" w:sz="12" w:space="0" w:color="auto"/>
            </w:tcBorders>
            <w:vAlign w:val="center"/>
            <w:hideMark/>
          </w:tcPr>
          <w:p w14:paraId="094DDBF2" w14:textId="77777777" w:rsidR="00BC06AC" w:rsidRPr="00383CFE" w:rsidRDefault="00BC06AC" w:rsidP="00CB5FC9">
            <w:pPr>
              <w:spacing w:after="0" w:line="360" w:lineRule="auto"/>
              <w:jc w:val="center"/>
              <w:rPr>
                <w:rFonts w:cs="Times New Roman"/>
                <w:b/>
                <w:bCs/>
                <w:sz w:val="22"/>
                <w:szCs w:val="22"/>
              </w:rPr>
            </w:pPr>
            <w:r w:rsidRPr="00383CFE">
              <w:rPr>
                <w:rFonts w:cs="Times New Roman"/>
                <w:b/>
                <w:bCs/>
                <w:sz w:val="22"/>
                <w:szCs w:val="22"/>
              </w:rPr>
              <w:t>Definisi Operasional</w:t>
            </w:r>
          </w:p>
        </w:tc>
        <w:tc>
          <w:tcPr>
            <w:tcW w:w="737" w:type="pct"/>
            <w:tcBorders>
              <w:top w:val="single" w:sz="12" w:space="0" w:color="auto"/>
              <w:bottom w:val="single" w:sz="12" w:space="0" w:color="auto"/>
            </w:tcBorders>
            <w:vAlign w:val="center"/>
            <w:hideMark/>
          </w:tcPr>
          <w:p w14:paraId="0AFB78AE" w14:textId="77777777" w:rsidR="00BC06AC" w:rsidRPr="00383CFE" w:rsidRDefault="00BC06AC" w:rsidP="00CB5FC9">
            <w:pPr>
              <w:spacing w:after="0" w:line="360" w:lineRule="auto"/>
              <w:jc w:val="center"/>
              <w:rPr>
                <w:rFonts w:cs="Times New Roman"/>
                <w:b/>
                <w:bCs/>
                <w:sz w:val="22"/>
                <w:szCs w:val="22"/>
              </w:rPr>
            </w:pPr>
            <w:r w:rsidRPr="00383CFE">
              <w:rPr>
                <w:rFonts w:cs="Times New Roman"/>
                <w:b/>
                <w:bCs/>
                <w:sz w:val="22"/>
                <w:szCs w:val="22"/>
              </w:rPr>
              <w:t>Satuan</w:t>
            </w:r>
          </w:p>
        </w:tc>
      </w:tr>
      <w:tr w:rsidR="00BC06AC" w:rsidRPr="00383CFE" w14:paraId="7A1B0149" w14:textId="77777777" w:rsidTr="00361902">
        <w:trPr>
          <w:tblCellSpacing w:w="15" w:type="dxa"/>
          <w:jc w:val="center"/>
        </w:trPr>
        <w:tc>
          <w:tcPr>
            <w:tcW w:w="813" w:type="pct"/>
            <w:tcBorders>
              <w:bottom w:val="single" w:sz="12" w:space="0" w:color="auto"/>
            </w:tcBorders>
            <w:vAlign w:val="center"/>
            <w:hideMark/>
          </w:tcPr>
          <w:p w14:paraId="26F3A699" w14:textId="77777777" w:rsidR="00BC06AC" w:rsidRPr="00383CFE" w:rsidRDefault="00BC06AC" w:rsidP="00CB5FC9">
            <w:pPr>
              <w:spacing w:line="360" w:lineRule="auto"/>
              <w:jc w:val="center"/>
              <w:rPr>
                <w:rFonts w:cs="Times New Roman"/>
                <w:sz w:val="22"/>
                <w:szCs w:val="22"/>
              </w:rPr>
            </w:pPr>
            <w:r w:rsidRPr="00383CFE">
              <w:rPr>
                <w:rFonts w:cs="Times New Roman"/>
                <w:sz w:val="22"/>
                <w:szCs w:val="22"/>
              </w:rPr>
              <w:t>Produksi Padi</w:t>
            </w:r>
          </w:p>
        </w:tc>
        <w:tc>
          <w:tcPr>
            <w:tcW w:w="3383" w:type="pct"/>
            <w:tcBorders>
              <w:bottom w:val="single" w:sz="12" w:space="0" w:color="auto"/>
            </w:tcBorders>
            <w:vAlign w:val="center"/>
            <w:hideMark/>
          </w:tcPr>
          <w:p w14:paraId="6C4B0D8D" w14:textId="77777777" w:rsidR="00BC06AC" w:rsidRPr="00383CFE" w:rsidRDefault="00BC06AC" w:rsidP="00CB5FC9">
            <w:pPr>
              <w:spacing w:line="360" w:lineRule="auto"/>
              <w:jc w:val="center"/>
              <w:rPr>
                <w:rFonts w:cs="Times New Roman"/>
                <w:sz w:val="22"/>
                <w:szCs w:val="22"/>
              </w:rPr>
            </w:pPr>
            <w:r w:rsidRPr="00383CFE">
              <w:rPr>
                <w:rFonts w:cs="Times New Roman"/>
                <w:sz w:val="22"/>
                <w:szCs w:val="22"/>
              </w:rPr>
              <w:t>Jumlah produksi padi Indonesia pada setiap periode pengamatan</w:t>
            </w:r>
          </w:p>
        </w:tc>
        <w:tc>
          <w:tcPr>
            <w:tcW w:w="737" w:type="pct"/>
            <w:tcBorders>
              <w:bottom w:val="single" w:sz="12" w:space="0" w:color="auto"/>
            </w:tcBorders>
            <w:vAlign w:val="center"/>
            <w:hideMark/>
          </w:tcPr>
          <w:p w14:paraId="1653CF7D" w14:textId="77777777" w:rsidR="00BC06AC" w:rsidRPr="00383CFE" w:rsidRDefault="00BC06AC" w:rsidP="00CB5FC9">
            <w:pPr>
              <w:spacing w:line="360" w:lineRule="auto"/>
              <w:jc w:val="center"/>
              <w:rPr>
                <w:rFonts w:cs="Times New Roman"/>
                <w:sz w:val="22"/>
                <w:szCs w:val="22"/>
              </w:rPr>
            </w:pPr>
            <w:r w:rsidRPr="00383CFE">
              <w:rPr>
                <w:rFonts w:cs="Times New Roman"/>
                <w:sz w:val="22"/>
                <w:szCs w:val="22"/>
              </w:rPr>
              <w:t>Juta ton</w:t>
            </w:r>
          </w:p>
        </w:tc>
      </w:tr>
    </w:tbl>
    <w:p w14:paraId="5620AA7B" w14:textId="4ECC66BD" w:rsidR="00BC06AC" w:rsidRPr="00383CFE" w:rsidRDefault="00361902" w:rsidP="00CB5FC9">
      <w:pPr>
        <w:spacing w:line="360" w:lineRule="auto"/>
        <w:ind w:firstLine="720"/>
        <w:jc w:val="both"/>
        <w:rPr>
          <w:rFonts w:cs="Times New Roman"/>
          <w:sz w:val="22"/>
          <w:szCs w:val="22"/>
        </w:rPr>
      </w:pPr>
      <w:r w:rsidRPr="00383CFE">
        <w:rPr>
          <w:rFonts w:cs="Times New Roman"/>
          <w:sz w:val="22"/>
          <w:szCs w:val="22"/>
        </w:rPr>
        <w:t>Karakteristik umum data menunjukkan adanya pola fluktuatif dan musiman yang ditandai dengan kenaikan dan penurunan produksi pada periode tertentu yang berulang setiap tahun. Pola tersebut menunjukkan bahwa data memiliki komponen musiman sehingga metode SARIMA dipilih karena mampu menangkap pola perubahan historis dan pola musiman secara bersamaan.</w:t>
      </w:r>
    </w:p>
    <w:p w14:paraId="6AA2DA4F" w14:textId="25A33E5B" w:rsidR="000E18F3" w:rsidRPr="00383CFE" w:rsidRDefault="000E18F3" w:rsidP="00CB5FC9">
      <w:pPr>
        <w:pStyle w:val="Heading2"/>
        <w:spacing w:line="360" w:lineRule="auto"/>
        <w:jc w:val="both"/>
        <w:rPr>
          <w:rFonts w:cs="Times New Roman"/>
          <w:sz w:val="22"/>
          <w:szCs w:val="22"/>
        </w:rPr>
      </w:pPr>
      <w:bookmarkStart w:id="24" w:name="_Toc230805896"/>
      <w:r w:rsidRPr="00383CFE">
        <w:rPr>
          <w:rFonts w:cs="Times New Roman"/>
          <w:sz w:val="22"/>
          <w:szCs w:val="22"/>
        </w:rPr>
        <w:t>3.3 Tahapan Analisis</w:t>
      </w:r>
      <w:bookmarkEnd w:id="24"/>
    </w:p>
    <w:p w14:paraId="18A6D152" w14:textId="77777777" w:rsidR="00B46F7C" w:rsidRPr="00383CFE" w:rsidRDefault="00B46F7C" w:rsidP="00F378A2">
      <w:pPr>
        <w:spacing w:after="0" w:line="360" w:lineRule="auto"/>
        <w:ind w:firstLine="720"/>
        <w:jc w:val="both"/>
        <w:rPr>
          <w:rFonts w:cs="Times New Roman"/>
          <w:color w:val="000000" w:themeColor="text1"/>
          <w:sz w:val="22"/>
          <w:szCs w:val="22"/>
        </w:rPr>
      </w:pPr>
      <w:r w:rsidRPr="00383CFE">
        <w:rPr>
          <w:rFonts w:cs="Times New Roman"/>
          <w:color w:val="000000" w:themeColor="text1"/>
          <w:sz w:val="22"/>
          <w:szCs w:val="22"/>
        </w:rPr>
        <w:t xml:space="preserve">Penelitian ini menggunakan metode </w:t>
      </w:r>
      <w:r w:rsidRPr="00383CFE">
        <w:rPr>
          <w:rFonts w:cs="Times New Roman"/>
          <w:i/>
          <w:iCs/>
          <w:color w:val="000000" w:themeColor="text1"/>
          <w:sz w:val="22"/>
          <w:szCs w:val="22"/>
        </w:rPr>
        <w:t>Seasonal Autoregressive Integrated Moving Average</w:t>
      </w:r>
      <w:r w:rsidRPr="00383CFE">
        <w:rPr>
          <w:rFonts w:cs="Times New Roman"/>
          <w:color w:val="000000" w:themeColor="text1"/>
          <w:sz w:val="22"/>
          <w:szCs w:val="22"/>
        </w:rPr>
        <w:t xml:space="preserve"> (SARIMA) untuk melakukan pemodelan dan peramalan produksi padi Indonesia. Tahapan analisis dilakukan secara sistematis agar diperoleh model yang sesuai dan menghasilkan peramalan yang akurat. Tahapan penelitian yang dilakukan adalah sebagai berikut.</w:t>
      </w:r>
    </w:p>
    <w:p w14:paraId="52B8F8F3" w14:textId="77777777" w:rsidR="00B46F7C" w:rsidRPr="00383CFE" w:rsidRDefault="00B46F7C" w:rsidP="00F378A2">
      <w:pPr>
        <w:spacing w:after="0" w:line="360" w:lineRule="auto"/>
        <w:jc w:val="both"/>
        <w:rPr>
          <w:rFonts w:cs="Times New Roman"/>
          <w:color w:val="000000" w:themeColor="text1"/>
          <w:sz w:val="22"/>
          <w:szCs w:val="22"/>
        </w:rPr>
      </w:pPr>
      <w:r w:rsidRPr="00383CFE">
        <w:rPr>
          <w:rFonts w:cs="Times New Roman"/>
          <w:color w:val="000000" w:themeColor="text1"/>
          <w:sz w:val="22"/>
          <w:szCs w:val="22"/>
        </w:rPr>
        <w:t>a. Pengumpulan Data Deret Waktu</w:t>
      </w:r>
    </w:p>
    <w:p w14:paraId="1D336B08" w14:textId="77777777" w:rsidR="00B46F7C" w:rsidRPr="00383CFE" w:rsidRDefault="00B46F7C" w:rsidP="00F378A2">
      <w:pPr>
        <w:spacing w:after="0" w:line="360" w:lineRule="auto"/>
        <w:jc w:val="both"/>
        <w:rPr>
          <w:rFonts w:cs="Times New Roman"/>
          <w:color w:val="000000" w:themeColor="text1"/>
          <w:sz w:val="22"/>
          <w:szCs w:val="22"/>
        </w:rPr>
      </w:pPr>
      <w:r w:rsidRPr="00383CFE">
        <w:rPr>
          <w:rFonts w:cs="Times New Roman"/>
          <w:color w:val="000000" w:themeColor="text1"/>
          <w:sz w:val="22"/>
          <w:szCs w:val="22"/>
        </w:rPr>
        <w:lastRenderedPageBreak/>
        <w:t>Tahap awal dilakukan dengan mengumpulkan data produksi padi Indonesia bulanan periode Januari 2018–Desember 2025 dari sumber resmi yaitu Badan Pusat Statistik (BPS).</w:t>
      </w:r>
    </w:p>
    <w:p w14:paraId="589DC2D5" w14:textId="77777777" w:rsidR="00B46F7C" w:rsidRPr="00383CFE" w:rsidRDefault="00B46F7C" w:rsidP="00F378A2">
      <w:pPr>
        <w:spacing w:after="0" w:line="360" w:lineRule="auto"/>
        <w:jc w:val="both"/>
        <w:rPr>
          <w:rFonts w:cs="Times New Roman"/>
          <w:color w:val="000000" w:themeColor="text1"/>
          <w:sz w:val="22"/>
          <w:szCs w:val="22"/>
        </w:rPr>
      </w:pPr>
      <w:r w:rsidRPr="00383CFE">
        <w:rPr>
          <w:rFonts w:cs="Times New Roman"/>
          <w:color w:val="000000" w:themeColor="text1"/>
          <w:sz w:val="22"/>
          <w:szCs w:val="22"/>
        </w:rPr>
        <w:t>b. Visualisasi Data</w:t>
      </w:r>
    </w:p>
    <w:p w14:paraId="374856AC" w14:textId="77777777" w:rsidR="00B46F7C" w:rsidRPr="00383CFE" w:rsidRDefault="00B46F7C" w:rsidP="00F378A2">
      <w:pPr>
        <w:spacing w:after="0" w:line="360" w:lineRule="auto"/>
        <w:jc w:val="both"/>
        <w:rPr>
          <w:rFonts w:cs="Times New Roman"/>
          <w:color w:val="000000" w:themeColor="text1"/>
          <w:sz w:val="22"/>
          <w:szCs w:val="22"/>
        </w:rPr>
      </w:pPr>
      <w:r w:rsidRPr="00383CFE">
        <w:rPr>
          <w:rFonts w:cs="Times New Roman"/>
          <w:color w:val="000000" w:themeColor="text1"/>
          <w:sz w:val="22"/>
          <w:szCs w:val="22"/>
        </w:rPr>
        <w:t>Data divisualisasikan dalam bentuk grafik deret waktu untuk melihat pola umum, perubahan produksi, dan kemungkinan adanya komponen musiman.</w:t>
      </w:r>
    </w:p>
    <w:p w14:paraId="6D31D089" w14:textId="77777777" w:rsidR="00B46F7C" w:rsidRPr="00383CFE" w:rsidRDefault="00B46F7C" w:rsidP="00F378A2">
      <w:pPr>
        <w:spacing w:after="0" w:line="360" w:lineRule="auto"/>
        <w:jc w:val="both"/>
        <w:rPr>
          <w:rFonts w:cs="Times New Roman"/>
          <w:color w:val="000000" w:themeColor="text1"/>
          <w:sz w:val="22"/>
          <w:szCs w:val="22"/>
        </w:rPr>
      </w:pPr>
      <w:r w:rsidRPr="00383CFE">
        <w:rPr>
          <w:rFonts w:cs="Times New Roman"/>
          <w:color w:val="000000" w:themeColor="text1"/>
          <w:sz w:val="22"/>
          <w:szCs w:val="22"/>
        </w:rPr>
        <w:t>c. Identifikasi Pola Tren dan Musiman</w:t>
      </w:r>
    </w:p>
    <w:p w14:paraId="2B19FF9F" w14:textId="77777777" w:rsidR="00B46F7C" w:rsidRPr="00383CFE" w:rsidRDefault="00B46F7C" w:rsidP="00F378A2">
      <w:pPr>
        <w:spacing w:after="0" w:line="360" w:lineRule="auto"/>
        <w:jc w:val="both"/>
        <w:rPr>
          <w:rFonts w:cs="Times New Roman"/>
          <w:color w:val="000000" w:themeColor="text1"/>
          <w:sz w:val="22"/>
          <w:szCs w:val="22"/>
        </w:rPr>
      </w:pPr>
      <w:r w:rsidRPr="00383CFE">
        <w:rPr>
          <w:rFonts w:cs="Times New Roman"/>
          <w:color w:val="000000" w:themeColor="text1"/>
          <w:sz w:val="22"/>
          <w:szCs w:val="22"/>
        </w:rPr>
        <w:t>Tahap ini dilakukan untuk mengetahui apakah data memiliki pola tren dan pola musiman melalui analisis grafik deret waktu, seasonal plot, dan boxplot bulanan.</w:t>
      </w:r>
    </w:p>
    <w:p w14:paraId="1F704750" w14:textId="77777777" w:rsidR="00B46F7C" w:rsidRPr="00383CFE" w:rsidRDefault="00B46F7C" w:rsidP="00F378A2">
      <w:pPr>
        <w:spacing w:after="0" w:line="360" w:lineRule="auto"/>
        <w:jc w:val="both"/>
        <w:rPr>
          <w:rFonts w:cs="Times New Roman"/>
          <w:color w:val="000000" w:themeColor="text1"/>
          <w:sz w:val="22"/>
          <w:szCs w:val="22"/>
        </w:rPr>
      </w:pPr>
      <w:r w:rsidRPr="00383CFE">
        <w:rPr>
          <w:rFonts w:cs="Times New Roman"/>
          <w:color w:val="000000" w:themeColor="text1"/>
          <w:sz w:val="22"/>
          <w:szCs w:val="22"/>
        </w:rPr>
        <w:t>d. Uji Stasioneritas Data</w:t>
      </w:r>
    </w:p>
    <w:p w14:paraId="316C85A8" w14:textId="77777777" w:rsidR="00B46F7C" w:rsidRPr="00383CFE" w:rsidRDefault="00B46F7C" w:rsidP="00F378A2">
      <w:pPr>
        <w:spacing w:after="0" w:line="360" w:lineRule="auto"/>
        <w:jc w:val="both"/>
        <w:rPr>
          <w:rFonts w:cs="Times New Roman"/>
          <w:color w:val="000000" w:themeColor="text1"/>
          <w:sz w:val="22"/>
          <w:szCs w:val="22"/>
        </w:rPr>
      </w:pPr>
      <w:r w:rsidRPr="00383CFE">
        <w:rPr>
          <w:rFonts w:cs="Times New Roman"/>
          <w:color w:val="000000" w:themeColor="text1"/>
          <w:sz w:val="22"/>
          <w:szCs w:val="22"/>
        </w:rPr>
        <w:t>Data diuji untuk mengetahui apakah telah memenuhi kondisi stasioner dalam rataan. Pengujian dilakukan menggunakan Augmented Dickey–Fuller (ADF) Test.</w:t>
      </w:r>
    </w:p>
    <w:p w14:paraId="2B503D59" w14:textId="77777777" w:rsidR="00B46F7C" w:rsidRPr="00383CFE" w:rsidRDefault="00B46F7C" w:rsidP="00F378A2">
      <w:pPr>
        <w:spacing w:after="0" w:line="360" w:lineRule="auto"/>
        <w:jc w:val="both"/>
        <w:rPr>
          <w:rFonts w:cs="Times New Roman"/>
          <w:color w:val="000000" w:themeColor="text1"/>
          <w:sz w:val="22"/>
          <w:szCs w:val="22"/>
        </w:rPr>
      </w:pPr>
      <w:r w:rsidRPr="00383CFE">
        <w:rPr>
          <w:rFonts w:cs="Times New Roman"/>
          <w:color w:val="000000" w:themeColor="text1"/>
          <w:sz w:val="22"/>
          <w:szCs w:val="22"/>
        </w:rPr>
        <w:t>e. Differencing dan Seasonal Differencing</w:t>
      </w:r>
    </w:p>
    <w:p w14:paraId="404E4577" w14:textId="77777777" w:rsidR="00B46F7C" w:rsidRPr="00383CFE" w:rsidRDefault="00B46F7C" w:rsidP="00F378A2">
      <w:pPr>
        <w:spacing w:after="0" w:line="360" w:lineRule="auto"/>
        <w:jc w:val="both"/>
        <w:rPr>
          <w:rFonts w:cs="Times New Roman"/>
          <w:color w:val="000000" w:themeColor="text1"/>
          <w:sz w:val="22"/>
          <w:szCs w:val="22"/>
        </w:rPr>
      </w:pPr>
      <w:r w:rsidRPr="00383CFE">
        <w:rPr>
          <w:rFonts w:cs="Times New Roman"/>
          <w:color w:val="000000" w:themeColor="text1"/>
          <w:sz w:val="22"/>
          <w:szCs w:val="22"/>
        </w:rPr>
        <w:t>Jika data belum stasioner maka dilakukan proses transformasi melalui differencing biasa untuk menghilangkan tren dan seasonal differencing untuk menghilangkan pola musiman.</w:t>
      </w:r>
    </w:p>
    <w:p w14:paraId="15CBC0AC" w14:textId="77777777" w:rsidR="00B46F7C" w:rsidRPr="00383CFE" w:rsidRDefault="00B46F7C" w:rsidP="00F378A2">
      <w:pPr>
        <w:spacing w:after="0" w:line="360" w:lineRule="auto"/>
        <w:jc w:val="both"/>
        <w:rPr>
          <w:rFonts w:cs="Times New Roman"/>
          <w:color w:val="000000" w:themeColor="text1"/>
          <w:sz w:val="22"/>
          <w:szCs w:val="22"/>
        </w:rPr>
      </w:pPr>
      <w:r w:rsidRPr="00383CFE">
        <w:rPr>
          <w:rFonts w:cs="Times New Roman"/>
          <w:color w:val="000000" w:themeColor="text1"/>
          <w:sz w:val="22"/>
          <w:szCs w:val="22"/>
        </w:rPr>
        <w:t>f. Identifikasi Parameter Model SARIMA</w:t>
      </w:r>
    </w:p>
    <w:p w14:paraId="44AB432D" w14:textId="77777777" w:rsidR="00B46F7C" w:rsidRPr="00383CFE" w:rsidRDefault="00B46F7C" w:rsidP="00F378A2">
      <w:pPr>
        <w:spacing w:after="0" w:line="360" w:lineRule="auto"/>
        <w:jc w:val="both"/>
        <w:rPr>
          <w:rFonts w:cs="Times New Roman"/>
          <w:color w:val="000000" w:themeColor="text1"/>
          <w:sz w:val="22"/>
          <w:szCs w:val="22"/>
        </w:rPr>
      </w:pPr>
      <w:r w:rsidRPr="00383CFE">
        <w:rPr>
          <w:rFonts w:cs="Times New Roman"/>
          <w:color w:val="000000" w:themeColor="text1"/>
          <w:sz w:val="22"/>
          <w:szCs w:val="22"/>
        </w:rPr>
        <w:t>Setelah data stasioner dilakukan identifikasi parameter menggunakan grafik Autocorrelation Function (ACF) dan Partial Autocorrelation Function (PACF) untuk menentukan kandidat parameter p, d, q, P, D, Q, dan s.</w:t>
      </w:r>
    </w:p>
    <w:p w14:paraId="793CF421" w14:textId="77777777" w:rsidR="00B46F7C" w:rsidRPr="00383CFE" w:rsidRDefault="00B46F7C" w:rsidP="00F378A2">
      <w:pPr>
        <w:spacing w:after="0" w:line="360" w:lineRule="auto"/>
        <w:jc w:val="both"/>
        <w:rPr>
          <w:rFonts w:cs="Times New Roman"/>
          <w:color w:val="000000" w:themeColor="text1"/>
          <w:sz w:val="22"/>
          <w:szCs w:val="22"/>
        </w:rPr>
      </w:pPr>
      <w:r w:rsidRPr="00383CFE">
        <w:rPr>
          <w:rFonts w:cs="Times New Roman"/>
          <w:color w:val="000000" w:themeColor="text1"/>
          <w:sz w:val="22"/>
          <w:szCs w:val="22"/>
        </w:rPr>
        <w:t>g. Pembentukan Kandidat Model SARIMA</w:t>
      </w:r>
    </w:p>
    <w:p w14:paraId="326E8D93" w14:textId="77777777" w:rsidR="00B46F7C" w:rsidRPr="00383CFE" w:rsidRDefault="00B46F7C" w:rsidP="00F378A2">
      <w:pPr>
        <w:spacing w:after="0" w:line="360" w:lineRule="auto"/>
        <w:jc w:val="both"/>
        <w:rPr>
          <w:rFonts w:cs="Times New Roman"/>
          <w:color w:val="000000" w:themeColor="text1"/>
          <w:sz w:val="22"/>
          <w:szCs w:val="22"/>
        </w:rPr>
      </w:pPr>
      <w:r w:rsidRPr="00383CFE">
        <w:rPr>
          <w:rFonts w:cs="Times New Roman"/>
          <w:color w:val="000000" w:themeColor="text1"/>
          <w:sz w:val="22"/>
          <w:szCs w:val="22"/>
        </w:rPr>
        <w:t>Berdasarkan hasil identifikasi ACF dan PACF dibentuk beberapa kombinasi kandidat model SARIMA yang akan diuji.</w:t>
      </w:r>
    </w:p>
    <w:p w14:paraId="563A1658" w14:textId="77777777" w:rsidR="00B46F7C" w:rsidRPr="00383CFE" w:rsidRDefault="00B46F7C" w:rsidP="00F378A2">
      <w:pPr>
        <w:spacing w:after="0" w:line="360" w:lineRule="auto"/>
        <w:jc w:val="both"/>
        <w:rPr>
          <w:rFonts w:cs="Times New Roman"/>
          <w:color w:val="000000" w:themeColor="text1"/>
          <w:sz w:val="22"/>
          <w:szCs w:val="22"/>
        </w:rPr>
      </w:pPr>
      <w:r w:rsidRPr="00383CFE">
        <w:rPr>
          <w:rFonts w:cs="Times New Roman"/>
          <w:color w:val="000000" w:themeColor="text1"/>
          <w:sz w:val="22"/>
          <w:szCs w:val="22"/>
        </w:rPr>
        <w:t>h. Estimasi Parameter Model</w:t>
      </w:r>
    </w:p>
    <w:p w14:paraId="0D7814EC" w14:textId="77777777" w:rsidR="00B46F7C" w:rsidRPr="00383CFE" w:rsidRDefault="00B46F7C" w:rsidP="00F378A2">
      <w:pPr>
        <w:spacing w:after="0" w:line="360" w:lineRule="auto"/>
        <w:jc w:val="both"/>
        <w:rPr>
          <w:rFonts w:cs="Times New Roman"/>
          <w:color w:val="000000" w:themeColor="text1"/>
          <w:sz w:val="22"/>
          <w:szCs w:val="22"/>
        </w:rPr>
      </w:pPr>
      <w:r w:rsidRPr="00383CFE">
        <w:rPr>
          <w:rFonts w:cs="Times New Roman"/>
          <w:color w:val="000000" w:themeColor="text1"/>
          <w:sz w:val="22"/>
          <w:szCs w:val="22"/>
        </w:rPr>
        <w:t>Setiap kandidat model dilakukan proses estimasi parameter untuk memperoleh model yang paling sesuai terhadap karakteristik data.</w:t>
      </w:r>
    </w:p>
    <w:p w14:paraId="52C76B3D" w14:textId="77777777" w:rsidR="00B46F7C" w:rsidRPr="00383CFE" w:rsidRDefault="00B46F7C" w:rsidP="00F378A2">
      <w:pPr>
        <w:spacing w:after="0" w:line="360" w:lineRule="auto"/>
        <w:jc w:val="both"/>
        <w:rPr>
          <w:rFonts w:cs="Times New Roman"/>
          <w:color w:val="000000" w:themeColor="text1"/>
          <w:sz w:val="22"/>
          <w:szCs w:val="22"/>
        </w:rPr>
      </w:pPr>
      <w:r w:rsidRPr="00383CFE">
        <w:rPr>
          <w:rFonts w:cs="Times New Roman"/>
          <w:color w:val="000000" w:themeColor="text1"/>
          <w:sz w:val="22"/>
          <w:szCs w:val="22"/>
        </w:rPr>
        <w:t>i. Evaluasi dan Pemilihan Model Terbaik</w:t>
      </w:r>
    </w:p>
    <w:p w14:paraId="5D68E7EE" w14:textId="4C354735" w:rsidR="00B46F7C" w:rsidRPr="00383CFE" w:rsidRDefault="00B46F7C" w:rsidP="00F378A2">
      <w:pPr>
        <w:spacing w:after="0" w:line="360" w:lineRule="auto"/>
        <w:jc w:val="both"/>
        <w:rPr>
          <w:rFonts w:cs="Times New Roman"/>
          <w:color w:val="000000" w:themeColor="text1"/>
          <w:sz w:val="22"/>
          <w:szCs w:val="22"/>
        </w:rPr>
      </w:pPr>
      <w:r w:rsidRPr="00383CFE">
        <w:rPr>
          <w:rFonts w:cs="Times New Roman"/>
          <w:color w:val="000000" w:themeColor="text1"/>
          <w:sz w:val="22"/>
          <w:szCs w:val="22"/>
        </w:rPr>
        <w:t>Model dievaluasi menggunakan beberapa kriteria yaitu</w:t>
      </w:r>
      <w:r w:rsidR="00F378A2">
        <w:rPr>
          <w:rFonts w:cs="Times New Roman"/>
          <w:color w:val="000000" w:themeColor="text1"/>
          <w:sz w:val="22"/>
          <w:szCs w:val="22"/>
        </w:rPr>
        <w:t xml:space="preserve"> </w:t>
      </w:r>
      <w:r w:rsidRPr="00383CFE">
        <w:rPr>
          <w:rFonts w:cs="Times New Roman"/>
          <w:color w:val="000000" w:themeColor="text1"/>
          <w:sz w:val="22"/>
          <w:szCs w:val="22"/>
        </w:rPr>
        <w:t>Signifikansi parameter model</w:t>
      </w:r>
      <w:r w:rsidR="00F378A2">
        <w:rPr>
          <w:rFonts w:cs="Times New Roman"/>
          <w:color w:val="000000" w:themeColor="text1"/>
          <w:sz w:val="22"/>
          <w:szCs w:val="22"/>
        </w:rPr>
        <w:t xml:space="preserve">, </w:t>
      </w:r>
      <w:r w:rsidRPr="00383CFE">
        <w:rPr>
          <w:rFonts w:cs="Times New Roman"/>
          <w:color w:val="000000" w:themeColor="text1"/>
          <w:sz w:val="22"/>
          <w:szCs w:val="22"/>
        </w:rPr>
        <w:t>Diagnostik residual (Ljung–Box Test)</w:t>
      </w:r>
      <w:r w:rsidR="00F378A2">
        <w:rPr>
          <w:rFonts w:cs="Times New Roman"/>
          <w:color w:val="000000" w:themeColor="text1"/>
          <w:sz w:val="22"/>
          <w:szCs w:val="22"/>
        </w:rPr>
        <w:t xml:space="preserve">, </w:t>
      </w:r>
      <w:r w:rsidRPr="00383CFE">
        <w:rPr>
          <w:rFonts w:cs="Times New Roman"/>
          <w:color w:val="000000" w:themeColor="text1"/>
          <w:sz w:val="22"/>
          <w:szCs w:val="22"/>
        </w:rPr>
        <w:t>Normalitas residual (Kolmogorov–Smirnov Test)</w:t>
      </w:r>
      <w:r w:rsidR="00F378A2">
        <w:rPr>
          <w:rFonts w:cs="Times New Roman"/>
          <w:color w:val="000000" w:themeColor="text1"/>
          <w:sz w:val="22"/>
          <w:szCs w:val="22"/>
        </w:rPr>
        <w:t xml:space="preserve">, </w:t>
      </w:r>
      <w:r w:rsidRPr="00383CFE">
        <w:rPr>
          <w:rFonts w:cs="Times New Roman"/>
          <w:color w:val="000000" w:themeColor="text1"/>
          <w:sz w:val="22"/>
          <w:szCs w:val="22"/>
        </w:rPr>
        <w:t>Ukuran kesalahan peramalan (MAPE)</w:t>
      </w:r>
      <w:r w:rsidR="00F378A2">
        <w:rPr>
          <w:rFonts w:cs="Times New Roman"/>
          <w:color w:val="000000" w:themeColor="text1"/>
          <w:sz w:val="22"/>
          <w:szCs w:val="22"/>
        </w:rPr>
        <w:t xml:space="preserve"> dan </w:t>
      </w:r>
      <w:r w:rsidRPr="00383CFE">
        <w:rPr>
          <w:rFonts w:cs="Times New Roman"/>
          <w:color w:val="000000" w:themeColor="text1"/>
          <w:sz w:val="22"/>
          <w:szCs w:val="22"/>
        </w:rPr>
        <w:t>Kriteria informasi seperti AIC dan BIC</w:t>
      </w:r>
      <w:r w:rsidR="00F378A2">
        <w:rPr>
          <w:rFonts w:cs="Times New Roman"/>
          <w:color w:val="000000" w:themeColor="text1"/>
          <w:sz w:val="22"/>
          <w:szCs w:val="22"/>
        </w:rPr>
        <w:t>.</w:t>
      </w:r>
      <w:r w:rsidRPr="00383CFE">
        <w:rPr>
          <w:rFonts w:cs="Times New Roman"/>
          <w:color w:val="000000" w:themeColor="text1"/>
          <w:sz w:val="22"/>
          <w:szCs w:val="22"/>
        </w:rPr>
        <w:t xml:space="preserve"> </w:t>
      </w:r>
    </w:p>
    <w:p w14:paraId="51C2D3F2" w14:textId="77777777" w:rsidR="00B46F7C" w:rsidRPr="00383CFE" w:rsidRDefault="00B46F7C" w:rsidP="00F378A2">
      <w:pPr>
        <w:spacing w:after="0" w:line="360" w:lineRule="auto"/>
        <w:jc w:val="both"/>
        <w:rPr>
          <w:rFonts w:cs="Times New Roman"/>
          <w:color w:val="000000" w:themeColor="text1"/>
          <w:sz w:val="22"/>
          <w:szCs w:val="22"/>
        </w:rPr>
      </w:pPr>
      <w:r w:rsidRPr="00383CFE">
        <w:rPr>
          <w:rFonts w:cs="Times New Roman"/>
          <w:color w:val="000000" w:themeColor="text1"/>
          <w:sz w:val="22"/>
          <w:szCs w:val="22"/>
        </w:rPr>
        <w:t>j. Melakukan Peramalan</w:t>
      </w:r>
    </w:p>
    <w:p w14:paraId="3A49D3D0" w14:textId="77777777" w:rsidR="00B46F7C" w:rsidRPr="00383CFE" w:rsidRDefault="00B46F7C" w:rsidP="00F378A2">
      <w:pPr>
        <w:spacing w:after="0" w:line="360" w:lineRule="auto"/>
        <w:jc w:val="both"/>
        <w:rPr>
          <w:rFonts w:cs="Times New Roman"/>
          <w:color w:val="000000" w:themeColor="text1"/>
          <w:sz w:val="22"/>
          <w:szCs w:val="22"/>
        </w:rPr>
      </w:pPr>
      <w:r w:rsidRPr="00383CFE">
        <w:rPr>
          <w:rFonts w:cs="Times New Roman"/>
          <w:color w:val="000000" w:themeColor="text1"/>
          <w:sz w:val="22"/>
          <w:szCs w:val="22"/>
        </w:rPr>
        <w:t>Model terbaik digunakan untuk menghasilkan prediksi produksi padi Indonesia pada periode berikutnya.</w:t>
      </w:r>
    </w:p>
    <w:p w14:paraId="3D4FB7CB" w14:textId="77777777" w:rsidR="00B46F7C" w:rsidRPr="00383CFE" w:rsidRDefault="00B46F7C" w:rsidP="00F378A2">
      <w:pPr>
        <w:spacing w:after="0" w:line="360" w:lineRule="auto"/>
        <w:jc w:val="both"/>
        <w:rPr>
          <w:rFonts w:cs="Times New Roman"/>
          <w:color w:val="000000" w:themeColor="text1"/>
          <w:sz w:val="22"/>
          <w:szCs w:val="22"/>
        </w:rPr>
      </w:pPr>
      <w:r w:rsidRPr="00383CFE">
        <w:rPr>
          <w:rFonts w:cs="Times New Roman"/>
          <w:color w:val="000000" w:themeColor="text1"/>
          <w:sz w:val="22"/>
          <w:szCs w:val="22"/>
        </w:rPr>
        <w:t>k. Validasi Hasil Peramalan</w:t>
      </w:r>
    </w:p>
    <w:p w14:paraId="364AA96F" w14:textId="77777777" w:rsidR="00B46F7C" w:rsidRPr="00383CFE" w:rsidRDefault="00B46F7C" w:rsidP="00F378A2">
      <w:pPr>
        <w:spacing w:after="0" w:line="360" w:lineRule="auto"/>
        <w:jc w:val="both"/>
        <w:rPr>
          <w:rFonts w:cs="Times New Roman"/>
          <w:color w:val="000000" w:themeColor="text1"/>
          <w:sz w:val="22"/>
          <w:szCs w:val="22"/>
        </w:rPr>
      </w:pPr>
      <w:r w:rsidRPr="00383CFE">
        <w:rPr>
          <w:rFonts w:cs="Times New Roman"/>
          <w:color w:val="000000" w:themeColor="text1"/>
          <w:sz w:val="22"/>
          <w:szCs w:val="22"/>
        </w:rPr>
        <w:t>Validasi dilakukan menggunakan pembagian data training dan testing sebesar 80:20 dengan membandingkan hasil prediksi terhadap data aktual menggunakan grafik dan ukuran akurasi.</w:t>
      </w:r>
    </w:p>
    <w:p w14:paraId="6952D420" w14:textId="77777777" w:rsidR="00B46F7C" w:rsidRPr="00383CFE" w:rsidRDefault="00B46F7C" w:rsidP="00F378A2">
      <w:pPr>
        <w:spacing w:after="0" w:line="360" w:lineRule="auto"/>
        <w:jc w:val="both"/>
        <w:rPr>
          <w:rFonts w:cs="Times New Roman"/>
          <w:color w:val="000000" w:themeColor="text1"/>
          <w:sz w:val="22"/>
          <w:szCs w:val="22"/>
        </w:rPr>
      </w:pPr>
      <w:r w:rsidRPr="00383CFE">
        <w:rPr>
          <w:rFonts w:cs="Times New Roman"/>
          <w:color w:val="000000" w:themeColor="text1"/>
          <w:sz w:val="22"/>
          <w:szCs w:val="22"/>
        </w:rPr>
        <w:t>l. Interpretasi Hasil</w:t>
      </w:r>
    </w:p>
    <w:p w14:paraId="29A0B06F" w14:textId="77777777" w:rsidR="00B46F7C" w:rsidRPr="00383CFE" w:rsidRDefault="00B46F7C" w:rsidP="00F378A2">
      <w:pPr>
        <w:spacing w:after="0" w:line="360" w:lineRule="auto"/>
        <w:jc w:val="both"/>
        <w:rPr>
          <w:rFonts w:cs="Times New Roman"/>
          <w:color w:val="000000" w:themeColor="text1"/>
          <w:sz w:val="22"/>
          <w:szCs w:val="22"/>
        </w:rPr>
      </w:pPr>
      <w:r w:rsidRPr="00383CFE">
        <w:rPr>
          <w:rFonts w:cs="Times New Roman"/>
          <w:color w:val="000000" w:themeColor="text1"/>
          <w:sz w:val="22"/>
          <w:szCs w:val="22"/>
        </w:rPr>
        <w:t>Tahap terakhir dilakukan interpretasi terhadap model terbaik dan hasil peramalan untuk menjelaskan pola produksi padi Indonesia pada periode mendatang.</w:t>
      </w:r>
    </w:p>
    <w:p w14:paraId="35D4A6FA" w14:textId="7A771399" w:rsidR="009566F3" w:rsidRPr="00383CFE" w:rsidRDefault="00383CFE" w:rsidP="00F378A2">
      <w:pPr>
        <w:spacing w:line="360" w:lineRule="auto"/>
        <w:rPr>
          <w:rFonts w:cs="Times New Roman"/>
          <w:color w:val="000000" w:themeColor="text1"/>
          <w:sz w:val="22"/>
          <w:szCs w:val="22"/>
        </w:rPr>
      </w:pPr>
      <w:r>
        <w:rPr>
          <w:rFonts w:cs="Times New Roman"/>
          <w:color w:val="000000" w:themeColor="text1"/>
          <w:sz w:val="22"/>
          <w:szCs w:val="22"/>
        </w:rPr>
        <w:br w:type="page"/>
      </w:r>
      <w:r w:rsidR="00AB36F3" w:rsidRPr="00383CFE">
        <w:rPr>
          <w:rFonts w:cs="Times New Roman"/>
          <w:color w:val="000000" w:themeColor="text1"/>
          <w:sz w:val="22"/>
          <w:szCs w:val="22"/>
        </w:rPr>
        <w:lastRenderedPageBreak/>
        <w:t xml:space="preserve">Dengan </w:t>
      </w:r>
      <w:r w:rsidR="00AB36F3" w:rsidRPr="00383CFE">
        <w:rPr>
          <w:rFonts w:cs="Times New Roman"/>
          <w:i/>
          <w:iCs/>
          <w:color w:val="000000" w:themeColor="text1"/>
          <w:sz w:val="22"/>
          <w:szCs w:val="22"/>
        </w:rPr>
        <w:t>flowchart</w:t>
      </w:r>
      <w:r w:rsidR="00AB36F3" w:rsidRPr="00383CFE">
        <w:rPr>
          <w:rFonts w:cs="Times New Roman"/>
          <w:color w:val="000000" w:themeColor="text1"/>
          <w:sz w:val="22"/>
          <w:szCs w:val="22"/>
        </w:rPr>
        <w:t xml:space="preserve"> penelitian adalah sebagai berikut.</w:t>
      </w:r>
    </w:p>
    <w:p w14:paraId="5F32310E" w14:textId="77777777" w:rsidR="00AB36F3" w:rsidRPr="00383CFE" w:rsidRDefault="00AB36F3" w:rsidP="00383CFE">
      <w:pPr>
        <w:keepNext/>
        <w:spacing w:line="360" w:lineRule="auto"/>
        <w:jc w:val="center"/>
        <w:rPr>
          <w:rFonts w:cs="Times New Roman"/>
          <w:sz w:val="22"/>
          <w:szCs w:val="22"/>
        </w:rPr>
      </w:pPr>
      <w:r w:rsidRPr="00383CFE">
        <w:rPr>
          <w:rFonts w:cs="Times New Roman"/>
          <w:noProof/>
          <w:color w:val="000000" w:themeColor="text1"/>
          <w:sz w:val="22"/>
          <w:szCs w:val="22"/>
        </w:rPr>
        <w:drawing>
          <wp:inline distT="0" distB="0" distL="0" distR="0" wp14:anchorId="027CAE14" wp14:editId="43D9CE97">
            <wp:extent cx="5407378" cy="8111067"/>
            <wp:effectExtent l="0" t="0" r="3175" b="4445"/>
            <wp:docPr id="4852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2286" name="Picture 4852286"/>
                    <pic:cNvPicPr/>
                  </pic:nvPicPr>
                  <pic:blipFill>
                    <a:blip r:embed="rId11">
                      <a:extLst>
                        <a:ext uri="{28A0092B-C50C-407E-A947-70E740481C1C}">
                          <a14:useLocalDpi xmlns:a14="http://schemas.microsoft.com/office/drawing/2010/main" val="0"/>
                        </a:ext>
                      </a:extLst>
                    </a:blip>
                    <a:stretch>
                      <a:fillRect/>
                    </a:stretch>
                  </pic:blipFill>
                  <pic:spPr>
                    <a:xfrm>
                      <a:off x="0" y="0"/>
                      <a:ext cx="5410867" cy="8116301"/>
                    </a:xfrm>
                    <a:prstGeom prst="rect">
                      <a:avLst/>
                    </a:prstGeom>
                  </pic:spPr>
                </pic:pic>
              </a:graphicData>
            </a:graphic>
          </wp:inline>
        </w:drawing>
      </w:r>
    </w:p>
    <w:p w14:paraId="128EB258" w14:textId="388D1666" w:rsidR="00AB36F3" w:rsidRPr="00383CFE" w:rsidRDefault="00AB36F3" w:rsidP="00CB5FC9">
      <w:pPr>
        <w:pStyle w:val="Caption"/>
        <w:spacing w:line="360" w:lineRule="auto"/>
        <w:jc w:val="center"/>
        <w:rPr>
          <w:rFonts w:cs="Times New Roman"/>
          <w:i w:val="0"/>
          <w:iCs w:val="0"/>
          <w:color w:val="000000" w:themeColor="text1"/>
          <w:sz w:val="22"/>
          <w:szCs w:val="22"/>
        </w:rPr>
      </w:pPr>
      <w:bookmarkStart w:id="25" w:name="_Toc230805950"/>
      <w:r w:rsidRPr="00383CFE">
        <w:rPr>
          <w:rFonts w:cs="Times New Roman"/>
          <w:b/>
          <w:bCs/>
          <w:i w:val="0"/>
          <w:iCs w:val="0"/>
          <w:color w:val="000000" w:themeColor="text1"/>
          <w:sz w:val="22"/>
          <w:szCs w:val="22"/>
        </w:rPr>
        <w:t xml:space="preserve">Gambar </w:t>
      </w:r>
      <w:r w:rsidRPr="00383CFE">
        <w:rPr>
          <w:rFonts w:cs="Times New Roman"/>
          <w:b/>
          <w:bCs/>
          <w:i w:val="0"/>
          <w:iCs w:val="0"/>
          <w:color w:val="000000" w:themeColor="text1"/>
          <w:sz w:val="22"/>
          <w:szCs w:val="22"/>
        </w:rPr>
        <w:fldChar w:fldCharType="begin"/>
      </w:r>
      <w:r w:rsidRPr="00383CFE">
        <w:rPr>
          <w:rFonts w:cs="Times New Roman"/>
          <w:b/>
          <w:bCs/>
          <w:i w:val="0"/>
          <w:iCs w:val="0"/>
          <w:color w:val="000000" w:themeColor="text1"/>
          <w:sz w:val="22"/>
          <w:szCs w:val="22"/>
        </w:rPr>
        <w:instrText xml:space="preserve"> SEQ Gambar \* ARABIC </w:instrText>
      </w:r>
      <w:r w:rsidRPr="00383CFE">
        <w:rPr>
          <w:rFonts w:cs="Times New Roman"/>
          <w:b/>
          <w:bCs/>
          <w:i w:val="0"/>
          <w:iCs w:val="0"/>
          <w:color w:val="000000" w:themeColor="text1"/>
          <w:sz w:val="22"/>
          <w:szCs w:val="22"/>
        </w:rPr>
        <w:fldChar w:fldCharType="separate"/>
      </w:r>
      <w:r w:rsidRPr="00383CFE">
        <w:rPr>
          <w:rFonts w:cs="Times New Roman"/>
          <w:b/>
          <w:bCs/>
          <w:i w:val="0"/>
          <w:iCs w:val="0"/>
          <w:noProof/>
          <w:color w:val="000000" w:themeColor="text1"/>
          <w:sz w:val="22"/>
          <w:szCs w:val="22"/>
        </w:rPr>
        <w:t>1</w:t>
      </w:r>
      <w:r w:rsidRPr="00383CFE">
        <w:rPr>
          <w:rFonts w:cs="Times New Roman"/>
          <w:b/>
          <w:bCs/>
          <w:i w:val="0"/>
          <w:iCs w:val="0"/>
          <w:color w:val="000000" w:themeColor="text1"/>
          <w:sz w:val="22"/>
          <w:szCs w:val="22"/>
        </w:rPr>
        <w:fldChar w:fldCharType="end"/>
      </w:r>
      <w:r w:rsidRPr="00383CFE">
        <w:rPr>
          <w:rFonts w:cs="Times New Roman"/>
          <w:b/>
          <w:bCs/>
          <w:i w:val="0"/>
          <w:iCs w:val="0"/>
          <w:color w:val="000000" w:themeColor="text1"/>
          <w:sz w:val="22"/>
          <w:szCs w:val="22"/>
        </w:rPr>
        <w:t>.</w:t>
      </w:r>
      <w:r w:rsidRPr="00383CFE">
        <w:rPr>
          <w:rFonts w:cs="Times New Roman"/>
          <w:i w:val="0"/>
          <w:iCs w:val="0"/>
          <w:color w:val="000000" w:themeColor="text1"/>
          <w:sz w:val="22"/>
          <w:szCs w:val="22"/>
        </w:rPr>
        <w:t xml:space="preserve"> </w:t>
      </w:r>
      <w:r w:rsidRPr="00383CFE">
        <w:rPr>
          <w:rFonts w:cs="Times New Roman"/>
          <w:color w:val="000000" w:themeColor="text1"/>
          <w:sz w:val="22"/>
          <w:szCs w:val="22"/>
        </w:rPr>
        <w:t>Flowchart</w:t>
      </w:r>
      <w:r w:rsidRPr="00383CFE">
        <w:rPr>
          <w:rFonts w:cs="Times New Roman"/>
          <w:i w:val="0"/>
          <w:iCs w:val="0"/>
          <w:color w:val="000000" w:themeColor="text1"/>
          <w:sz w:val="22"/>
          <w:szCs w:val="22"/>
        </w:rPr>
        <w:t xml:space="preserve"> penelitian</w:t>
      </w:r>
      <w:bookmarkEnd w:id="25"/>
    </w:p>
    <w:p w14:paraId="20856DAB" w14:textId="34C37B26" w:rsidR="00622D5B" w:rsidRDefault="00622D5B" w:rsidP="00383CFE">
      <w:pPr>
        <w:pStyle w:val="Heading1"/>
      </w:pPr>
      <w:bookmarkStart w:id="26" w:name="_Toc230805897"/>
      <w:r w:rsidRPr="00383CFE">
        <w:lastRenderedPageBreak/>
        <w:t>BAB IV</w:t>
      </w:r>
      <w:r w:rsidR="00383CFE">
        <w:br/>
      </w:r>
      <w:r w:rsidRPr="00383CFE">
        <w:t>HASIL DAN PEMBAHASAN</w:t>
      </w:r>
      <w:bookmarkEnd w:id="26"/>
    </w:p>
    <w:p w14:paraId="32C3A0A9" w14:textId="77777777" w:rsidR="00383CFE" w:rsidRPr="00383CFE" w:rsidRDefault="00383CFE" w:rsidP="00383CFE"/>
    <w:p w14:paraId="1A56379A" w14:textId="1A723902" w:rsidR="009566F3" w:rsidRPr="00383CFE" w:rsidRDefault="00D43B70" w:rsidP="00CB5FC9">
      <w:pPr>
        <w:pStyle w:val="Heading2"/>
        <w:spacing w:line="360" w:lineRule="auto"/>
        <w:jc w:val="both"/>
        <w:rPr>
          <w:rFonts w:cs="Times New Roman"/>
          <w:sz w:val="22"/>
          <w:szCs w:val="22"/>
        </w:rPr>
      </w:pPr>
      <w:bookmarkStart w:id="27" w:name="_Toc230805898"/>
      <w:r w:rsidRPr="00383CFE">
        <w:rPr>
          <w:rFonts w:cs="Times New Roman"/>
          <w:sz w:val="22"/>
          <w:szCs w:val="22"/>
        </w:rPr>
        <w:t>4.1 Statistik Deskriptif</w:t>
      </w:r>
      <w:bookmarkEnd w:id="27"/>
    </w:p>
    <w:p w14:paraId="57D8E076" w14:textId="0728CAA6" w:rsidR="004F5A6A" w:rsidRPr="00383CFE" w:rsidRDefault="004F5A6A" w:rsidP="00383CFE">
      <w:pPr>
        <w:pStyle w:val="Caption"/>
        <w:keepNext/>
        <w:spacing w:after="0" w:line="360" w:lineRule="auto"/>
        <w:jc w:val="center"/>
        <w:rPr>
          <w:rFonts w:cs="Times New Roman"/>
          <w:i w:val="0"/>
          <w:iCs w:val="0"/>
          <w:color w:val="000000" w:themeColor="text1"/>
          <w:sz w:val="22"/>
          <w:szCs w:val="22"/>
        </w:rPr>
      </w:pPr>
      <w:bookmarkStart w:id="28" w:name="_Toc230805973"/>
      <w:r w:rsidRPr="00383CFE">
        <w:rPr>
          <w:rFonts w:cs="Times New Roman"/>
          <w:b/>
          <w:bCs/>
          <w:i w:val="0"/>
          <w:iCs w:val="0"/>
          <w:color w:val="000000" w:themeColor="text1"/>
          <w:sz w:val="22"/>
          <w:szCs w:val="22"/>
        </w:rPr>
        <w:t xml:space="preserve">Tabel </w:t>
      </w:r>
      <w:r w:rsidRPr="00383CFE">
        <w:rPr>
          <w:rFonts w:cs="Times New Roman"/>
          <w:b/>
          <w:bCs/>
          <w:i w:val="0"/>
          <w:iCs w:val="0"/>
          <w:color w:val="000000" w:themeColor="text1"/>
          <w:sz w:val="22"/>
          <w:szCs w:val="22"/>
        </w:rPr>
        <w:fldChar w:fldCharType="begin"/>
      </w:r>
      <w:r w:rsidRPr="00383CFE">
        <w:rPr>
          <w:rFonts w:cs="Times New Roman"/>
          <w:b/>
          <w:bCs/>
          <w:i w:val="0"/>
          <w:iCs w:val="0"/>
          <w:color w:val="000000" w:themeColor="text1"/>
          <w:sz w:val="22"/>
          <w:szCs w:val="22"/>
        </w:rPr>
        <w:instrText xml:space="preserve"> SEQ Tabel \* ARABIC </w:instrText>
      </w:r>
      <w:r w:rsidRPr="00383CFE">
        <w:rPr>
          <w:rFonts w:cs="Times New Roman"/>
          <w:b/>
          <w:bCs/>
          <w:i w:val="0"/>
          <w:iCs w:val="0"/>
          <w:color w:val="000000" w:themeColor="text1"/>
          <w:sz w:val="22"/>
          <w:szCs w:val="22"/>
        </w:rPr>
        <w:fldChar w:fldCharType="separate"/>
      </w:r>
      <w:r w:rsidR="00BC06AC" w:rsidRPr="00383CFE">
        <w:rPr>
          <w:rFonts w:cs="Times New Roman"/>
          <w:b/>
          <w:bCs/>
          <w:i w:val="0"/>
          <w:iCs w:val="0"/>
          <w:noProof/>
          <w:color w:val="000000" w:themeColor="text1"/>
          <w:sz w:val="22"/>
          <w:szCs w:val="22"/>
        </w:rPr>
        <w:t>2</w:t>
      </w:r>
      <w:r w:rsidRPr="00383CFE">
        <w:rPr>
          <w:rFonts w:cs="Times New Roman"/>
          <w:b/>
          <w:bCs/>
          <w:i w:val="0"/>
          <w:iCs w:val="0"/>
          <w:color w:val="000000" w:themeColor="text1"/>
          <w:sz w:val="22"/>
          <w:szCs w:val="22"/>
        </w:rPr>
        <w:fldChar w:fldCharType="end"/>
      </w:r>
      <w:r w:rsidRPr="00383CFE">
        <w:rPr>
          <w:rFonts w:cs="Times New Roman"/>
          <w:b/>
          <w:bCs/>
          <w:i w:val="0"/>
          <w:iCs w:val="0"/>
          <w:color w:val="000000" w:themeColor="text1"/>
          <w:sz w:val="22"/>
          <w:szCs w:val="22"/>
        </w:rPr>
        <w:t xml:space="preserve">. </w:t>
      </w:r>
      <w:r w:rsidR="00E81E3B" w:rsidRPr="00383CFE">
        <w:rPr>
          <w:rFonts w:cs="Times New Roman"/>
          <w:i w:val="0"/>
          <w:iCs w:val="0"/>
          <w:color w:val="000000" w:themeColor="text1"/>
          <w:sz w:val="22"/>
          <w:szCs w:val="22"/>
        </w:rPr>
        <w:t>Statistik deskriptif Produksi Padi</w:t>
      </w:r>
      <w:r w:rsidR="0073146E" w:rsidRPr="00383CFE">
        <w:rPr>
          <w:rFonts w:cs="Times New Roman"/>
          <w:i w:val="0"/>
          <w:iCs w:val="0"/>
          <w:color w:val="000000" w:themeColor="text1"/>
          <w:sz w:val="22"/>
          <w:szCs w:val="22"/>
        </w:rPr>
        <w:t xml:space="preserve"> </w:t>
      </w:r>
      <w:r w:rsidR="00740DCE" w:rsidRPr="00383CFE">
        <w:rPr>
          <w:rFonts w:cs="Times New Roman"/>
          <w:i w:val="0"/>
          <w:iCs w:val="0"/>
          <w:color w:val="000000" w:themeColor="text1"/>
          <w:sz w:val="22"/>
          <w:szCs w:val="22"/>
        </w:rPr>
        <w:t xml:space="preserve">Indonesia </w:t>
      </w:r>
      <w:r w:rsidR="0073146E" w:rsidRPr="00383CFE">
        <w:rPr>
          <w:rFonts w:cs="Times New Roman"/>
          <w:i w:val="0"/>
          <w:iCs w:val="0"/>
          <w:color w:val="000000" w:themeColor="text1"/>
          <w:sz w:val="22"/>
          <w:szCs w:val="22"/>
        </w:rPr>
        <w:t>(Juta Ton)</w:t>
      </w:r>
      <w:r w:rsidR="00E81E3B" w:rsidRPr="00383CFE">
        <w:rPr>
          <w:rFonts w:cs="Times New Roman"/>
          <w:i w:val="0"/>
          <w:iCs w:val="0"/>
          <w:color w:val="000000" w:themeColor="text1"/>
          <w:sz w:val="22"/>
          <w:szCs w:val="22"/>
        </w:rPr>
        <w:t xml:space="preserve"> </w:t>
      </w:r>
      <w:r w:rsidR="00D37FC8" w:rsidRPr="00383CFE">
        <w:rPr>
          <w:rFonts w:cs="Times New Roman"/>
          <w:i w:val="0"/>
          <w:iCs w:val="0"/>
          <w:color w:val="000000" w:themeColor="text1"/>
          <w:sz w:val="22"/>
          <w:szCs w:val="22"/>
        </w:rPr>
        <w:t>tahun 2018-2025</w:t>
      </w:r>
      <w:bookmarkEnd w:id="28"/>
    </w:p>
    <w:tbl>
      <w:tblPr>
        <w:tblW w:w="0" w:type="auto"/>
        <w:jc w:val="center"/>
        <w:tblLook w:val="04A0" w:firstRow="1" w:lastRow="0" w:firstColumn="1" w:lastColumn="0" w:noHBand="0" w:noVBand="1"/>
      </w:tblPr>
      <w:tblGrid>
        <w:gridCol w:w="1616"/>
        <w:gridCol w:w="1206"/>
      </w:tblGrid>
      <w:tr w:rsidR="001C3BF3" w:rsidRPr="00383CFE" w14:paraId="24A04586" w14:textId="77777777" w:rsidTr="00685778">
        <w:trPr>
          <w:trHeight w:val="279"/>
          <w:jc w:val="center"/>
        </w:trPr>
        <w:tc>
          <w:tcPr>
            <w:tcW w:w="0" w:type="auto"/>
            <w:tcBorders>
              <w:top w:val="single" w:sz="8" w:space="0" w:color="000000"/>
              <w:left w:val="nil"/>
              <w:bottom w:val="single" w:sz="8" w:space="0" w:color="000000"/>
              <w:right w:val="nil"/>
            </w:tcBorders>
            <w:vAlign w:val="center"/>
            <w:hideMark/>
          </w:tcPr>
          <w:p w14:paraId="121907AE" w14:textId="77777777" w:rsidR="001C3BF3" w:rsidRPr="00383CFE" w:rsidRDefault="001C3BF3" w:rsidP="00383CFE">
            <w:pPr>
              <w:spacing w:after="0" w:line="360" w:lineRule="auto"/>
              <w:jc w:val="center"/>
              <w:rPr>
                <w:rFonts w:eastAsia="Times New Roman" w:cs="Times New Roman"/>
                <w:b/>
                <w:bCs/>
                <w:color w:val="000000" w:themeColor="text1"/>
                <w:kern w:val="0"/>
                <w:sz w:val="22"/>
                <w:szCs w:val="22"/>
                <w:lang w:eastAsia="en-ID"/>
                <w14:ligatures w14:val="none"/>
              </w:rPr>
            </w:pPr>
            <w:r w:rsidRPr="00383CFE">
              <w:rPr>
                <w:rFonts w:eastAsia="Times New Roman" w:cs="Times New Roman"/>
                <w:b/>
                <w:bCs/>
                <w:color w:val="000000" w:themeColor="text1"/>
                <w:kern w:val="0"/>
                <w:sz w:val="22"/>
                <w:szCs w:val="22"/>
                <w:lang w:eastAsia="en-ID"/>
                <w14:ligatures w14:val="none"/>
              </w:rPr>
              <w:t>Produksi Padi</w:t>
            </w:r>
          </w:p>
        </w:tc>
        <w:tc>
          <w:tcPr>
            <w:tcW w:w="0" w:type="auto"/>
            <w:tcBorders>
              <w:top w:val="single" w:sz="8" w:space="0" w:color="000000"/>
              <w:left w:val="nil"/>
              <w:bottom w:val="single" w:sz="8" w:space="0" w:color="000000"/>
              <w:right w:val="nil"/>
            </w:tcBorders>
            <w:vAlign w:val="center"/>
            <w:hideMark/>
          </w:tcPr>
          <w:p w14:paraId="65486039" w14:textId="77777777" w:rsidR="001C3BF3" w:rsidRPr="00383CFE" w:rsidRDefault="001C3BF3" w:rsidP="00383CFE">
            <w:pPr>
              <w:spacing w:after="0" w:line="360" w:lineRule="auto"/>
              <w:jc w:val="center"/>
              <w:rPr>
                <w:rFonts w:eastAsia="Times New Roman" w:cs="Times New Roman"/>
                <w:b/>
                <w:bCs/>
                <w:color w:val="000000" w:themeColor="text1"/>
                <w:kern w:val="0"/>
                <w:sz w:val="22"/>
                <w:szCs w:val="22"/>
                <w:lang w:eastAsia="en-ID"/>
                <w14:ligatures w14:val="none"/>
              </w:rPr>
            </w:pPr>
            <w:r w:rsidRPr="00383CFE">
              <w:rPr>
                <w:rFonts w:eastAsia="Times New Roman" w:cs="Times New Roman"/>
                <w:b/>
                <w:bCs/>
                <w:color w:val="000000" w:themeColor="text1"/>
                <w:kern w:val="0"/>
                <w:sz w:val="22"/>
                <w:szCs w:val="22"/>
                <w:lang w:eastAsia="en-ID"/>
                <w14:ligatures w14:val="none"/>
              </w:rPr>
              <w:t>Nilai</w:t>
            </w:r>
          </w:p>
        </w:tc>
      </w:tr>
      <w:tr w:rsidR="0093408A" w:rsidRPr="00383CFE" w14:paraId="7D2004F8" w14:textId="77777777" w:rsidTr="004F5A6A">
        <w:trPr>
          <w:trHeight w:val="312"/>
          <w:jc w:val="center"/>
        </w:trPr>
        <w:tc>
          <w:tcPr>
            <w:tcW w:w="0" w:type="auto"/>
            <w:tcBorders>
              <w:top w:val="nil"/>
              <w:left w:val="nil"/>
              <w:bottom w:val="nil"/>
              <w:right w:val="nil"/>
            </w:tcBorders>
            <w:vAlign w:val="center"/>
            <w:hideMark/>
          </w:tcPr>
          <w:p w14:paraId="3397DEDA" w14:textId="77777777" w:rsidR="0093408A" w:rsidRPr="00383CFE" w:rsidRDefault="0093408A" w:rsidP="00CB5FC9">
            <w:pPr>
              <w:spacing w:after="0" w:line="360" w:lineRule="auto"/>
              <w:jc w:val="both"/>
              <w:rPr>
                <w:rFonts w:eastAsia="Times New Roman" w:cs="Times New Roman"/>
                <w:color w:val="000000" w:themeColor="text1"/>
                <w:kern w:val="0"/>
                <w:sz w:val="22"/>
                <w:szCs w:val="22"/>
                <w:lang w:eastAsia="en-ID"/>
                <w14:ligatures w14:val="none"/>
              </w:rPr>
            </w:pPr>
            <w:r w:rsidRPr="00383CFE">
              <w:rPr>
                <w:rFonts w:eastAsia="Times New Roman" w:cs="Times New Roman"/>
                <w:color w:val="000000" w:themeColor="text1"/>
                <w:kern w:val="0"/>
                <w:sz w:val="22"/>
                <w:szCs w:val="22"/>
                <w:lang w:eastAsia="en-ID"/>
                <w14:ligatures w14:val="none"/>
              </w:rPr>
              <w:t>Minimum</w:t>
            </w:r>
          </w:p>
        </w:tc>
        <w:tc>
          <w:tcPr>
            <w:tcW w:w="0" w:type="auto"/>
            <w:tcBorders>
              <w:top w:val="nil"/>
              <w:left w:val="nil"/>
              <w:bottom w:val="nil"/>
              <w:right w:val="nil"/>
            </w:tcBorders>
            <w:vAlign w:val="center"/>
            <w:hideMark/>
          </w:tcPr>
          <w:p w14:paraId="644D1B5F" w14:textId="14189E75" w:rsidR="0093408A" w:rsidRPr="00383CFE" w:rsidRDefault="0093408A" w:rsidP="00CB5FC9">
            <w:pPr>
              <w:spacing w:after="0" w:line="360" w:lineRule="auto"/>
              <w:jc w:val="both"/>
              <w:rPr>
                <w:rFonts w:eastAsia="Times New Roman" w:cs="Times New Roman"/>
                <w:color w:val="000000" w:themeColor="text1"/>
                <w:kern w:val="0"/>
                <w:sz w:val="22"/>
                <w:szCs w:val="22"/>
                <w:lang w:eastAsia="en-ID"/>
                <w14:ligatures w14:val="none"/>
              </w:rPr>
            </w:pPr>
            <w:r w:rsidRPr="00383CFE">
              <w:rPr>
                <w:rFonts w:cs="Times New Roman"/>
                <w:color w:val="000000" w:themeColor="text1"/>
                <w:sz w:val="22"/>
                <w:szCs w:val="22"/>
              </w:rPr>
              <w:t>1.516</w:t>
            </w:r>
          </w:p>
        </w:tc>
      </w:tr>
      <w:tr w:rsidR="0093408A" w:rsidRPr="00383CFE" w14:paraId="63F53BEC" w14:textId="77777777" w:rsidTr="004F5A6A">
        <w:trPr>
          <w:trHeight w:val="312"/>
          <w:jc w:val="center"/>
        </w:trPr>
        <w:tc>
          <w:tcPr>
            <w:tcW w:w="0" w:type="auto"/>
            <w:tcBorders>
              <w:top w:val="nil"/>
              <w:left w:val="nil"/>
              <w:bottom w:val="nil"/>
              <w:right w:val="nil"/>
            </w:tcBorders>
            <w:vAlign w:val="center"/>
            <w:hideMark/>
          </w:tcPr>
          <w:p w14:paraId="506B88CA" w14:textId="5584DE9A" w:rsidR="0093408A" w:rsidRPr="00383CFE" w:rsidRDefault="0093408A" w:rsidP="00CB5FC9">
            <w:pPr>
              <w:spacing w:after="0" w:line="360" w:lineRule="auto"/>
              <w:jc w:val="both"/>
              <w:rPr>
                <w:rFonts w:eastAsia="Times New Roman" w:cs="Times New Roman"/>
                <w:color w:val="000000" w:themeColor="text1"/>
                <w:kern w:val="0"/>
                <w:sz w:val="22"/>
                <w:szCs w:val="22"/>
                <w:lang w:eastAsia="en-ID"/>
                <w14:ligatures w14:val="none"/>
              </w:rPr>
            </w:pPr>
            <w:r w:rsidRPr="00383CFE">
              <w:rPr>
                <w:rFonts w:eastAsia="Times New Roman" w:cs="Times New Roman"/>
                <w:color w:val="000000" w:themeColor="text1"/>
                <w:kern w:val="0"/>
                <w:sz w:val="22"/>
                <w:szCs w:val="22"/>
                <w:lang w:eastAsia="en-ID"/>
                <w14:ligatures w14:val="none"/>
              </w:rPr>
              <w:t>Q1</w:t>
            </w:r>
          </w:p>
        </w:tc>
        <w:tc>
          <w:tcPr>
            <w:tcW w:w="0" w:type="auto"/>
            <w:tcBorders>
              <w:top w:val="nil"/>
              <w:left w:val="nil"/>
              <w:bottom w:val="nil"/>
              <w:right w:val="nil"/>
            </w:tcBorders>
            <w:vAlign w:val="center"/>
            <w:hideMark/>
          </w:tcPr>
          <w:p w14:paraId="486BA066" w14:textId="47D5CCC3" w:rsidR="0093408A" w:rsidRPr="00383CFE" w:rsidRDefault="0093408A" w:rsidP="00CB5FC9">
            <w:pPr>
              <w:spacing w:after="0" w:line="360" w:lineRule="auto"/>
              <w:jc w:val="both"/>
              <w:rPr>
                <w:rFonts w:eastAsia="Times New Roman" w:cs="Times New Roman"/>
                <w:color w:val="000000" w:themeColor="text1"/>
                <w:kern w:val="0"/>
                <w:sz w:val="22"/>
                <w:szCs w:val="22"/>
                <w:lang w:eastAsia="en-ID"/>
                <w14:ligatures w14:val="none"/>
              </w:rPr>
            </w:pPr>
            <w:r w:rsidRPr="00383CFE">
              <w:rPr>
                <w:rFonts w:cs="Times New Roman"/>
                <w:color w:val="000000" w:themeColor="text1"/>
                <w:sz w:val="22"/>
                <w:szCs w:val="22"/>
              </w:rPr>
              <w:t>3.216</w:t>
            </w:r>
          </w:p>
        </w:tc>
      </w:tr>
      <w:tr w:rsidR="0093408A" w:rsidRPr="00383CFE" w14:paraId="12404F38" w14:textId="77777777" w:rsidTr="004F5A6A">
        <w:trPr>
          <w:trHeight w:val="312"/>
          <w:jc w:val="center"/>
        </w:trPr>
        <w:tc>
          <w:tcPr>
            <w:tcW w:w="0" w:type="auto"/>
            <w:tcBorders>
              <w:top w:val="nil"/>
              <w:left w:val="nil"/>
              <w:bottom w:val="nil"/>
              <w:right w:val="nil"/>
            </w:tcBorders>
            <w:vAlign w:val="center"/>
            <w:hideMark/>
          </w:tcPr>
          <w:p w14:paraId="5208C8E4" w14:textId="77777777" w:rsidR="0093408A" w:rsidRPr="00383CFE" w:rsidRDefault="0093408A" w:rsidP="00CB5FC9">
            <w:pPr>
              <w:spacing w:after="0" w:line="360" w:lineRule="auto"/>
              <w:jc w:val="both"/>
              <w:rPr>
                <w:rFonts w:eastAsia="Times New Roman" w:cs="Times New Roman"/>
                <w:color w:val="000000" w:themeColor="text1"/>
                <w:kern w:val="0"/>
                <w:sz w:val="22"/>
                <w:szCs w:val="22"/>
                <w:lang w:eastAsia="en-ID"/>
                <w14:ligatures w14:val="none"/>
              </w:rPr>
            </w:pPr>
            <w:r w:rsidRPr="00383CFE">
              <w:rPr>
                <w:rFonts w:eastAsia="Times New Roman" w:cs="Times New Roman"/>
                <w:color w:val="000000" w:themeColor="text1"/>
                <w:kern w:val="0"/>
                <w:sz w:val="22"/>
                <w:szCs w:val="22"/>
                <w:lang w:eastAsia="en-ID"/>
                <w14:ligatures w14:val="none"/>
              </w:rPr>
              <w:t>Median</w:t>
            </w:r>
          </w:p>
        </w:tc>
        <w:tc>
          <w:tcPr>
            <w:tcW w:w="0" w:type="auto"/>
            <w:tcBorders>
              <w:top w:val="nil"/>
              <w:left w:val="nil"/>
              <w:bottom w:val="nil"/>
              <w:right w:val="nil"/>
            </w:tcBorders>
            <w:vAlign w:val="center"/>
            <w:hideMark/>
          </w:tcPr>
          <w:p w14:paraId="360FABD8" w14:textId="29164C16" w:rsidR="0093408A" w:rsidRPr="00383CFE" w:rsidRDefault="0093408A" w:rsidP="00CB5FC9">
            <w:pPr>
              <w:spacing w:after="0" w:line="360" w:lineRule="auto"/>
              <w:jc w:val="both"/>
              <w:rPr>
                <w:rFonts w:eastAsia="Times New Roman" w:cs="Times New Roman"/>
                <w:color w:val="000000" w:themeColor="text1"/>
                <w:kern w:val="0"/>
                <w:sz w:val="22"/>
                <w:szCs w:val="22"/>
                <w:lang w:eastAsia="en-ID"/>
                <w14:ligatures w14:val="none"/>
              </w:rPr>
            </w:pPr>
            <w:r w:rsidRPr="00383CFE">
              <w:rPr>
                <w:rFonts w:cs="Times New Roman"/>
                <w:color w:val="000000" w:themeColor="text1"/>
                <w:sz w:val="22"/>
                <w:szCs w:val="22"/>
              </w:rPr>
              <w:t>4.312</w:t>
            </w:r>
          </w:p>
        </w:tc>
      </w:tr>
      <w:tr w:rsidR="0093408A" w:rsidRPr="00383CFE" w14:paraId="3B8FD23F" w14:textId="77777777" w:rsidTr="004F5A6A">
        <w:trPr>
          <w:trHeight w:val="312"/>
          <w:jc w:val="center"/>
        </w:trPr>
        <w:tc>
          <w:tcPr>
            <w:tcW w:w="0" w:type="auto"/>
            <w:tcBorders>
              <w:top w:val="nil"/>
              <w:left w:val="nil"/>
              <w:bottom w:val="nil"/>
              <w:right w:val="nil"/>
            </w:tcBorders>
            <w:vAlign w:val="center"/>
            <w:hideMark/>
          </w:tcPr>
          <w:p w14:paraId="482BD157" w14:textId="77777777" w:rsidR="0093408A" w:rsidRPr="00383CFE" w:rsidRDefault="0093408A" w:rsidP="00CB5FC9">
            <w:pPr>
              <w:spacing w:after="0" w:line="360" w:lineRule="auto"/>
              <w:jc w:val="both"/>
              <w:rPr>
                <w:rFonts w:eastAsia="Times New Roman" w:cs="Times New Roman"/>
                <w:color w:val="000000" w:themeColor="text1"/>
                <w:kern w:val="0"/>
                <w:sz w:val="22"/>
                <w:szCs w:val="22"/>
                <w:lang w:eastAsia="en-ID"/>
                <w14:ligatures w14:val="none"/>
              </w:rPr>
            </w:pPr>
            <w:r w:rsidRPr="00383CFE">
              <w:rPr>
                <w:rFonts w:eastAsia="Times New Roman" w:cs="Times New Roman"/>
                <w:color w:val="000000" w:themeColor="text1"/>
                <w:kern w:val="0"/>
                <w:sz w:val="22"/>
                <w:szCs w:val="22"/>
                <w:lang w:eastAsia="en-ID"/>
                <w14:ligatures w14:val="none"/>
              </w:rPr>
              <w:t>Mean</w:t>
            </w:r>
          </w:p>
        </w:tc>
        <w:tc>
          <w:tcPr>
            <w:tcW w:w="0" w:type="auto"/>
            <w:tcBorders>
              <w:top w:val="nil"/>
              <w:left w:val="nil"/>
              <w:bottom w:val="nil"/>
              <w:right w:val="nil"/>
            </w:tcBorders>
            <w:vAlign w:val="center"/>
            <w:hideMark/>
          </w:tcPr>
          <w:p w14:paraId="540AC0B5" w14:textId="3DFE49E7" w:rsidR="0093408A" w:rsidRPr="00383CFE" w:rsidRDefault="0093408A" w:rsidP="00CB5FC9">
            <w:pPr>
              <w:spacing w:after="0" w:line="360" w:lineRule="auto"/>
              <w:jc w:val="both"/>
              <w:rPr>
                <w:rFonts w:eastAsia="Times New Roman" w:cs="Times New Roman"/>
                <w:color w:val="000000" w:themeColor="text1"/>
                <w:kern w:val="0"/>
                <w:sz w:val="22"/>
                <w:szCs w:val="22"/>
                <w:lang w:eastAsia="en-ID"/>
                <w14:ligatures w14:val="none"/>
              </w:rPr>
            </w:pPr>
            <w:r w:rsidRPr="00383CFE">
              <w:rPr>
                <w:rFonts w:cs="Times New Roman"/>
                <w:color w:val="000000" w:themeColor="text1"/>
                <w:sz w:val="22"/>
                <w:szCs w:val="22"/>
              </w:rPr>
              <w:t>4.635</w:t>
            </w:r>
          </w:p>
        </w:tc>
      </w:tr>
      <w:tr w:rsidR="0093408A" w:rsidRPr="00383CFE" w14:paraId="1E55AE48" w14:textId="77777777" w:rsidTr="004F5A6A">
        <w:trPr>
          <w:trHeight w:val="312"/>
          <w:jc w:val="center"/>
        </w:trPr>
        <w:tc>
          <w:tcPr>
            <w:tcW w:w="0" w:type="auto"/>
            <w:tcBorders>
              <w:top w:val="nil"/>
              <w:left w:val="nil"/>
              <w:bottom w:val="nil"/>
              <w:right w:val="nil"/>
            </w:tcBorders>
            <w:vAlign w:val="center"/>
            <w:hideMark/>
          </w:tcPr>
          <w:p w14:paraId="17818358" w14:textId="2B453BB4" w:rsidR="0093408A" w:rsidRPr="00383CFE" w:rsidRDefault="0093408A" w:rsidP="00CB5FC9">
            <w:pPr>
              <w:spacing w:after="0" w:line="360" w:lineRule="auto"/>
              <w:jc w:val="both"/>
              <w:rPr>
                <w:rFonts w:eastAsia="Times New Roman" w:cs="Times New Roman"/>
                <w:color w:val="000000" w:themeColor="text1"/>
                <w:kern w:val="0"/>
                <w:sz w:val="22"/>
                <w:szCs w:val="22"/>
                <w:lang w:eastAsia="en-ID"/>
                <w14:ligatures w14:val="none"/>
              </w:rPr>
            </w:pPr>
            <w:r w:rsidRPr="00383CFE">
              <w:rPr>
                <w:rFonts w:eastAsia="Times New Roman" w:cs="Times New Roman"/>
                <w:color w:val="000000" w:themeColor="text1"/>
                <w:kern w:val="0"/>
                <w:sz w:val="22"/>
                <w:szCs w:val="22"/>
                <w:lang w:eastAsia="en-ID"/>
                <w14:ligatures w14:val="none"/>
              </w:rPr>
              <w:t>Q3</w:t>
            </w:r>
          </w:p>
        </w:tc>
        <w:tc>
          <w:tcPr>
            <w:tcW w:w="0" w:type="auto"/>
            <w:tcBorders>
              <w:top w:val="nil"/>
              <w:left w:val="nil"/>
              <w:bottom w:val="nil"/>
              <w:right w:val="nil"/>
            </w:tcBorders>
            <w:vAlign w:val="center"/>
            <w:hideMark/>
          </w:tcPr>
          <w:p w14:paraId="5E98933F" w14:textId="651781BC" w:rsidR="0093408A" w:rsidRPr="00383CFE" w:rsidRDefault="0093408A" w:rsidP="00CB5FC9">
            <w:pPr>
              <w:spacing w:after="0" w:line="360" w:lineRule="auto"/>
              <w:jc w:val="both"/>
              <w:rPr>
                <w:rFonts w:eastAsia="Times New Roman" w:cs="Times New Roman"/>
                <w:color w:val="000000" w:themeColor="text1"/>
                <w:kern w:val="0"/>
                <w:sz w:val="22"/>
                <w:szCs w:val="22"/>
                <w:lang w:eastAsia="en-ID"/>
                <w14:ligatures w14:val="none"/>
              </w:rPr>
            </w:pPr>
            <w:r w:rsidRPr="00383CFE">
              <w:rPr>
                <w:rFonts w:cs="Times New Roman"/>
                <w:color w:val="000000" w:themeColor="text1"/>
                <w:sz w:val="22"/>
                <w:szCs w:val="22"/>
              </w:rPr>
              <w:t>5.494</w:t>
            </w:r>
          </w:p>
        </w:tc>
      </w:tr>
      <w:tr w:rsidR="0093408A" w:rsidRPr="00383CFE" w14:paraId="7D4A9AE7" w14:textId="77777777" w:rsidTr="004F5A6A">
        <w:trPr>
          <w:trHeight w:val="312"/>
          <w:jc w:val="center"/>
        </w:trPr>
        <w:tc>
          <w:tcPr>
            <w:tcW w:w="0" w:type="auto"/>
            <w:tcBorders>
              <w:top w:val="nil"/>
              <w:left w:val="nil"/>
              <w:bottom w:val="nil"/>
              <w:right w:val="nil"/>
            </w:tcBorders>
            <w:vAlign w:val="center"/>
            <w:hideMark/>
          </w:tcPr>
          <w:p w14:paraId="580BC431" w14:textId="77777777" w:rsidR="0093408A" w:rsidRPr="00383CFE" w:rsidRDefault="0093408A" w:rsidP="00CB5FC9">
            <w:pPr>
              <w:spacing w:after="0" w:line="360" w:lineRule="auto"/>
              <w:jc w:val="both"/>
              <w:rPr>
                <w:rFonts w:eastAsia="Times New Roman" w:cs="Times New Roman"/>
                <w:color w:val="000000" w:themeColor="text1"/>
                <w:kern w:val="0"/>
                <w:sz w:val="22"/>
                <w:szCs w:val="22"/>
                <w:lang w:eastAsia="en-ID"/>
                <w14:ligatures w14:val="none"/>
              </w:rPr>
            </w:pPr>
            <w:r w:rsidRPr="00383CFE">
              <w:rPr>
                <w:rFonts w:eastAsia="Times New Roman" w:cs="Times New Roman"/>
                <w:color w:val="000000" w:themeColor="text1"/>
                <w:kern w:val="0"/>
                <w:sz w:val="22"/>
                <w:szCs w:val="22"/>
                <w:lang w:eastAsia="en-ID"/>
                <w14:ligatures w14:val="none"/>
              </w:rPr>
              <w:t>Maksimum</w:t>
            </w:r>
          </w:p>
        </w:tc>
        <w:tc>
          <w:tcPr>
            <w:tcW w:w="0" w:type="auto"/>
            <w:tcBorders>
              <w:top w:val="nil"/>
              <w:left w:val="nil"/>
              <w:bottom w:val="nil"/>
              <w:right w:val="nil"/>
            </w:tcBorders>
            <w:vAlign w:val="center"/>
            <w:hideMark/>
          </w:tcPr>
          <w:p w14:paraId="567262F1" w14:textId="0BFE1FD1" w:rsidR="0093408A" w:rsidRPr="00383CFE" w:rsidRDefault="0093408A" w:rsidP="00CB5FC9">
            <w:pPr>
              <w:spacing w:after="0" w:line="360" w:lineRule="auto"/>
              <w:jc w:val="both"/>
              <w:rPr>
                <w:rFonts w:eastAsia="Times New Roman" w:cs="Times New Roman"/>
                <w:color w:val="000000" w:themeColor="text1"/>
                <w:kern w:val="0"/>
                <w:sz w:val="22"/>
                <w:szCs w:val="22"/>
                <w:lang w:eastAsia="en-ID"/>
                <w14:ligatures w14:val="none"/>
              </w:rPr>
            </w:pPr>
            <w:r w:rsidRPr="00383CFE">
              <w:rPr>
                <w:rFonts w:cs="Times New Roman"/>
                <w:color w:val="000000" w:themeColor="text1"/>
                <w:sz w:val="22"/>
                <w:szCs w:val="22"/>
              </w:rPr>
              <w:t>9.768</w:t>
            </w:r>
          </w:p>
        </w:tc>
      </w:tr>
      <w:tr w:rsidR="001C3BF3" w:rsidRPr="00383CFE" w14:paraId="3282DC2D" w14:textId="77777777" w:rsidTr="004F5A6A">
        <w:trPr>
          <w:trHeight w:val="324"/>
          <w:jc w:val="center"/>
        </w:trPr>
        <w:tc>
          <w:tcPr>
            <w:tcW w:w="0" w:type="auto"/>
            <w:tcBorders>
              <w:top w:val="nil"/>
              <w:left w:val="nil"/>
              <w:bottom w:val="single" w:sz="8" w:space="0" w:color="000000"/>
              <w:right w:val="nil"/>
            </w:tcBorders>
            <w:vAlign w:val="center"/>
            <w:hideMark/>
          </w:tcPr>
          <w:p w14:paraId="32258A94" w14:textId="77777777" w:rsidR="001C3BF3" w:rsidRPr="00383CFE" w:rsidRDefault="001C3BF3" w:rsidP="00CB5FC9">
            <w:pPr>
              <w:spacing w:after="0" w:line="360" w:lineRule="auto"/>
              <w:jc w:val="both"/>
              <w:rPr>
                <w:rFonts w:eastAsia="Times New Roman" w:cs="Times New Roman"/>
                <w:color w:val="000000" w:themeColor="text1"/>
                <w:kern w:val="0"/>
                <w:sz w:val="22"/>
                <w:szCs w:val="22"/>
                <w:lang w:eastAsia="en-ID"/>
                <w14:ligatures w14:val="none"/>
              </w:rPr>
            </w:pPr>
            <w:r w:rsidRPr="00383CFE">
              <w:rPr>
                <w:rFonts w:eastAsia="Times New Roman" w:cs="Times New Roman"/>
                <w:color w:val="000000" w:themeColor="text1"/>
                <w:kern w:val="0"/>
                <w:sz w:val="22"/>
                <w:szCs w:val="22"/>
                <w:lang w:eastAsia="en-ID"/>
                <w14:ligatures w14:val="none"/>
              </w:rPr>
              <w:t>Standar Deviasi</w:t>
            </w:r>
          </w:p>
        </w:tc>
        <w:tc>
          <w:tcPr>
            <w:tcW w:w="0" w:type="auto"/>
            <w:tcBorders>
              <w:top w:val="nil"/>
              <w:left w:val="nil"/>
              <w:bottom w:val="single" w:sz="8" w:space="0" w:color="000000"/>
              <w:right w:val="nil"/>
            </w:tcBorders>
            <w:vAlign w:val="center"/>
            <w:hideMark/>
          </w:tcPr>
          <w:p w14:paraId="65421094" w14:textId="39FD5C5B" w:rsidR="001C3BF3" w:rsidRPr="00383CFE" w:rsidRDefault="001C3BF3" w:rsidP="00CB5FC9">
            <w:pPr>
              <w:spacing w:after="0" w:line="360" w:lineRule="auto"/>
              <w:jc w:val="both"/>
              <w:rPr>
                <w:rFonts w:eastAsia="Times New Roman" w:cs="Times New Roman"/>
                <w:color w:val="000000" w:themeColor="text1"/>
                <w:kern w:val="0"/>
                <w:sz w:val="22"/>
                <w:szCs w:val="22"/>
                <w:lang w:eastAsia="en-ID"/>
                <w14:ligatures w14:val="none"/>
              </w:rPr>
            </w:pPr>
            <w:r w:rsidRPr="00383CFE">
              <w:rPr>
                <w:rFonts w:eastAsia="Times New Roman" w:cs="Times New Roman"/>
                <w:color w:val="000000" w:themeColor="text1"/>
                <w:kern w:val="0"/>
                <w:sz w:val="22"/>
                <w:szCs w:val="22"/>
                <w:lang w:eastAsia="en-ID"/>
                <w14:ligatures w14:val="none"/>
              </w:rPr>
              <w:t xml:space="preserve">         2</w:t>
            </w:r>
            <w:r w:rsidR="0093408A" w:rsidRPr="00383CFE">
              <w:rPr>
                <w:rFonts w:eastAsia="Times New Roman" w:cs="Times New Roman"/>
                <w:color w:val="000000" w:themeColor="text1"/>
                <w:kern w:val="0"/>
                <w:sz w:val="22"/>
                <w:szCs w:val="22"/>
                <w:lang w:eastAsia="en-ID"/>
                <w14:ligatures w14:val="none"/>
              </w:rPr>
              <w:t>.</w:t>
            </w:r>
            <w:r w:rsidRPr="00383CFE">
              <w:rPr>
                <w:rFonts w:eastAsia="Times New Roman" w:cs="Times New Roman"/>
                <w:color w:val="000000" w:themeColor="text1"/>
                <w:kern w:val="0"/>
                <w:sz w:val="22"/>
                <w:szCs w:val="22"/>
                <w:lang w:eastAsia="en-ID"/>
                <w14:ligatures w14:val="none"/>
              </w:rPr>
              <w:t xml:space="preserve">122 </w:t>
            </w:r>
          </w:p>
        </w:tc>
      </w:tr>
    </w:tbl>
    <w:p w14:paraId="2FCBA4DA" w14:textId="77777777" w:rsidR="00AF5D8A" w:rsidRPr="00383CFE" w:rsidRDefault="007D1C4A" w:rsidP="00CB5FC9">
      <w:pPr>
        <w:spacing w:line="360" w:lineRule="auto"/>
        <w:ind w:firstLine="720"/>
        <w:jc w:val="both"/>
        <w:rPr>
          <w:rFonts w:cs="Times New Roman"/>
          <w:color w:val="000000" w:themeColor="text1"/>
          <w:sz w:val="22"/>
          <w:szCs w:val="22"/>
        </w:rPr>
      </w:pPr>
      <w:r w:rsidRPr="00383CFE">
        <w:rPr>
          <w:rFonts w:cs="Times New Roman"/>
          <w:color w:val="000000" w:themeColor="text1"/>
          <w:sz w:val="22"/>
          <w:szCs w:val="22"/>
        </w:rPr>
        <w:t>Berdasarkan Tabel 1 menunjukkan bahwa produksi padi Indonesia selama periode 2018</w:t>
      </w:r>
      <w:r w:rsidR="00AF5D8A" w:rsidRPr="00383CFE">
        <w:rPr>
          <w:rFonts w:cs="Times New Roman"/>
          <w:color w:val="000000" w:themeColor="text1"/>
          <w:sz w:val="22"/>
          <w:szCs w:val="22"/>
        </w:rPr>
        <w:t xml:space="preserve"> sampai dengan </w:t>
      </w:r>
      <w:r w:rsidRPr="00383CFE">
        <w:rPr>
          <w:rFonts w:cs="Times New Roman"/>
          <w:color w:val="000000" w:themeColor="text1"/>
          <w:sz w:val="22"/>
          <w:szCs w:val="22"/>
        </w:rPr>
        <w:t>2025 memiliki rata-rata sebesar 4</w:t>
      </w:r>
      <w:r w:rsidR="00AF5D8A" w:rsidRPr="00383CFE">
        <w:rPr>
          <w:rFonts w:cs="Times New Roman"/>
          <w:color w:val="000000" w:themeColor="text1"/>
          <w:sz w:val="22"/>
          <w:szCs w:val="22"/>
        </w:rPr>
        <w:t>.</w:t>
      </w:r>
      <w:r w:rsidRPr="00383CFE">
        <w:rPr>
          <w:rFonts w:cs="Times New Roman"/>
          <w:color w:val="000000" w:themeColor="text1"/>
          <w:sz w:val="22"/>
          <w:szCs w:val="22"/>
        </w:rPr>
        <w:t xml:space="preserve">635 juta ton per bulan dengan </w:t>
      </w:r>
      <w:r w:rsidR="00AF5D8A" w:rsidRPr="00383CFE">
        <w:rPr>
          <w:rFonts w:cs="Times New Roman"/>
          <w:color w:val="000000" w:themeColor="text1"/>
          <w:sz w:val="22"/>
          <w:szCs w:val="22"/>
        </w:rPr>
        <w:t>median</w:t>
      </w:r>
      <w:r w:rsidRPr="00383CFE">
        <w:rPr>
          <w:rFonts w:cs="Times New Roman"/>
          <w:color w:val="000000" w:themeColor="text1"/>
          <w:sz w:val="22"/>
          <w:szCs w:val="22"/>
        </w:rPr>
        <w:t xml:space="preserve"> 4</w:t>
      </w:r>
      <w:r w:rsidR="00AF5D8A" w:rsidRPr="00383CFE">
        <w:rPr>
          <w:rFonts w:cs="Times New Roman"/>
          <w:color w:val="000000" w:themeColor="text1"/>
          <w:sz w:val="22"/>
          <w:szCs w:val="22"/>
        </w:rPr>
        <w:t>.</w:t>
      </w:r>
      <w:r w:rsidRPr="00383CFE">
        <w:rPr>
          <w:rFonts w:cs="Times New Roman"/>
          <w:color w:val="000000" w:themeColor="text1"/>
          <w:sz w:val="22"/>
          <w:szCs w:val="22"/>
        </w:rPr>
        <w:t>312 juta ton. Nilai rata-rata yang sedikit lebih tinggi dibanding median menunjukkan bahwa terdapat beberapa periode dengan produksi sangat tinggi yang mendorong kenaikan rata-rata. Produksi terendah tercatat sebesar 1</w:t>
      </w:r>
      <w:r w:rsidR="00AF5D8A" w:rsidRPr="00383CFE">
        <w:rPr>
          <w:rFonts w:cs="Times New Roman"/>
          <w:color w:val="000000" w:themeColor="text1"/>
          <w:sz w:val="22"/>
          <w:szCs w:val="22"/>
        </w:rPr>
        <w:t>.</w:t>
      </w:r>
      <w:r w:rsidRPr="00383CFE">
        <w:rPr>
          <w:rFonts w:cs="Times New Roman"/>
          <w:color w:val="000000" w:themeColor="text1"/>
          <w:sz w:val="22"/>
          <w:szCs w:val="22"/>
        </w:rPr>
        <w:t>516 juta ton, sedangkan produksi tertinggi mencapai 9</w:t>
      </w:r>
      <w:r w:rsidR="00AF5D8A" w:rsidRPr="00383CFE">
        <w:rPr>
          <w:rFonts w:cs="Times New Roman"/>
          <w:color w:val="000000" w:themeColor="text1"/>
          <w:sz w:val="22"/>
          <w:szCs w:val="22"/>
        </w:rPr>
        <w:t>.</w:t>
      </w:r>
      <w:r w:rsidRPr="00383CFE">
        <w:rPr>
          <w:rFonts w:cs="Times New Roman"/>
          <w:color w:val="000000" w:themeColor="text1"/>
          <w:sz w:val="22"/>
          <w:szCs w:val="22"/>
        </w:rPr>
        <w:t xml:space="preserve">768 juta ton, sehingga terlihat adanya selisih produksi yang cukup besar antarbulan. </w:t>
      </w:r>
    </w:p>
    <w:p w14:paraId="4F5BAE94" w14:textId="52ED5AF2" w:rsidR="00FB227E" w:rsidRPr="00383CFE" w:rsidRDefault="007D1C4A" w:rsidP="00CB5FC9">
      <w:pPr>
        <w:spacing w:line="360" w:lineRule="auto"/>
        <w:ind w:firstLine="720"/>
        <w:jc w:val="both"/>
        <w:rPr>
          <w:rFonts w:cs="Times New Roman"/>
          <w:color w:val="000000" w:themeColor="text1"/>
          <w:sz w:val="22"/>
          <w:szCs w:val="22"/>
        </w:rPr>
      </w:pPr>
      <w:r w:rsidRPr="00383CFE">
        <w:rPr>
          <w:rFonts w:cs="Times New Roman"/>
          <w:color w:val="000000" w:themeColor="text1"/>
          <w:sz w:val="22"/>
          <w:szCs w:val="22"/>
        </w:rPr>
        <w:t>Nilai kuartil pertama (Q1 = 3</w:t>
      </w:r>
      <w:r w:rsidR="00AF5D8A" w:rsidRPr="00383CFE">
        <w:rPr>
          <w:rFonts w:cs="Times New Roman"/>
          <w:color w:val="000000" w:themeColor="text1"/>
          <w:sz w:val="22"/>
          <w:szCs w:val="22"/>
        </w:rPr>
        <w:t>.</w:t>
      </w:r>
      <w:r w:rsidRPr="00383CFE">
        <w:rPr>
          <w:rFonts w:cs="Times New Roman"/>
          <w:color w:val="000000" w:themeColor="text1"/>
          <w:sz w:val="22"/>
          <w:szCs w:val="22"/>
        </w:rPr>
        <w:t>216 juta ton) menunjukkan bahwa 25% periode memiliki produksi di bawah angka tersebut, sementara kuartil ketiga (Q3 = 5</w:t>
      </w:r>
      <w:r w:rsidR="00AF5D8A" w:rsidRPr="00383CFE">
        <w:rPr>
          <w:rFonts w:cs="Times New Roman"/>
          <w:color w:val="000000" w:themeColor="text1"/>
          <w:sz w:val="22"/>
          <w:szCs w:val="22"/>
        </w:rPr>
        <w:t>.</w:t>
      </w:r>
      <w:r w:rsidRPr="00383CFE">
        <w:rPr>
          <w:rFonts w:cs="Times New Roman"/>
          <w:color w:val="000000" w:themeColor="text1"/>
          <w:sz w:val="22"/>
          <w:szCs w:val="22"/>
        </w:rPr>
        <w:t>494 juta ton) menunjukkan 75% data berada di bawah nilai tersebut. Standar deviasi sebesar 2</w:t>
      </w:r>
      <w:r w:rsidR="00AF5D8A" w:rsidRPr="00383CFE">
        <w:rPr>
          <w:rFonts w:cs="Times New Roman"/>
          <w:color w:val="000000" w:themeColor="text1"/>
          <w:sz w:val="22"/>
          <w:szCs w:val="22"/>
        </w:rPr>
        <w:t>.</w:t>
      </w:r>
      <w:r w:rsidRPr="00383CFE">
        <w:rPr>
          <w:rFonts w:cs="Times New Roman"/>
          <w:color w:val="000000" w:themeColor="text1"/>
          <w:sz w:val="22"/>
          <w:szCs w:val="22"/>
        </w:rPr>
        <w:t>122 juta ton menunjukkan variasi produksi yang cukup tinggi sehingga produksi padi Indonesia belum sepenuhnya stabil sepanjang tahun</w:t>
      </w:r>
      <w:r w:rsidR="008F2C39" w:rsidRPr="00383CFE">
        <w:rPr>
          <w:rFonts w:cs="Times New Roman"/>
          <w:color w:val="000000" w:themeColor="text1"/>
          <w:sz w:val="22"/>
          <w:szCs w:val="22"/>
        </w:rPr>
        <w:t xml:space="preserve">Selanjutnya, ditunjukkan </w:t>
      </w:r>
      <w:r w:rsidR="008D1C52" w:rsidRPr="00383CFE">
        <w:rPr>
          <w:rFonts w:cs="Times New Roman"/>
          <w:color w:val="000000" w:themeColor="text1"/>
          <w:sz w:val="22"/>
          <w:szCs w:val="22"/>
        </w:rPr>
        <w:t>oleh analisis statistik deskriptif berdasarkan tahun adalah sebagai berikut.</w:t>
      </w:r>
    </w:p>
    <w:p w14:paraId="07EB077E" w14:textId="7322385C" w:rsidR="00730FC1" w:rsidRPr="00383CFE" w:rsidRDefault="00730FC1" w:rsidP="00383CFE">
      <w:pPr>
        <w:pStyle w:val="Caption"/>
        <w:keepNext/>
        <w:spacing w:after="0" w:line="360" w:lineRule="auto"/>
        <w:jc w:val="center"/>
        <w:rPr>
          <w:rFonts w:cs="Times New Roman"/>
          <w:i w:val="0"/>
          <w:iCs w:val="0"/>
          <w:color w:val="000000" w:themeColor="text1"/>
          <w:sz w:val="22"/>
          <w:szCs w:val="22"/>
        </w:rPr>
      </w:pPr>
      <w:bookmarkStart w:id="29" w:name="_Toc230805974"/>
      <w:r w:rsidRPr="00383CFE">
        <w:rPr>
          <w:rFonts w:cs="Times New Roman"/>
          <w:b/>
          <w:bCs/>
          <w:i w:val="0"/>
          <w:iCs w:val="0"/>
          <w:color w:val="000000" w:themeColor="text1"/>
          <w:sz w:val="22"/>
          <w:szCs w:val="22"/>
        </w:rPr>
        <w:t xml:space="preserve">Tabel </w:t>
      </w:r>
      <w:r w:rsidRPr="00383CFE">
        <w:rPr>
          <w:rFonts w:cs="Times New Roman"/>
          <w:b/>
          <w:bCs/>
          <w:i w:val="0"/>
          <w:iCs w:val="0"/>
          <w:color w:val="000000" w:themeColor="text1"/>
          <w:sz w:val="22"/>
          <w:szCs w:val="22"/>
        </w:rPr>
        <w:fldChar w:fldCharType="begin"/>
      </w:r>
      <w:r w:rsidRPr="00383CFE">
        <w:rPr>
          <w:rFonts w:cs="Times New Roman"/>
          <w:b/>
          <w:bCs/>
          <w:i w:val="0"/>
          <w:iCs w:val="0"/>
          <w:color w:val="000000" w:themeColor="text1"/>
          <w:sz w:val="22"/>
          <w:szCs w:val="22"/>
        </w:rPr>
        <w:instrText xml:space="preserve"> SEQ Tabel \* ARABIC </w:instrText>
      </w:r>
      <w:r w:rsidRPr="00383CFE">
        <w:rPr>
          <w:rFonts w:cs="Times New Roman"/>
          <w:b/>
          <w:bCs/>
          <w:i w:val="0"/>
          <w:iCs w:val="0"/>
          <w:color w:val="000000" w:themeColor="text1"/>
          <w:sz w:val="22"/>
          <w:szCs w:val="22"/>
        </w:rPr>
        <w:fldChar w:fldCharType="separate"/>
      </w:r>
      <w:r w:rsidR="00BC06AC" w:rsidRPr="00383CFE">
        <w:rPr>
          <w:rFonts w:cs="Times New Roman"/>
          <w:b/>
          <w:bCs/>
          <w:i w:val="0"/>
          <w:iCs w:val="0"/>
          <w:noProof/>
          <w:color w:val="000000" w:themeColor="text1"/>
          <w:sz w:val="22"/>
          <w:szCs w:val="22"/>
        </w:rPr>
        <w:t>3</w:t>
      </w:r>
      <w:r w:rsidRPr="00383CFE">
        <w:rPr>
          <w:rFonts w:cs="Times New Roman"/>
          <w:b/>
          <w:bCs/>
          <w:i w:val="0"/>
          <w:iCs w:val="0"/>
          <w:color w:val="000000" w:themeColor="text1"/>
          <w:sz w:val="22"/>
          <w:szCs w:val="22"/>
        </w:rPr>
        <w:fldChar w:fldCharType="end"/>
      </w:r>
      <w:r w:rsidRPr="00383CFE">
        <w:rPr>
          <w:rFonts w:cs="Times New Roman"/>
          <w:b/>
          <w:bCs/>
          <w:i w:val="0"/>
          <w:iCs w:val="0"/>
          <w:color w:val="000000" w:themeColor="text1"/>
          <w:sz w:val="22"/>
          <w:szCs w:val="22"/>
        </w:rPr>
        <w:t>.</w:t>
      </w:r>
      <w:r w:rsidRPr="00383CFE">
        <w:rPr>
          <w:rFonts w:cs="Times New Roman"/>
          <w:i w:val="0"/>
          <w:iCs w:val="0"/>
          <w:color w:val="000000" w:themeColor="text1"/>
          <w:sz w:val="22"/>
          <w:szCs w:val="22"/>
        </w:rPr>
        <w:t xml:space="preserve"> Statistik deskriptif Produksi Padi </w:t>
      </w:r>
      <w:r w:rsidR="00740DCE" w:rsidRPr="00383CFE">
        <w:rPr>
          <w:rFonts w:cs="Times New Roman"/>
          <w:i w:val="0"/>
          <w:iCs w:val="0"/>
          <w:color w:val="000000" w:themeColor="text1"/>
          <w:sz w:val="22"/>
          <w:szCs w:val="22"/>
        </w:rPr>
        <w:t xml:space="preserve">Indonesia </w:t>
      </w:r>
      <w:r w:rsidRPr="00383CFE">
        <w:rPr>
          <w:rFonts w:cs="Times New Roman"/>
          <w:i w:val="0"/>
          <w:iCs w:val="0"/>
          <w:color w:val="000000" w:themeColor="text1"/>
          <w:sz w:val="22"/>
          <w:szCs w:val="22"/>
        </w:rPr>
        <w:t>(Juta Ton) berdasarkan tahun</w:t>
      </w:r>
      <w:bookmarkEnd w:id="29"/>
    </w:p>
    <w:tbl>
      <w:tblPr>
        <w:tblW w:w="0" w:type="auto"/>
        <w:jc w:val="center"/>
        <w:tblLook w:val="04A0" w:firstRow="1" w:lastRow="0" w:firstColumn="1" w:lastColumn="0" w:noHBand="0" w:noVBand="1"/>
      </w:tblPr>
      <w:tblGrid>
        <w:gridCol w:w="840"/>
        <w:gridCol w:w="711"/>
        <w:gridCol w:w="711"/>
        <w:gridCol w:w="938"/>
        <w:gridCol w:w="754"/>
        <w:gridCol w:w="711"/>
        <w:gridCol w:w="711"/>
        <w:gridCol w:w="711"/>
      </w:tblGrid>
      <w:tr w:rsidR="00730FC1" w:rsidRPr="00383CFE" w14:paraId="445310CC" w14:textId="77777777" w:rsidTr="00EE4204">
        <w:trPr>
          <w:trHeight w:val="298"/>
          <w:jc w:val="center"/>
        </w:trPr>
        <w:tc>
          <w:tcPr>
            <w:tcW w:w="0" w:type="auto"/>
            <w:tcBorders>
              <w:top w:val="single" w:sz="8" w:space="0" w:color="000000"/>
              <w:left w:val="nil"/>
              <w:bottom w:val="single" w:sz="8" w:space="0" w:color="000000"/>
              <w:right w:val="nil"/>
            </w:tcBorders>
            <w:vAlign w:val="center"/>
            <w:hideMark/>
          </w:tcPr>
          <w:p w14:paraId="5E8B1B27" w14:textId="77777777" w:rsidR="00730FC1" w:rsidRPr="00383CFE" w:rsidRDefault="00730FC1" w:rsidP="00383CFE">
            <w:pPr>
              <w:spacing w:after="0" w:line="360" w:lineRule="auto"/>
              <w:jc w:val="center"/>
              <w:rPr>
                <w:rFonts w:eastAsia="Times New Roman" w:cs="Times New Roman"/>
                <w:b/>
                <w:bCs/>
                <w:color w:val="000000" w:themeColor="text1"/>
                <w:kern w:val="0"/>
                <w:sz w:val="22"/>
                <w:szCs w:val="22"/>
                <w:lang w:eastAsia="en-ID"/>
                <w14:ligatures w14:val="none"/>
              </w:rPr>
            </w:pPr>
            <w:r w:rsidRPr="00383CFE">
              <w:rPr>
                <w:rFonts w:eastAsia="Times New Roman" w:cs="Times New Roman"/>
                <w:b/>
                <w:bCs/>
                <w:color w:val="000000" w:themeColor="text1"/>
                <w:kern w:val="0"/>
                <w:sz w:val="22"/>
                <w:szCs w:val="22"/>
                <w:lang w:eastAsia="en-ID"/>
                <w14:ligatures w14:val="none"/>
              </w:rPr>
              <w:t>Tahun</w:t>
            </w:r>
          </w:p>
        </w:tc>
        <w:tc>
          <w:tcPr>
            <w:tcW w:w="0" w:type="auto"/>
            <w:tcBorders>
              <w:top w:val="single" w:sz="8" w:space="0" w:color="000000"/>
              <w:left w:val="nil"/>
              <w:bottom w:val="single" w:sz="8" w:space="0" w:color="000000"/>
              <w:right w:val="nil"/>
            </w:tcBorders>
            <w:vAlign w:val="center"/>
            <w:hideMark/>
          </w:tcPr>
          <w:p w14:paraId="199D91B8" w14:textId="77777777" w:rsidR="00730FC1" w:rsidRPr="00383CFE" w:rsidRDefault="00730FC1" w:rsidP="00383CFE">
            <w:pPr>
              <w:spacing w:after="0" w:line="360" w:lineRule="auto"/>
              <w:jc w:val="center"/>
              <w:rPr>
                <w:rFonts w:eastAsia="Times New Roman" w:cs="Times New Roman"/>
                <w:b/>
                <w:bCs/>
                <w:color w:val="000000" w:themeColor="text1"/>
                <w:kern w:val="0"/>
                <w:sz w:val="22"/>
                <w:szCs w:val="22"/>
                <w:lang w:eastAsia="en-ID"/>
                <w14:ligatures w14:val="none"/>
              </w:rPr>
            </w:pPr>
            <w:r w:rsidRPr="00383CFE">
              <w:rPr>
                <w:rFonts w:eastAsia="Times New Roman" w:cs="Times New Roman"/>
                <w:b/>
                <w:bCs/>
                <w:color w:val="000000" w:themeColor="text1"/>
                <w:kern w:val="0"/>
                <w:sz w:val="22"/>
                <w:szCs w:val="22"/>
                <w:lang w:eastAsia="en-ID"/>
                <w14:ligatures w14:val="none"/>
              </w:rPr>
              <w:t>Min.</w:t>
            </w:r>
          </w:p>
        </w:tc>
        <w:tc>
          <w:tcPr>
            <w:tcW w:w="0" w:type="auto"/>
            <w:tcBorders>
              <w:top w:val="single" w:sz="8" w:space="0" w:color="000000"/>
              <w:left w:val="nil"/>
              <w:bottom w:val="single" w:sz="8" w:space="0" w:color="000000"/>
              <w:right w:val="nil"/>
            </w:tcBorders>
            <w:vAlign w:val="center"/>
            <w:hideMark/>
          </w:tcPr>
          <w:p w14:paraId="4CEBFE8F" w14:textId="77777777" w:rsidR="00730FC1" w:rsidRPr="00383CFE" w:rsidRDefault="00730FC1" w:rsidP="00383CFE">
            <w:pPr>
              <w:spacing w:after="0" w:line="360" w:lineRule="auto"/>
              <w:jc w:val="center"/>
              <w:rPr>
                <w:rFonts w:eastAsia="Times New Roman" w:cs="Times New Roman"/>
                <w:b/>
                <w:bCs/>
                <w:color w:val="000000" w:themeColor="text1"/>
                <w:kern w:val="0"/>
                <w:sz w:val="22"/>
                <w:szCs w:val="22"/>
                <w:lang w:eastAsia="en-ID"/>
                <w14:ligatures w14:val="none"/>
              </w:rPr>
            </w:pPr>
            <w:r w:rsidRPr="00383CFE">
              <w:rPr>
                <w:rFonts w:eastAsia="Times New Roman" w:cs="Times New Roman"/>
                <w:b/>
                <w:bCs/>
                <w:color w:val="000000" w:themeColor="text1"/>
                <w:kern w:val="0"/>
                <w:sz w:val="22"/>
                <w:szCs w:val="22"/>
                <w:lang w:eastAsia="en-ID"/>
                <w14:ligatures w14:val="none"/>
              </w:rPr>
              <w:t>Q1</w:t>
            </w:r>
          </w:p>
        </w:tc>
        <w:tc>
          <w:tcPr>
            <w:tcW w:w="0" w:type="auto"/>
            <w:tcBorders>
              <w:top w:val="single" w:sz="8" w:space="0" w:color="000000"/>
              <w:left w:val="nil"/>
              <w:bottom w:val="single" w:sz="8" w:space="0" w:color="000000"/>
              <w:right w:val="nil"/>
            </w:tcBorders>
            <w:vAlign w:val="center"/>
            <w:hideMark/>
          </w:tcPr>
          <w:p w14:paraId="14918F11" w14:textId="77777777" w:rsidR="00730FC1" w:rsidRPr="00383CFE" w:rsidRDefault="00730FC1" w:rsidP="00383CFE">
            <w:pPr>
              <w:spacing w:after="0" w:line="360" w:lineRule="auto"/>
              <w:jc w:val="center"/>
              <w:rPr>
                <w:rFonts w:eastAsia="Times New Roman" w:cs="Times New Roman"/>
                <w:b/>
                <w:bCs/>
                <w:color w:val="000000" w:themeColor="text1"/>
                <w:kern w:val="0"/>
                <w:sz w:val="22"/>
                <w:szCs w:val="22"/>
                <w:lang w:eastAsia="en-ID"/>
                <w14:ligatures w14:val="none"/>
              </w:rPr>
            </w:pPr>
            <w:r w:rsidRPr="00383CFE">
              <w:rPr>
                <w:rFonts w:eastAsia="Times New Roman" w:cs="Times New Roman"/>
                <w:b/>
                <w:bCs/>
                <w:color w:val="000000" w:themeColor="text1"/>
                <w:kern w:val="0"/>
                <w:sz w:val="22"/>
                <w:szCs w:val="22"/>
                <w:lang w:eastAsia="en-ID"/>
                <w14:ligatures w14:val="none"/>
              </w:rPr>
              <w:t>Median</w:t>
            </w:r>
          </w:p>
        </w:tc>
        <w:tc>
          <w:tcPr>
            <w:tcW w:w="0" w:type="auto"/>
            <w:tcBorders>
              <w:top w:val="single" w:sz="8" w:space="0" w:color="000000"/>
              <w:left w:val="nil"/>
              <w:bottom w:val="single" w:sz="8" w:space="0" w:color="000000"/>
              <w:right w:val="nil"/>
            </w:tcBorders>
            <w:vAlign w:val="center"/>
            <w:hideMark/>
          </w:tcPr>
          <w:p w14:paraId="2F2A2DDC" w14:textId="77777777" w:rsidR="00730FC1" w:rsidRPr="00383CFE" w:rsidRDefault="00730FC1" w:rsidP="00383CFE">
            <w:pPr>
              <w:spacing w:after="0" w:line="360" w:lineRule="auto"/>
              <w:jc w:val="center"/>
              <w:rPr>
                <w:rFonts w:eastAsia="Times New Roman" w:cs="Times New Roman"/>
                <w:b/>
                <w:bCs/>
                <w:color w:val="000000" w:themeColor="text1"/>
                <w:kern w:val="0"/>
                <w:sz w:val="22"/>
                <w:szCs w:val="22"/>
                <w:lang w:eastAsia="en-ID"/>
                <w14:ligatures w14:val="none"/>
              </w:rPr>
            </w:pPr>
            <w:r w:rsidRPr="00383CFE">
              <w:rPr>
                <w:rFonts w:eastAsia="Times New Roman" w:cs="Times New Roman"/>
                <w:b/>
                <w:bCs/>
                <w:color w:val="000000" w:themeColor="text1"/>
                <w:kern w:val="0"/>
                <w:sz w:val="22"/>
                <w:szCs w:val="22"/>
                <w:lang w:eastAsia="en-ID"/>
                <w14:ligatures w14:val="none"/>
              </w:rPr>
              <w:t>Mean</w:t>
            </w:r>
          </w:p>
        </w:tc>
        <w:tc>
          <w:tcPr>
            <w:tcW w:w="0" w:type="auto"/>
            <w:tcBorders>
              <w:top w:val="single" w:sz="8" w:space="0" w:color="000000"/>
              <w:left w:val="nil"/>
              <w:bottom w:val="single" w:sz="8" w:space="0" w:color="000000"/>
              <w:right w:val="nil"/>
            </w:tcBorders>
            <w:vAlign w:val="center"/>
            <w:hideMark/>
          </w:tcPr>
          <w:p w14:paraId="002E0A9F" w14:textId="14B28EA5" w:rsidR="00730FC1" w:rsidRPr="00383CFE" w:rsidRDefault="00730FC1" w:rsidP="00383CFE">
            <w:pPr>
              <w:spacing w:after="0" w:line="360" w:lineRule="auto"/>
              <w:jc w:val="center"/>
              <w:rPr>
                <w:rFonts w:eastAsia="Times New Roman" w:cs="Times New Roman"/>
                <w:b/>
                <w:bCs/>
                <w:color w:val="000000" w:themeColor="text1"/>
                <w:kern w:val="0"/>
                <w:sz w:val="22"/>
                <w:szCs w:val="22"/>
                <w:lang w:eastAsia="en-ID"/>
                <w14:ligatures w14:val="none"/>
              </w:rPr>
            </w:pPr>
            <w:r w:rsidRPr="00383CFE">
              <w:rPr>
                <w:rFonts w:eastAsia="Times New Roman" w:cs="Times New Roman"/>
                <w:b/>
                <w:bCs/>
                <w:color w:val="000000" w:themeColor="text1"/>
                <w:kern w:val="0"/>
                <w:sz w:val="22"/>
                <w:szCs w:val="22"/>
                <w:lang w:eastAsia="en-ID"/>
                <w14:ligatures w14:val="none"/>
              </w:rPr>
              <w:t>Q3</w:t>
            </w:r>
          </w:p>
        </w:tc>
        <w:tc>
          <w:tcPr>
            <w:tcW w:w="0" w:type="auto"/>
            <w:tcBorders>
              <w:top w:val="single" w:sz="8" w:space="0" w:color="000000"/>
              <w:left w:val="nil"/>
              <w:bottom w:val="single" w:sz="8" w:space="0" w:color="000000"/>
              <w:right w:val="nil"/>
            </w:tcBorders>
            <w:vAlign w:val="center"/>
            <w:hideMark/>
          </w:tcPr>
          <w:p w14:paraId="015A23FF" w14:textId="77777777" w:rsidR="00730FC1" w:rsidRPr="00383CFE" w:rsidRDefault="00730FC1" w:rsidP="00383CFE">
            <w:pPr>
              <w:spacing w:after="0" w:line="360" w:lineRule="auto"/>
              <w:jc w:val="center"/>
              <w:rPr>
                <w:rFonts w:eastAsia="Times New Roman" w:cs="Times New Roman"/>
                <w:b/>
                <w:bCs/>
                <w:color w:val="000000" w:themeColor="text1"/>
                <w:kern w:val="0"/>
                <w:sz w:val="22"/>
                <w:szCs w:val="22"/>
                <w:lang w:eastAsia="en-ID"/>
                <w14:ligatures w14:val="none"/>
              </w:rPr>
            </w:pPr>
            <w:r w:rsidRPr="00383CFE">
              <w:rPr>
                <w:rFonts w:eastAsia="Times New Roman" w:cs="Times New Roman"/>
                <w:b/>
                <w:bCs/>
                <w:color w:val="000000" w:themeColor="text1"/>
                <w:kern w:val="0"/>
                <w:sz w:val="22"/>
                <w:szCs w:val="22"/>
                <w:lang w:eastAsia="en-ID"/>
                <w14:ligatures w14:val="none"/>
              </w:rPr>
              <w:t>Max.</w:t>
            </w:r>
          </w:p>
        </w:tc>
        <w:tc>
          <w:tcPr>
            <w:tcW w:w="0" w:type="auto"/>
            <w:tcBorders>
              <w:top w:val="single" w:sz="8" w:space="0" w:color="000000"/>
              <w:left w:val="nil"/>
              <w:bottom w:val="single" w:sz="8" w:space="0" w:color="000000"/>
              <w:right w:val="nil"/>
            </w:tcBorders>
            <w:vAlign w:val="center"/>
            <w:hideMark/>
          </w:tcPr>
          <w:p w14:paraId="7A23A3E2" w14:textId="77777777" w:rsidR="00730FC1" w:rsidRPr="00383CFE" w:rsidRDefault="00730FC1" w:rsidP="00383CFE">
            <w:pPr>
              <w:spacing w:after="0" w:line="360" w:lineRule="auto"/>
              <w:jc w:val="center"/>
              <w:rPr>
                <w:rFonts w:eastAsia="Times New Roman" w:cs="Times New Roman"/>
                <w:b/>
                <w:bCs/>
                <w:color w:val="000000" w:themeColor="text1"/>
                <w:kern w:val="0"/>
                <w:sz w:val="22"/>
                <w:szCs w:val="22"/>
                <w:lang w:eastAsia="en-ID"/>
                <w14:ligatures w14:val="none"/>
              </w:rPr>
            </w:pPr>
            <w:r w:rsidRPr="00383CFE">
              <w:rPr>
                <w:rFonts w:eastAsia="Times New Roman" w:cs="Times New Roman"/>
                <w:b/>
                <w:bCs/>
                <w:color w:val="000000" w:themeColor="text1"/>
                <w:kern w:val="0"/>
                <w:sz w:val="22"/>
                <w:szCs w:val="22"/>
                <w:lang w:eastAsia="en-ID"/>
                <w14:ligatures w14:val="none"/>
              </w:rPr>
              <w:t>SD</w:t>
            </w:r>
          </w:p>
        </w:tc>
      </w:tr>
      <w:tr w:rsidR="00730FC1" w:rsidRPr="00383CFE" w14:paraId="2E7DCA4D" w14:textId="77777777" w:rsidTr="00EE4204">
        <w:trPr>
          <w:trHeight w:val="312"/>
          <w:jc w:val="center"/>
        </w:trPr>
        <w:tc>
          <w:tcPr>
            <w:tcW w:w="0" w:type="auto"/>
            <w:tcBorders>
              <w:top w:val="nil"/>
              <w:left w:val="nil"/>
              <w:bottom w:val="nil"/>
              <w:right w:val="nil"/>
            </w:tcBorders>
            <w:vAlign w:val="center"/>
            <w:hideMark/>
          </w:tcPr>
          <w:p w14:paraId="41B82C5D" w14:textId="77777777" w:rsidR="00730FC1" w:rsidRPr="00383CFE" w:rsidRDefault="00730FC1" w:rsidP="00CB5FC9">
            <w:pPr>
              <w:spacing w:after="0" w:line="360" w:lineRule="auto"/>
              <w:jc w:val="both"/>
              <w:rPr>
                <w:rFonts w:eastAsia="Times New Roman" w:cs="Times New Roman"/>
                <w:color w:val="000000" w:themeColor="text1"/>
                <w:kern w:val="0"/>
                <w:sz w:val="22"/>
                <w:szCs w:val="22"/>
                <w:lang w:eastAsia="en-ID"/>
                <w14:ligatures w14:val="none"/>
              </w:rPr>
            </w:pPr>
            <w:r w:rsidRPr="00383CFE">
              <w:rPr>
                <w:rFonts w:eastAsia="Times New Roman" w:cs="Times New Roman"/>
                <w:color w:val="000000" w:themeColor="text1"/>
                <w:kern w:val="0"/>
                <w:sz w:val="22"/>
                <w:szCs w:val="22"/>
                <w:lang w:eastAsia="en-ID"/>
                <w14:ligatures w14:val="none"/>
              </w:rPr>
              <w:t>2018</w:t>
            </w:r>
          </w:p>
        </w:tc>
        <w:tc>
          <w:tcPr>
            <w:tcW w:w="0" w:type="auto"/>
            <w:tcBorders>
              <w:top w:val="nil"/>
              <w:left w:val="nil"/>
              <w:bottom w:val="nil"/>
              <w:right w:val="nil"/>
            </w:tcBorders>
            <w:vAlign w:val="center"/>
            <w:hideMark/>
          </w:tcPr>
          <w:p w14:paraId="518AC5D9" w14:textId="77777777" w:rsidR="00730FC1" w:rsidRPr="00383CFE" w:rsidRDefault="00730FC1" w:rsidP="00CB5FC9">
            <w:pPr>
              <w:spacing w:after="0" w:line="360" w:lineRule="auto"/>
              <w:jc w:val="both"/>
              <w:rPr>
                <w:rFonts w:eastAsia="Times New Roman" w:cs="Times New Roman"/>
                <w:color w:val="000000" w:themeColor="text1"/>
                <w:kern w:val="0"/>
                <w:sz w:val="22"/>
                <w:szCs w:val="22"/>
                <w:lang w:eastAsia="en-ID"/>
                <w14:ligatures w14:val="none"/>
              </w:rPr>
            </w:pPr>
            <w:r w:rsidRPr="00383CFE">
              <w:rPr>
                <w:rFonts w:cs="Times New Roman"/>
                <w:color w:val="000000" w:themeColor="text1"/>
                <w:sz w:val="22"/>
                <w:szCs w:val="22"/>
              </w:rPr>
              <w:t>1.889</w:t>
            </w:r>
          </w:p>
        </w:tc>
        <w:tc>
          <w:tcPr>
            <w:tcW w:w="0" w:type="auto"/>
            <w:tcBorders>
              <w:top w:val="nil"/>
              <w:left w:val="nil"/>
              <w:bottom w:val="nil"/>
              <w:right w:val="nil"/>
            </w:tcBorders>
            <w:vAlign w:val="center"/>
            <w:hideMark/>
          </w:tcPr>
          <w:p w14:paraId="53D4FC68" w14:textId="77777777" w:rsidR="00730FC1" w:rsidRPr="00383CFE" w:rsidRDefault="00730FC1" w:rsidP="00CB5FC9">
            <w:pPr>
              <w:spacing w:after="0" w:line="360" w:lineRule="auto"/>
              <w:jc w:val="both"/>
              <w:rPr>
                <w:rFonts w:eastAsia="Times New Roman" w:cs="Times New Roman"/>
                <w:color w:val="000000" w:themeColor="text1"/>
                <w:kern w:val="0"/>
                <w:sz w:val="22"/>
                <w:szCs w:val="22"/>
                <w:lang w:eastAsia="en-ID"/>
                <w14:ligatures w14:val="none"/>
              </w:rPr>
            </w:pPr>
            <w:r w:rsidRPr="00383CFE">
              <w:rPr>
                <w:rFonts w:cs="Times New Roman"/>
                <w:color w:val="000000" w:themeColor="text1"/>
                <w:sz w:val="22"/>
                <w:szCs w:val="22"/>
              </w:rPr>
              <w:t>3.194</w:t>
            </w:r>
          </w:p>
        </w:tc>
        <w:tc>
          <w:tcPr>
            <w:tcW w:w="0" w:type="auto"/>
            <w:tcBorders>
              <w:top w:val="nil"/>
              <w:left w:val="nil"/>
              <w:bottom w:val="nil"/>
              <w:right w:val="nil"/>
            </w:tcBorders>
            <w:vAlign w:val="center"/>
            <w:hideMark/>
          </w:tcPr>
          <w:p w14:paraId="2CE4152C" w14:textId="77777777" w:rsidR="00730FC1" w:rsidRPr="00383CFE" w:rsidRDefault="00730FC1" w:rsidP="00CB5FC9">
            <w:pPr>
              <w:spacing w:after="0" w:line="360" w:lineRule="auto"/>
              <w:jc w:val="both"/>
              <w:rPr>
                <w:rFonts w:eastAsia="Times New Roman" w:cs="Times New Roman"/>
                <w:color w:val="000000" w:themeColor="text1"/>
                <w:kern w:val="0"/>
                <w:sz w:val="22"/>
                <w:szCs w:val="22"/>
                <w:lang w:eastAsia="en-ID"/>
                <w14:ligatures w14:val="none"/>
              </w:rPr>
            </w:pPr>
            <w:r w:rsidRPr="00383CFE">
              <w:rPr>
                <w:rFonts w:cs="Times New Roman"/>
                <w:color w:val="000000" w:themeColor="text1"/>
                <w:sz w:val="22"/>
                <w:szCs w:val="22"/>
              </w:rPr>
              <w:t>5.043</w:t>
            </w:r>
          </w:p>
        </w:tc>
        <w:tc>
          <w:tcPr>
            <w:tcW w:w="0" w:type="auto"/>
            <w:tcBorders>
              <w:top w:val="nil"/>
              <w:left w:val="nil"/>
              <w:bottom w:val="nil"/>
              <w:right w:val="nil"/>
            </w:tcBorders>
            <w:vAlign w:val="center"/>
            <w:hideMark/>
          </w:tcPr>
          <w:p w14:paraId="450D0855" w14:textId="77777777" w:rsidR="00730FC1" w:rsidRPr="00383CFE" w:rsidRDefault="00730FC1" w:rsidP="00CB5FC9">
            <w:pPr>
              <w:spacing w:after="0" w:line="360" w:lineRule="auto"/>
              <w:jc w:val="both"/>
              <w:rPr>
                <w:rFonts w:eastAsia="Times New Roman" w:cs="Times New Roman"/>
                <w:color w:val="000000" w:themeColor="text1"/>
                <w:kern w:val="0"/>
                <w:sz w:val="22"/>
                <w:szCs w:val="22"/>
                <w:lang w:eastAsia="en-ID"/>
                <w14:ligatures w14:val="none"/>
              </w:rPr>
            </w:pPr>
            <w:r w:rsidRPr="00383CFE">
              <w:rPr>
                <w:rFonts w:cs="Times New Roman"/>
                <w:color w:val="000000" w:themeColor="text1"/>
                <w:sz w:val="22"/>
                <w:szCs w:val="22"/>
              </w:rPr>
              <w:t>4.933</w:t>
            </w:r>
          </w:p>
        </w:tc>
        <w:tc>
          <w:tcPr>
            <w:tcW w:w="0" w:type="auto"/>
            <w:tcBorders>
              <w:top w:val="nil"/>
              <w:left w:val="nil"/>
              <w:bottom w:val="nil"/>
              <w:right w:val="nil"/>
            </w:tcBorders>
            <w:vAlign w:val="center"/>
            <w:hideMark/>
          </w:tcPr>
          <w:p w14:paraId="20058C6F" w14:textId="77777777" w:rsidR="00730FC1" w:rsidRPr="00383CFE" w:rsidRDefault="00730FC1" w:rsidP="00CB5FC9">
            <w:pPr>
              <w:spacing w:after="0" w:line="360" w:lineRule="auto"/>
              <w:jc w:val="both"/>
              <w:rPr>
                <w:rFonts w:eastAsia="Times New Roman" w:cs="Times New Roman"/>
                <w:color w:val="000000" w:themeColor="text1"/>
                <w:kern w:val="0"/>
                <w:sz w:val="22"/>
                <w:szCs w:val="22"/>
                <w:lang w:eastAsia="en-ID"/>
                <w14:ligatures w14:val="none"/>
              </w:rPr>
            </w:pPr>
            <w:r w:rsidRPr="00383CFE">
              <w:rPr>
                <w:rFonts w:cs="Times New Roman"/>
                <w:color w:val="000000" w:themeColor="text1"/>
                <w:sz w:val="22"/>
                <w:szCs w:val="22"/>
              </w:rPr>
              <w:t>5.511</w:t>
            </w:r>
          </w:p>
        </w:tc>
        <w:tc>
          <w:tcPr>
            <w:tcW w:w="0" w:type="auto"/>
            <w:tcBorders>
              <w:top w:val="nil"/>
              <w:left w:val="nil"/>
              <w:bottom w:val="nil"/>
              <w:right w:val="nil"/>
            </w:tcBorders>
            <w:vAlign w:val="center"/>
            <w:hideMark/>
          </w:tcPr>
          <w:p w14:paraId="0FE932DA" w14:textId="77777777" w:rsidR="00730FC1" w:rsidRPr="00383CFE" w:rsidRDefault="00730FC1" w:rsidP="00CB5FC9">
            <w:pPr>
              <w:spacing w:after="0" w:line="360" w:lineRule="auto"/>
              <w:jc w:val="both"/>
              <w:rPr>
                <w:rFonts w:eastAsia="Times New Roman" w:cs="Times New Roman"/>
                <w:color w:val="000000" w:themeColor="text1"/>
                <w:kern w:val="0"/>
                <w:sz w:val="22"/>
                <w:szCs w:val="22"/>
                <w:lang w:eastAsia="en-ID"/>
                <w14:ligatures w14:val="none"/>
              </w:rPr>
            </w:pPr>
            <w:r w:rsidRPr="00383CFE">
              <w:rPr>
                <w:rFonts w:cs="Times New Roman"/>
                <w:color w:val="000000" w:themeColor="text1"/>
                <w:sz w:val="22"/>
                <w:szCs w:val="22"/>
              </w:rPr>
              <w:t>9.678</w:t>
            </w:r>
          </w:p>
        </w:tc>
        <w:tc>
          <w:tcPr>
            <w:tcW w:w="0" w:type="auto"/>
            <w:tcBorders>
              <w:top w:val="nil"/>
              <w:left w:val="nil"/>
              <w:bottom w:val="nil"/>
              <w:right w:val="nil"/>
            </w:tcBorders>
            <w:vAlign w:val="center"/>
            <w:hideMark/>
          </w:tcPr>
          <w:p w14:paraId="00509557" w14:textId="77777777" w:rsidR="00730FC1" w:rsidRPr="00383CFE" w:rsidRDefault="00730FC1" w:rsidP="00CB5FC9">
            <w:pPr>
              <w:spacing w:after="0" w:line="360" w:lineRule="auto"/>
              <w:jc w:val="both"/>
              <w:rPr>
                <w:rFonts w:eastAsia="Times New Roman" w:cs="Times New Roman"/>
                <w:color w:val="000000" w:themeColor="text1"/>
                <w:kern w:val="0"/>
                <w:sz w:val="22"/>
                <w:szCs w:val="22"/>
                <w:lang w:eastAsia="en-ID"/>
                <w14:ligatures w14:val="none"/>
              </w:rPr>
            </w:pPr>
            <w:r w:rsidRPr="00383CFE">
              <w:rPr>
                <w:rFonts w:cs="Times New Roman"/>
                <w:color w:val="000000" w:themeColor="text1"/>
                <w:sz w:val="22"/>
                <w:szCs w:val="22"/>
              </w:rPr>
              <w:t>2.175</w:t>
            </w:r>
          </w:p>
        </w:tc>
      </w:tr>
      <w:tr w:rsidR="00730FC1" w:rsidRPr="00383CFE" w14:paraId="24747A8D" w14:textId="77777777" w:rsidTr="00EE4204">
        <w:trPr>
          <w:trHeight w:val="312"/>
          <w:jc w:val="center"/>
        </w:trPr>
        <w:tc>
          <w:tcPr>
            <w:tcW w:w="0" w:type="auto"/>
            <w:tcBorders>
              <w:top w:val="nil"/>
              <w:left w:val="nil"/>
              <w:bottom w:val="nil"/>
              <w:right w:val="nil"/>
            </w:tcBorders>
            <w:vAlign w:val="center"/>
            <w:hideMark/>
          </w:tcPr>
          <w:p w14:paraId="2AC6BF72" w14:textId="77777777" w:rsidR="00730FC1" w:rsidRPr="00383CFE" w:rsidRDefault="00730FC1" w:rsidP="00CB5FC9">
            <w:pPr>
              <w:spacing w:after="0" w:line="360" w:lineRule="auto"/>
              <w:jc w:val="both"/>
              <w:rPr>
                <w:rFonts w:eastAsia="Times New Roman" w:cs="Times New Roman"/>
                <w:color w:val="000000" w:themeColor="text1"/>
                <w:kern w:val="0"/>
                <w:sz w:val="22"/>
                <w:szCs w:val="22"/>
                <w:lang w:eastAsia="en-ID"/>
                <w14:ligatures w14:val="none"/>
              </w:rPr>
            </w:pPr>
            <w:r w:rsidRPr="00383CFE">
              <w:rPr>
                <w:rFonts w:eastAsia="Times New Roman" w:cs="Times New Roman"/>
                <w:color w:val="000000" w:themeColor="text1"/>
                <w:kern w:val="0"/>
                <w:sz w:val="22"/>
                <w:szCs w:val="22"/>
                <w:lang w:eastAsia="en-ID"/>
                <w14:ligatures w14:val="none"/>
              </w:rPr>
              <w:t>2019</w:t>
            </w:r>
          </w:p>
        </w:tc>
        <w:tc>
          <w:tcPr>
            <w:tcW w:w="0" w:type="auto"/>
            <w:tcBorders>
              <w:top w:val="nil"/>
              <w:left w:val="nil"/>
              <w:bottom w:val="nil"/>
              <w:right w:val="nil"/>
            </w:tcBorders>
            <w:vAlign w:val="center"/>
            <w:hideMark/>
          </w:tcPr>
          <w:p w14:paraId="25AB479D" w14:textId="77777777" w:rsidR="00730FC1" w:rsidRPr="00383CFE" w:rsidRDefault="00730FC1" w:rsidP="00CB5FC9">
            <w:pPr>
              <w:spacing w:after="0" w:line="360" w:lineRule="auto"/>
              <w:jc w:val="both"/>
              <w:rPr>
                <w:rFonts w:eastAsia="Times New Roman" w:cs="Times New Roman"/>
                <w:color w:val="000000" w:themeColor="text1"/>
                <w:kern w:val="0"/>
                <w:sz w:val="22"/>
                <w:szCs w:val="22"/>
                <w:lang w:eastAsia="en-ID"/>
                <w14:ligatures w14:val="none"/>
              </w:rPr>
            </w:pPr>
            <w:r w:rsidRPr="00383CFE">
              <w:rPr>
                <w:rFonts w:cs="Times New Roman"/>
                <w:color w:val="000000" w:themeColor="text1"/>
                <w:sz w:val="22"/>
                <w:szCs w:val="22"/>
              </w:rPr>
              <w:t>1.705</w:t>
            </w:r>
          </w:p>
        </w:tc>
        <w:tc>
          <w:tcPr>
            <w:tcW w:w="0" w:type="auto"/>
            <w:tcBorders>
              <w:top w:val="nil"/>
              <w:left w:val="nil"/>
              <w:bottom w:val="nil"/>
              <w:right w:val="nil"/>
            </w:tcBorders>
            <w:vAlign w:val="center"/>
            <w:hideMark/>
          </w:tcPr>
          <w:p w14:paraId="36E72BA6" w14:textId="77777777" w:rsidR="00730FC1" w:rsidRPr="00383CFE" w:rsidRDefault="00730FC1" w:rsidP="00CB5FC9">
            <w:pPr>
              <w:spacing w:after="0" w:line="360" w:lineRule="auto"/>
              <w:jc w:val="both"/>
              <w:rPr>
                <w:rFonts w:eastAsia="Times New Roman" w:cs="Times New Roman"/>
                <w:color w:val="000000" w:themeColor="text1"/>
                <w:kern w:val="0"/>
                <w:sz w:val="22"/>
                <w:szCs w:val="22"/>
                <w:lang w:eastAsia="en-ID"/>
                <w14:ligatures w14:val="none"/>
              </w:rPr>
            </w:pPr>
            <w:r w:rsidRPr="00383CFE">
              <w:rPr>
                <w:rFonts w:cs="Times New Roman"/>
                <w:color w:val="000000" w:themeColor="text1"/>
                <w:sz w:val="22"/>
                <w:szCs w:val="22"/>
              </w:rPr>
              <w:t>3.147</w:t>
            </w:r>
          </w:p>
        </w:tc>
        <w:tc>
          <w:tcPr>
            <w:tcW w:w="0" w:type="auto"/>
            <w:tcBorders>
              <w:top w:val="nil"/>
              <w:left w:val="nil"/>
              <w:bottom w:val="nil"/>
              <w:right w:val="nil"/>
            </w:tcBorders>
            <w:vAlign w:val="center"/>
            <w:hideMark/>
          </w:tcPr>
          <w:p w14:paraId="5D82626F" w14:textId="77777777" w:rsidR="00730FC1" w:rsidRPr="00383CFE" w:rsidRDefault="00730FC1" w:rsidP="00CB5FC9">
            <w:pPr>
              <w:spacing w:after="0" w:line="360" w:lineRule="auto"/>
              <w:jc w:val="both"/>
              <w:rPr>
                <w:rFonts w:eastAsia="Times New Roman" w:cs="Times New Roman"/>
                <w:color w:val="000000" w:themeColor="text1"/>
                <w:kern w:val="0"/>
                <w:sz w:val="22"/>
                <w:szCs w:val="22"/>
                <w:lang w:eastAsia="en-ID"/>
                <w14:ligatures w14:val="none"/>
              </w:rPr>
            </w:pPr>
            <w:r w:rsidRPr="00383CFE">
              <w:rPr>
                <w:rFonts w:cs="Times New Roman"/>
                <w:color w:val="000000" w:themeColor="text1"/>
                <w:sz w:val="22"/>
                <w:szCs w:val="22"/>
              </w:rPr>
              <w:t>4.274</w:t>
            </w:r>
          </w:p>
        </w:tc>
        <w:tc>
          <w:tcPr>
            <w:tcW w:w="0" w:type="auto"/>
            <w:tcBorders>
              <w:top w:val="nil"/>
              <w:left w:val="nil"/>
              <w:bottom w:val="nil"/>
              <w:right w:val="nil"/>
            </w:tcBorders>
            <w:vAlign w:val="center"/>
            <w:hideMark/>
          </w:tcPr>
          <w:p w14:paraId="6E072213" w14:textId="77777777" w:rsidR="00730FC1" w:rsidRPr="00383CFE" w:rsidRDefault="00730FC1" w:rsidP="00CB5FC9">
            <w:pPr>
              <w:spacing w:after="0" w:line="360" w:lineRule="auto"/>
              <w:jc w:val="both"/>
              <w:rPr>
                <w:rFonts w:eastAsia="Times New Roman" w:cs="Times New Roman"/>
                <w:color w:val="000000" w:themeColor="text1"/>
                <w:kern w:val="0"/>
                <w:sz w:val="22"/>
                <w:szCs w:val="22"/>
                <w:lang w:eastAsia="en-ID"/>
                <w14:ligatures w14:val="none"/>
              </w:rPr>
            </w:pPr>
            <w:r w:rsidRPr="00383CFE">
              <w:rPr>
                <w:rFonts w:cs="Times New Roman"/>
                <w:color w:val="000000" w:themeColor="text1"/>
                <w:sz w:val="22"/>
                <w:szCs w:val="22"/>
              </w:rPr>
              <w:t>4.551</w:t>
            </w:r>
          </w:p>
        </w:tc>
        <w:tc>
          <w:tcPr>
            <w:tcW w:w="0" w:type="auto"/>
            <w:tcBorders>
              <w:top w:val="nil"/>
              <w:left w:val="nil"/>
              <w:bottom w:val="nil"/>
              <w:right w:val="nil"/>
            </w:tcBorders>
            <w:vAlign w:val="center"/>
            <w:hideMark/>
          </w:tcPr>
          <w:p w14:paraId="22B3265E" w14:textId="77777777" w:rsidR="00730FC1" w:rsidRPr="00383CFE" w:rsidRDefault="00730FC1" w:rsidP="00CB5FC9">
            <w:pPr>
              <w:spacing w:after="0" w:line="360" w:lineRule="auto"/>
              <w:jc w:val="both"/>
              <w:rPr>
                <w:rFonts w:eastAsia="Times New Roman" w:cs="Times New Roman"/>
                <w:color w:val="000000" w:themeColor="text1"/>
                <w:kern w:val="0"/>
                <w:sz w:val="22"/>
                <w:szCs w:val="22"/>
                <w:lang w:eastAsia="en-ID"/>
                <w14:ligatures w14:val="none"/>
              </w:rPr>
            </w:pPr>
            <w:r w:rsidRPr="00383CFE">
              <w:rPr>
                <w:rFonts w:cs="Times New Roman"/>
                <w:color w:val="000000" w:themeColor="text1"/>
                <w:sz w:val="22"/>
                <w:szCs w:val="22"/>
              </w:rPr>
              <w:t>4.882</w:t>
            </w:r>
          </w:p>
        </w:tc>
        <w:tc>
          <w:tcPr>
            <w:tcW w:w="0" w:type="auto"/>
            <w:tcBorders>
              <w:top w:val="nil"/>
              <w:left w:val="nil"/>
              <w:bottom w:val="nil"/>
              <w:right w:val="nil"/>
            </w:tcBorders>
            <w:vAlign w:val="center"/>
            <w:hideMark/>
          </w:tcPr>
          <w:p w14:paraId="4DD3BA8A" w14:textId="77777777" w:rsidR="00730FC1" w:rsidRPr="00383CFE" w:rsidRDefault="00730FC1" w:rsidP="00CB5FC9">
            <w:pPr>
              <w:spacing w:after="0" w:line="360" w:lineRule="auto"/>
              <w:jc w:val="both"/>
              <w:rPr>
                <w:rFonts w:eastAsia="Times New Roman" w:cs="Times New Roman"/>
                <w:color w:val="000000" w:themeColor="text1"/>
                <w:kern w:val="0"/>
                <w:sz w:val="22"/>
                <w:szCs w:val="22"/>
                <w:lang w:eastAsia="en-ID"/>
                <w14:ligatures w14:val="none"/>
              </w:rPr>
            </w:pPr>
            <w:r w:rsidRPr="00383CFE">
              <w:rPr>
                <w:rFonts w:cs="Times New Roman"/>
                <w:color w:val="000000" w:themeColor="text1"/>
                <w:sz w:val="22"/>
                <w:szCs w:val="22"/>
              </w:rPr>
              <w:t>9.169</w:t>
            </w:r>
          </w:p>
        </w:tc>
        <w:tc>
          <w:tcPr>
            <w:tcW w:w="0" w:type="auto"/>
            <w:tcBorders>
              <w:top w:val="nil"/>
              <w:left w:val="nil"/>
              <w:bottom w:val="nil"/>
              <w:right w:val="nil"/>
            </w:tcBorders>
            <w:vAlign w:val="center"/>
            <w:hideMark/>
          </w:tcPr>
          <w:p w14:paraId="4EA82A88" w14:textId="77777777" w:rsidR="00730FC1" w:rsidRPr="00383CFE" w:rsidRDefault="00730FC1" w:rsidP="00CB5FC9">
            <w:pPr>
              <w:spacing w:after="0" w:line="360" w:lineRule="auto"/>
              <w:jc w:val="both"/>
              <w:rPr>
                <w:rFonts w:eastAsia="Times New Roman" w:cs="Times New Roman"/>
                <w:color w:val="000000" w:themeColor="text1"/>
                <w:kern w:val="0"/>
                <w:sz w:val="22"/>
                <w:szCs w:val="22"/>
                <w:lang w:eastAsia="en-ID"/>
                <w14:ligatures w14:val="none"/>
              </w:rPr>
            </w:pPr>
            <w:r w:rsidRPr="00383CFE">
              <w:rPr>
                <w:rFonts w:cs="Times New Roman"/>
                <w:color w:val="000000" w:themeColor="text1"/>
                <w:sz w:val="22"/>
                <w:szCs w:val="22"/>
              </w:rPr>
              <w:t>2.379</w:t>
            </w:r>
          </w:p>
        </w:tc>
      </w:tr>
      <w:tr w:rsidR="00730FC1" w:rsidRPr="00383CFE" w14:paraId="30DA1FE8" w14:textId="77777777" w:rsidTr="00EE4204">
        <w:trPr>
          <w:trHeight w:val="312"/>
          <w:jc w:val="center"/>
        </w:trPr>
        <w:tc>
          <w:tcPr>
            <w:tcW w:w="0" w:type="auto"/>
            <w:tcBorders>
              <w:top w:val="nil"/>
              <w:left w:val="nil"/>
              <w:bottom w:val="nil"/>
              <w:right w:val="nil"/>
            </w:tcBorders>
            <w:vAlign w:val="center"/>
            <w:hideMark/>
          </w:tcPr>
          <w:p w14:paraId="238E3037" w14:textId="77777777" w:rsidR="00730FC1" w:rsidRPr="00383CFE" w:rsidRDefault="00730FC1" w:rsidP="00CB5FC9">
            <w:pPr>
              <w:spacing w:after="0" w:line="360" w:lineRule="auto"/>
              <w:jc w:val="both"/>
              <w:rPr>
                <w:rFonts w:eastAsia="Times New Roman" w:cs="Times New Roman"/>
                <w:color w:val="000000" w:themeColor="text1"/>
                <w:kern w:val="0"/>
                <w:sz w:val="22"/>
                <w:szCs w:val="22"/>
                <w:lang w:eastAsia="en-ID"/>
                <w14:ligatures w14:val="none"/>
              </w:rPr>
            </w:pPr>
            <w:r w:rsidRPr="00383CFE">
              <w:rPr>
                <w:rFonts w:eastAsia="Times New Roman" w:cs="Times New Roman"/>
                <w:color w:val="000000" w:themeColor="text1"/>
                <w:kern w:val="0"/>
                <w:sz w:val="22"/>
                <w:szCs w:val="22"/>
                <w:lang w:eastAsia="en-ID"/>
                <w14:ligatures w14:val="none"/>
              </w:rPr>
              <w:t>2020</w:t>
            </w:r>
          </w:p>
        </w:tc>
        <w:tc>
          <w:tcPr>
            <w:tcW w:w="0" w:type="auto"/>
            <w:tcBorders>
              <w:top w:val="nil"/>
              <w:left w:val="nil"/>
              <w:bottom w:val="nil"/>
              <w:right w:val="nil"/>
            </w:tcBorders>
            <w:vAlign w:val="center"/>
            <w:hideMark/>
          </w:tcPr>
          <w:p w14:paraId="20DC8247" w14:textId="77777777" w:rsidR="00730FC1" w:rsidRPr="00383CFE" w:rsidRDefault="00730FC1" w:rsidP="00CB5FC9">
            <w:pPr>
              <w:spacing w:after="0" w:line="360" w:lineRule="auto"/>
              <w:jc w:val="both"/>
              <w:rPr>
                <w:rFonts w:eastAsia="Times New Roman" w:cs="Times New Roman"/>
                <w:color w:val="000000" w:themeColor="text1"/>
                <w:kern w:val="0"/>
                <w:sz w:val="22"/>
                <w:szCs w:val="22"/>
                <w:lang w:eastAsia="en-ID"/>
                <w14:ligatures w14:val="none"/>
              </w:rPr>
            </w:pPr>
            <w:r w:rsidRPr="00383CFE">
              <w:rPr>
                <w:rFonts w:cs="Times New Roman"/>
                <w:color w:val="000000" w:themeColor="text1"/>
                <w:sz w:val="22"/>
                <w:szCs w:val="22"/>
              </w:rPr>
              <w:t>1.621</w:t>
            </w:r>
          </w:p>
        </w:tc>
        <w:tc>
          <w:tcPr>
            <w:tcW w:w="0" w:type="auto"/>
            <w:tcBorders>
              <w:top w:val="nil"/>
              <w:left w:val="nil"/>
              <w:bottom w:val="nil"/>
              <w:right w:val="nil"/>
            </w:tcBorders>
            <w:vAlign w:val="center"/>
            <w:hideMark/>
          </w:tcPr>
          <w:p w14:paraId="467E9E88" w14:textId="77777777" w:rsidR="00730FC1" w:rsidRPr="00383CFE" w:rsidRDefault="00730FC1" w:rsidP="00CB5FC9">
            <w:pPr>
              <w:spacing w:after="0" w:line="360" w:lineRule="auto"/>
              <w:jc w:val="both"/>
              <w:rPr>
                <w:rFonts w:eastAsia="Times New Roman" w:cs="Times New Roman"/>
                <w:color w:val="000000" w:themeColor="text1"/>
                <w:kern w:val="0"/>
                <w:sz w:val="22"/>
                <w:szCs w:val="22"/>
                <w:lang w:eastAsia="en-ID"/>
                <w14:ligatures w14:val="none"/>
              </w:rPr>
            </w:pPr>
            <w:r w:rsidRPr="00383CFE">
              <w:rPr>
                <w:rFonts w:cs="Times New Roman"/>
                <w:color w:val="000000" w:themeColor="text1"/>
                <w:sz w:val="22"/>
                <w:szCs w:val="22"/>
              </w:rPr>
              <w:t>2.992</w:t>
            </w:r>
          </w:p>
        </w:tc>
        <w:tc>
          <w:tcPr>
            <w:tcW w:w="0" w:type="auto"/>
            <w:tcBorders>
              <w:top w:val="nil"/>
              <w:left w:val="nil"/>
              <w:bottom w:val="nil"/>
              <w:right w:val="nil"/>
            </w:tcBorders>
            <w:vAlign w:val="center"/>
            <w:hideMark/>
          </w:tcPr>
          <w:p w14:paraId="02949EDA" w14:textId="77777777" w:rsidR="00730FC1" w:rsidRPr="00383CFE" w:rsidRDefault="00730FC1" w:rsidP="00CB5FC9">
            <w:pPr>
              <w:spacing w:after="0" w:line="360" w:lineRule="auto"/>
              <w:jc w:val="both"/>
              <w:rPr>
                <w:rFonts w:eastAsia="Times New Roman" w:cs="Times New Roman"/>
                <w:color w:val="000000" w:themeColor="text1"/>
                <w:kern w:val="0"/>
                <w:sz w:val="22"/>
                <w:szCs w:val="22"/>
                <w:lang w:eastAsia="en-ID"/>
                <w14:ligatures w14:val="none"/>
              </w:rPr>
            </w:pPr>
            <w:r w:rsidRPr="00383CFE">
              <w:rPr>
                <w:rFonts w:cs="Times New Roman"/>
                <w:color w:val="000000" w:themeColor="text1"/>
                <w:sz w:val="22"/>
                <w:szCs w:val="22"/>
              </w:rPr>
              <w:t>4.367</w:t>
            </w:r>
          </w:p>
        </w:tc>
        <w:tc>
          <w:tcPr>
            <w:tcW w:w="0" w:type="auto"/>
            <w:tcBorders>
              <w:top w:val="nil"/>
              <w:left w:val="nil"/>
              <w:bottom w:val="nil"/>
              <w:right w:val="nil"/>
            </w:tcBorders>
            <w:vAlign w:val="center"/>
            <w:hideMark/>
          </w:tcPr>
          <w:p w14:paraId="1A9EC3B3" w14:textId="77777777" w:rsidR="00730FC1" w:rsidRPr="00383CFE" w:rsidRDefault="00730FC1" w:rsidP="00CB5FC9">
            <w:pPr>
              <w:spacing w:after="0" w:line="360" w:lineRule="auto"/>
              <w:jc w:val="both"/>
              <w:rPr>
                <w:rFonts w:eastAsia="Times New Roman" w:cs="Times New Roman"/>
                <w:color w:val="000000" w:themeColor="text1"/>
                <w:kern w:val="0"/>
                <w:sz w:val="22"/>
                <w:szCs w:val="22"/>
                <w:lang w:eastAsia="en-ID"/>
                <w14:ligatures w14:val="none"/>
              </w:rPr>
            </w:pPr>
            <w:r w:rsidRPr="00383CFE">
              <w:rPr>
                <w:rFonts w:cs="Times New Roman"/>
                <w:color w:val="000000" w:themeColor="text1"/>
                <w:sz w:val="22"/>
                <w:szCs w:val="22"/>
              </w:rPr>
              <w:t>4.554</w:t>
            </w:r>
          </w:p>
        </w:tc>
        <w:tc>
          <w:tcPr>
            <w:tcW w:w="0" w:type="auto"/>
            <w:tcBorders>
              <w:top w:val="nil"/>
              <w:left w:val="nil"/>
              <w:bottom w:val="nil"/>
              <w:right w:val="nil"/>
            </w:tcBorders>
            <w:vAlign w:val="center"/>
            <w:hideMark/>
          </w:tcPr>
          <w:p w14:paraId="57C66DD7" w14:textId="77777777" w:rsidR="00730FC1" w:rsidRPr="00383CFE" w:rsidRDefault="00730FC1" w:rsidP="00CB5FC9">
            <w:pPr>
              <w:spacing w:after="0" w:line="360" w:lineRule="auto"/>
              <w:jc w:val="both"/>
              <w:rPr>
                <w:rFonts w:eastAsia="Times New Roman" w:cs="Times New Roman"/>
                <w:color w:val="000000" w:themeColor="text1"/>
                <w:kern w:val="0"/>
                <w:sz w:val="22"/>
                <w:szCs w:val="22"/>
                <w:lang w:eastAsia="en-ID"/>
                <w14:ligatures w14:val="none"/>
              </w:rPr>
            </w:pPr>
            <w:r w:rsidRPr="00383CFE">
              <w:rPr>
                <w:rFonts w:cs="Times New Roman"/>
                <w:color w:val="000000" w:themeColor="text1"/>
                <w:sz w:val="22"/>
                <w:szCs w:val="22"/>
              </w:rPr>
              <w:t>5.905</w:t>
            </w:r>
          </w:p>
        </w:tc>
        <w:tc>
          <w:tcPr>
            <w:tcW w:w="0" w:type="auto"/>
            <w:tcBorders>
              <w:top w:val="nil"/>
              <w:left w:val="nil"/>
              <w:bottom w:val="nil"/>
              <w:right w:val="nil"/>
            </w:tcBorders>
            <w:vAlign w:val="center"/>
            <w:hideMark/>
          </w:tcPr>
          <w:p w14:paraId="7270AA58" w14:textId="77777777" w:rsidR="00730FC1" w:rsidRPr="00383CFE" w:rsidRDefault="00730FC1" w:rsidP="00CB5FC9">
            <w:pPr>
              <w:spacing w:after="0" w:line="360" w:lineRule="auto"/>
              <w:jc w:val="both"/>
              <w:rPr>
                <w:rFonts w:eastAsia="Times New Roman" w:cs="Times New Roman"/>
                <w:color w:val="000000" w:themeColor="text1"/>
                <w:kern w:val="0"/>
                <w:sz w:val="22"/>
                <w:szCs w:val="22"/>
                <w:lang w:eastAsia="en-ID"/>
                <w14:ligatures w14:val="none"/>
              </w:rPr>
            </w:pPr>
            <w:r w:rsidRPr="00383CFE">
              <w:rPr>
                <w:rFonts w:cs="Times New Roman"/>
                <w:color w:val="000000" w:themeColor="text1"/>
                <w:sz w:val="22"/>
                <w:szCs w:val="22"/>
              </w:rPr>
              <w:t>9.768</w:t>
            </w:r>
          </w:p>
        </w:tc>
        <w:tc>
          <w:tcPr>
            <w:tcW w:w="0" w:type="auto"/>
            <w:tcBorders>
              <w:top w:val="nil"/>
              <w:left w:val="nil"/>
              <w:bottom w:val="nil"/>
              <w:right w:val="nil"/>
            </w:tcBorders>
            <w:vAlign w:val="center"/>
            <w:hideMark/>
          </w:tcPr>
          <w:p w14:paraId="6743D89E" w14:textId="77777777" w:rsidR="00730FC1" w:rsidRPr="00383CFE" w:rsidRDefault="00730FC1" w:rsidP="00CB5FC9">
            <w:pPr>
              <w:spacing w:after="0" w:line="360" w:lineRule="auto"/>
              <w:jc w:val="both"/>
              <w:rPr>
                <w:rFonts w:eastAsia="Times New Roman" w:cs="Times New Roman"/>
                <w:color w:val="000000" w:themeColor="text1"/>
                <w:kern w:val="0"/>
                <w:sz w:val="22"/>
                <w:szCs w:val="22"/>
                <w:lang w:eastAsia="en-ID"/>
                <w14:ligatures w14:val="none"/>
              </w:rPr>
            </w:pPr>
            <w:r w:rsidRPr="00383CFE">
              <w:rPr>
                <w:rFonts w:cs="Times New Roman"/>
                <w:color w:val="000000" w:themeColor="text1"/>
                <w:sz w:val="22"/>
                <w:szCs w:val="22"/>
              </w:rPr>
              <w:t>2.346</w:t>
            </w:r>
          </w:p>
        </w:tc>
      </w:tr>
      <w:tr w:rsidR="00730FC1" w:rsidRPr="00383CFE" w14:paraId="680117E3" w14:textId="77777777" w:rsidTr="00EE4204">
        <w:trPr>
          <w:trHeight w:val="312"/>
          <w:jc w:val="center"/>
        </w:trPr>
        <w:tc>
          <w:tcPr>
            <w:tcW w:w="0" w:type="auto"/>
            <w:tcBorders>
              <w:top w:val="nil"/>
              <w:left w:val="nil"/>
              <w:bottom w:val="nil"/>
              <w:right w:val="nil"/>
            </w:tcBorders>
            <w:vAlign w:val="center"/>
            <w:hideMark/>
          </w:tcPr>
          <w:p w14:paraId="3B06E072" w14:textId="77777777" w:rsidR="00730FC1" w:rsidRPr="00383CFE" w:rsidRDefault="00730FC1" w:rsidP="00CB5FC9">
            <w:pPr>
              <w:spacing w:after="0" w:line="360" w:lineRule="auto"/>
              <w:jc w:val="both"/>
              <w:rPr>
                <w:rFonts w:eastAsia="Times New Roman" w:cs="Times New Roman"/>
                <w:color w:val="000000" w:themeColor="text1"/>
                <w:kern w:val="0"/>
                <w:sz w:val="22"/>
                <w:szCs w:val="22"/>
                <w:lang w:eastAsia="en-ID"/>
                <w14:ligatures w14:val="none"/>
              </w:rPr>
            </w:pPr>
            <w:r w:rsidRPr="00383CFE">
              <w:rPr>
                <w:rFonts w:eastAsia="Times New Roman" w:cs="Times New Roman"/>
                <w:color w:val="000000" w:themeColor="text1"/>
                <w:kern w:val="0"/>
                <w:sz w:val="22"/>
                <w:szCs w:val="22"/>
                <w:lang w:eastAsia="en-ID"/>
                <w14:ligatures w14:val="none"/>
              </w:rPr>
              <w:t>2021</w:t>
            </w:r>
          </w:p>
        </w:tc>
        <w:tc>
          <w:tcPr>
            <w:tcW w:w="0" w:type="auto"/>
            <w:tcBorders>
              <w:top w:val="nil"/>
              <w:left w:val="nil"/>
              <w:bottom w:val="nil"/>
              <w:right w:val="nil"/>
            </w:tcBorders>
            <w:vAlign w:val="center"/>
            <w:hideMark/>
          </w:tcPr>
          <w:p w14:paraId="11DD551A" w14:textId="77777777" w:rsidR="00730FC1" w:rsidRPr="00383CFE" w:rsidRDefault="00730FC1" w:rsidP="00CB5FC9">
            <w:pPr>
              <w:spacing w:after="0" w:line="360" w:lineRule="auto"/>
              <w:jc w:val="both"/>
              <w:rPr>
                <w:rFonts w:eastAsia="Times New Roman" w:cs="Times New Roman"/>
                <w:color w:val="000000" w:themeColor="text1"/>
                <w:kern w:val="0"/>
                <w:sz w:val="22"/>
                <w:szCs w:val="22"/>
                <w:lang w:eastAsia="en-ID"/>
                <w14:ligatures w14:val="none"/>
              </w:rPr>
            </w:pPr>
            <w:r w:rsidRPr="00383CFE">
              <w:rPr>
                <w:rFonts w:cs="Times New Roman"/>
                <w:color w:val="000000" w:themeColor="text1"/>
                <w:sz w:val="22"/>
                <w:szCs w:val="22"/>
              </w:rPr>
              <w:t>2.037</w:t>
            </w:r>
          </w:p>
        </w:tc>
        <w:tc>
          <w:tcPr>
            <w:tcW w:w="0" w:type="auto"/>
            <w:tcBorders>
              <w:top w:val="nil"/>
              <w:left w:val="nil"/>
              <w:bottom w:val="nil"/>
              <w:right w:val="nil"/>
            </w:tcBorders>
            <w:vAlign w:val="center"/>
            <w:hideMark/>
          </w:tcPr>
          <w:p w14:paraId="73167832" w14:textId="77777777" w:rsidR="00730FC1" w:rsidRPr="00383CFE" w:rsidRDefault="00730FC1" w:rsidP="00CB5FC9">
            <w:pPr>
              <w:spacing w:after="0" w:line="360" w:lineRule="auto"/>
              <w:jc w:val="both"/>
              <w:rPr>
                <w:rFonts w:eastAsia="Times New Roman" w:cs="Times New Roman"/>
                <w:color w:val="000000" w:themeColor="text1"/>
                <w:kern w:val="0"/>
                <w:sz w:val="22"/>
                <w:szCs w:val="22"/>
                <w:lang w:eastAsia="en-ID"/>
                <w14:ligatures w14:val="none"/>
              </w:rPr>
            </w:pPr>
            <w:r w:rsidRPr="00383CFE">
              <w:rPr>
                <w:rFonts w:cs="Times New Roman"/>
                <w:color w:val="000000" w:themeColor="text1"/>
                <w:sz w:val="22"/>
                <w:szCs w:val="22"/>
              </w:rPr>
              <w:t>3.679</w:t>
            </w:r>
          </w:p>
        </w:tc>
        <w:tc>
          <w:tcPr>
            <w:tcW w:w="0" w:type="auto"/>
            <w:tcBorders>
              <w:top w:val="nil"/>
              <w:left w:val="nil"/>
              <w:bottom w:val="nil"/>
              <w:right w:val="nil"/>
            </w:tcBorders>
            <w:vAlign w:val="center"/>
            <w:hideMark/>
          </w:tcPr>
          <w:p w14:paraId="400E0762" w14:textId="77777777" w:rsidR="00730FC1" w:rsidRPr="00383CFE" w:rsidRDefault="00730FC1" w:rsidP="00CB5FC9">
            <w:pPr>
              <w:spacing w:after="0" w:line="360" w:lineRule="auto"/>
              <w:jc w:val="both"/>
              <w:rPr>
                <w:rFonts w:eastAsia="Times New Roman" w:cs="Times New Roman"/>
                <w:color w:val="000000" w:themeColor="text1"/>
                <w:kern w:val="0"/>
                <w:sz w:val="22"/>
                <w:szCs w:val="22"/>
                <w:lang w:eastAsia="en-ID"/>
                <w14:ligatures w14:val="none"/>
              </w:rPr>
            </w:pPr>
            <w:r w:rsidRPr="00383CFE">
              <w:rPr>
                <w:rFonts w:cs="Times New Roman"/>
                <w:color w:val="000000" w:themeColor="text1"/>
                <w:sz w:val="22"/>
                <w:szCs w:val="22"/>
              </w:rPr>
              <w:t>4.046</w:t>
            </w:r>
          </w:p>
        </w:tc>
        <w:tc>
          <w:tcPr>
            <w:tcW w:w="0" w:type="auto"/>
            <w:tcBorders>
              <w:top w:val="nil"/>
              <w:left w:val="nil"/>
              <w:bottom w:val="nil"/>
              <w:right w:val="nil"/>
            </w:tcBorders>
            <w:vAlign w:val="center"/>
            <w:hideMark/>
          </w:tcPr>
          <w:p w14:paraId="753DFFC2" w14:textId="77777777" w:rsidR="00730FC1" w:rsidRPr="00383CFE" w:rsidRDefault="00730FC1" w:rsidP="00CB5FC9">
            <w:pPr>
              <w:spacing w:after="0" w:line="360" w:lineRule="auto"/>
              <w:jc w:val="both"/>
              <w:rPr>
                <w:rFonts w:eastAsia="Times New Roman" w:cs="Times New Roman"/>
                <w:color w:val="000000" w:themeColor="text1"/>
                <w:kern w:val="0"/>
                <w:sz w:val="22"/>
                <w:szCs w:val="22"/>
                <w:lang w:eastAsia="en-ID"/>
                <w14:ligatures w14:val="none"/>
              </w:rPr>
            </w:pPr>
            <w:r w:rsidRPr="00383CFE">
              <w:rPr>
                <w:rFonts w:cs="Times New Roman"/>
                <w:color w:val="000000" w:themeColor="text1"/>
                <w:sz w:val="22"/>
                <w:szCs w:val="22"/>
              </w:rPr>
              <w:t>4.535</w:t>
            </w:r>
          </w:p>
        </w:tc>
        <w:tc>
          <w:tcPr>
            <w:tcW w:w="0" w:type="auto"/>
            <w:tcBorders>
              <w:top w:val="nil"/>
              <w:left w:val="nil"/>
              <w:bottom w:val="nil"/>
              <w:right w:val="nil"/>
            </w:tcBorders>
            <w:vAlign w:val="center"/>
            <w:hideMark/>
          </w:tcPr>
          <w:p w14:paraId="6689A86A" w14:textId="77777777" w:rsidR="00730FC1" w:rsidRPr="00383CFE" w:rsidRDefault="00730FC1" w:rsidP="00CB5FC9">
            <w:pPr>
              <w:spacing w:after="0" w:line="360" w:lineRule="auto"/>
              <w:jc w:val="both"/>
              <w:rPr>
                <w:rFonts w:eastAsia="Times New Roman" w:cs="Times New Roman"/>
                <w:color w:val="000000" w:themeColor="text1"/>
                <w:kern w:val="0"/>
                <w:sz w:val="22"/>
                <w:szCs w:val="22"/>
                <w:lang w:eastAsia="en-ID"/>
                <w14:ligatures w14:val="none"/>
              </w:rPr>
            </w:pPr>
            <w:r w:rsidRPr="00383CFE">
              <w:rPr>
                <w:rFonts w:cs="Times New Roman"/>
                <w:color w:val="000000" w:themeColor="text1"/>
                <w:sz w:val="22"/>
                <w:szCs w:val="22"/>
              </w:rPr>
              <w:t>4.584</w:t>
            </w:r>
          </w:p>
        </w:tc>
        <w:tc>
          <w:tcPr>
            <w:tcW w:w="0" w:type="auto"/>
            <w:tcBorders>
              <w:top w:val="nil"/>
              <w:left w:val="nil"/>
              <w:bottom w:val="nil"/>
              <w:right w:val="nil"/>
            </w:tcBorders>
            <w:vAlign w:val="center"/>
            <w:hideMark/>
          </w:tcPr>
          <w:p w14:paraId="4A0EDCEC" w14:textId="77777777" w:rsidR="00730FC1" w:rsidRPr="00383CFE" w:rsidRDefault="00730FC1" w:rsidP="00CB5FC9">
            <w:pPr>
              <w:spacing w:after="0" w:line="360" w:lineRule="auto"/>
              <w:jc w:val="both"/>
              <w:rPr>
                <w:rFonts w:eastAsia="Times New Roman" w:cs="Times New Roman"/>
                <w:color w:val="000000" w:themeColor="text1"/>
                <w:kern w:val="0"/>
                <w:sz w:val="22"/>
                <w:szCs w:val="22"/>
                <w:lang w:eastAsia="en-ID"/>
                <w14:ligatures w14:val="none"/>
              </w:rPr>
            </w:pPr>
            <w:r w:rsidRPr="00383CFE">
              <w:rPr>
                <w:rFonts w:cs="Times New Roman"/>
                <w:color w:val="000000" w:themeColor="text1"/>
                <w:sz w:val="22"/>
                <w:szCs w:val="22"/>
              </w:rPr>
              <w:t>9.672</w:t>
            </w:r>
          </w:p>
        </w:tc>
        <w:tc>
          <w:tcPr>
            <w:tcW w:w="0" w:type="auto"/>
            <w:tcBorders>
              <w:top w:val="nil"/>
              <w:left w:val="nil"/>
              <w:bottom w:val="nil"/>
              <w:right w:val="nil"/>
            </w:tcBorders>
            <w:vAlign w:val="center"/>
            <w:hideMark/>
          </w:tcPr>
          <w:p w14:paraId="373E3196" w14:textId="77777777" w:rsidR="00730FC1" w:rsidRPr="00383CFE" w:rsidRDefault="00730FC1" w:rsidP="00CB5FC9">
            <w:pPr>
              <w:spacing w:after="0" w:line="360" w:lineRule="auto"/>
              <w:jc w:val="both"/>
              <w:rPr>
                <w:rFonts w:eastAsia="Times New Roman" w:cs="Times New Roman"/>
                <w:color w:val="000000" w:themeColor="text1"/>
                <w:kern w:val="0"/>
                <w:sz w:val="22"/>
                <w:szCs w:val="22"/>
                <w:lang w:eastAsia="en-ID"/>
                <w14:ligatures w14:val="none"/>
              </w:rPr>
            </w:pPr>
            <w:r w:rsidRPr="00383CFE">
              <w:rPr>
                <w:rFonts w:cs="Times New Roman"/>
                <w:color w:val="000000" w:themeColor="text1"/>
                <w:sz w:val="22"/>
                <w:szCs w:val="22"/>
              </w:rPr>
              <w:t>2.219</w:t>
            </w:r>
          </w:p>
        </w:tc>
      </w:tr>
      <w:tr w:rsidR="00730FC1" w:rsidRPr="00383CFE" w14:paraId="57AE6F47" w14:textId="77777777" w:rsidTr="00EE4204">
        <w:trPr>
          <w:trHeight w:val="312"/>
          <w:jc w:val="center"/>
        </w:trPr>
        <w:tc>
          <w:tcPr>
            <w:tcW w:w="0" w:type="auto"/>
            <w:tcBorders>
              <w:top w:val="nil"/>
              <w:left w:val="nil"/>
              <w:bottom w:val="nil"/>
              <w:right w:val="nil"/>
            </w:tcBorders>
            <w:vAlign w:val="center"/>
            <w:hideMark/>
          </w:tcPr>
          <w:p w14:paraId="0CFE5BD9" w14:textId="77777777" w:rsidR="00730FC1" w:rsidRPr="00383CFE" w:rsidRDefault="00730FC1" w:rsidP="00CB5FC9">
            <w:pPr>
              <w:spacing w:after="0" w:line="360" w:lineRule="auto"/>
              <w:jc w:val="both"/>
              <w:rPr>
                <w:rFonts w:eastAsia="Times New Roman" w:cs="Times New Roman"/>
                <w:color w:val="000000" w:themeColor="text1"/>
                <w:kern w:val="0"/>
                <w:sz w:val="22"/>
                <w:szCs w:val="22"/>
                <w:lang w:eastAsia="en-ID"/>
                <w14:ligatures w14:val="none"/>
              </w:rPr>
            </w:pPr>
            <w:r w:rsidRPr="00383CFE">
              <w:rPr>
                <w:rFonts w:eastAsia="Times New Roman" w:cs="Times New Roman"/>
                <w:color w:val="000000" w:themeColor="text1"/>
                <w:kern w:val="0"/>
                <w:sz w:val="22"/>
                <w:szCs w:val="22"/>
                <w:lang w:eastAsia="en-ID"/>
                <w14:ligatures w14:val="none"/>
              </w:rPr>
              <w:t>2022</w:t>
            </w:r>
          </w:p>
        </w:tc>
        <w:tc>
          <w:tcPr>
            <w:tcW w:w="0" w:type="auto"/>
            <w:tcBorders>
              <w:top w:val="nil"/>
              <w:left w:val="nil"/>
              <w:bottom w:val="nil"/>
              <w:right w:val="nil"/>
            </w:tcBorders>
            <w:vAlign w:val="center"/>
            <w:hideMark/>
          </w:tcPr>
          <w:p w14:paraId="15165B64" w14:textId="77777777" w:rsidR="00730FC1" w:rsidRPr="00383CFE" w:rsidRDefault="00730FC1" w:rsidP="00CB5FC9">
            <w:pPr>
              <w:spacing w:after="0" w:line="360" w:lineRule="auto"/>
              <w:jc w:val="both"/>
              <w:rPr>
                <w:rFonts w:eastAsia="Times New Roman" w:cs="Times New Roman"/>
                <w:color w:val="000000" w:themeColor="text1"/>
                <w:kern w:val="0"/>
                <w:sz w:val="22"/>
                <w:szCs w:val="22"/>
                <w:lang w:eastAsia="en-ID"/>
                <w14:ligatures w14:val="none"/>
              </w:rPr>
            </w:pPr>
            <w:r w:rsidRPr="00383CFE">
              <w:rPr>
                <w:rFonts w:cs="Times New Roman"/>
                <w:color w:val="000000" w:themeColor="text1"/>
                <w:sz w:val="22"/>
                <w:szCs w:val="22"/>
              </w:rPr>
              <w:t>1.931</w:t>
            </w:r>
          </w:p>
        </w:tc>
        <w:tc>
          <w:tcPr>
            <w:tcW w:w="0" w:type="auto"/>
            <w:tcBorders>
              <w:top w:val="nil"/>
              <w:left w:val="nil"/>
              <w:bottom w:val="nil"/>
              <w:right w:val="nil"/>
            </w:tcBorders>
            <w:vAlign w:val="center"/>
            <w:hideMark/>
          </w:tcPr>
          <w:p w14:paraId="15BCD0B7" w14:textId="77777777" w:rsidR="00730FC1" w:rsidRPr="00383CFE" w:rsidRDefault="00730FC1" w:rsidP="00CB5FC9">
            <w:pPr>
              <w:spacing w:after="0" w:line="360" w:lineRule="auto"/>
              <w:jc w:val="both"/>
              <w:rPr>
                <w:rFonts w:eastAsia="Times New Roman" w:cs="Times New Roman"/>
                <w:color w:val="000000" w:themeColor="text1"/>
                <w:kern w:val="0"/>
                <w:sz w:val="22"/>
                <w:szCs w:val="22"/>
                <w:lang w:eastAsia="en-ID"/>
                <w14:ligatures w14:val="none"/>
              </w:rPr>
            </w:pPr>
            <w:r w:rsidRPr="00383CFE">
              <w:rPr>
                <w:rFonts w:cs="Times New Roman"/>
                <w:color w:val="000000" w:themeColor="text1"/>
                <w:sz w:val="22"/>
                <w:szCs w:val="22"/>
              </w:rPr>
              <w:t>3.874</w:t>
            </w:r>
          </w:p>
        </w:tc>
        <w:tc>
          <w:tcPr>
            <w:tcW w:w="0" w:type="auto"/>
            <w:tcBorders>
              <w:top w:val="nil"/>
              <w:left w:val="nil"/>
              <w:bottom w:val="nil"/>
              <w:right w:val="nil"/>
            </w:tcBorders>
            <w:vAlign w:val="center"/>
            <w:hideMark/>
          </w:tcPr>
          <w:p w14:paraId="079FB79A" w14:textId="77777777" w:rsidR="00730FC1" w:rsidRPr="00383CFE" w:rsidRDefault="00730FC1" w:rsidP="00CB5FC9">
            <w:pPr>
              <w:spacing w:after="0" w:line="360" w:lineRule="auto"/>
              <w:jc w:val="both"/>
              <w:rPr>
                <w:rFonts w:eastAsia="Times New Roman" w:cs="Times New Roman"/>
                <w:color w:val="000000" w:themeColor="text1"/>
                <w:kern w:val="0"/>
                <w:sz w:val="22"/>
                <w:szCs w:val="22"/>
                <w:lang w:eastAsia="en-ID"/>
                <w14:ligatures w14:val="none"/>
              </w:rPr>
            </w:pPr>
            <w:r w:rsidRPr="00383CFE">
              <w:rPr>
                <w:rFonts w:cs="Times New Roman"/>
                <w:color w:val="000000" w:themeColor="text1"/>
                <w:sz w:val="22"/>
                <w:szCs w:val="22"/>
              </w:rPr>
              <w:t>4.133</w:t>
            </w:r>
          </w:p>
        </w:tc>
        <w:tc>
          <w:tcPr>
            <w:tcW w:w="0" w:type="auto"/>
            <w:tcBorders>
              <w:top w:val="nil"/>
              <w:left w:val="nil"/>
              <w:bottom w:val="nil"/>
              <w:right w:val="nil"/>
            </w:tcBorders>
            <w:vAlign w:val="center"/>
            <w:hideMark/>
          </w:tcPr>
          <w:p w14:paraId="15534E7D" w14:textId="77777777" w:rsidR="00730FC1" w:rsidRPr="00383CFE" w:rsidRDefault="00730FC1" w:rsidP="00CB5FC9">
            <w:pPr>
              <w:spacing w:after="0" w:line="360" w:lineRule="auto"/>
              <w:jc w:val="both"/>
              <w:rPr>
                <w:rFonts w:eastAsia="Times New Roman" w:cs="Times New Roman"/>
                <w:color w:val="000000" w:themeColor="text1"/>
                <w:kern w:val="0"/>
                <w:sz w:val="22"/>
                <w:szCs w:val="22"/>
                <w:lang w:eastAsia="en-ID"/>
                <w14:ligatures w14:val="none"/>
              </w:rPr>
            </w:pPr>
            <w:r w:rsidRPr="00383CFE">
              <w:rPr>
                <w:rFonts w:cs="Times New Roman"/>
                <w:color w:val="000000" w:themeColor="text1"/>
                <w:sz w:val="22"/>
                <w:szCs w:val="22"/>
              </w:rPr>
              <w:t>4.562</w:t>
            </w:r>
          </w:p>
        </w:tc>
        <w:tc>
          <w:tcPr>
            <w:tcW w:w="0" w:type="auto"/>
            <w:tcBorders>
              <w:top w:val="nil"/>
              <w:left w:val="nil"/>
              <w:bottom w:val="nil"/>
              <w:right w:val="nil"/>
            </w:tcBorders>
            <w:vAlign w:val="center"/>
            <w:hideMark/>
          </w:tcPr>
          <w:p w14:paraId="37F6C616" w14:textId="77777777" w:rsidR="00730FC1" w:rsidRPr="00383CFE" w:rsidRDefault="00730FC1" w:rsidP="00CB5FC9">
            <w:pPr>
              <w:spacing w:after="0" w:line="360" w:lineRule="auto"/>
              <w:jc w:val="both"/>
              <w:rPr>
                <w:rFonts w:eastAsia="Times New Roman" w:cs="Times New Roman"/>
                <w:color w:val="000000" w:themeColor="text1"/>
                <w:kern w:val="0"/>
                <w:sz w:val="22"/>
                <w:szCs w:val="22"/>
                <w:lang w:eastAsia="en-ID"/>
                <w14:ligatures w14:val="none"/>
              </w:rPr>
            </w:pPr>
            <w:r w:rsidRPr="00383CFE">
              <w:rPr>
                <w:rFonts w:cs="Times New Roman"/>
                <w:color w:val="000000" w:themeColor="text1"/>
                <w:sz w:val="22"/>
                <w:szCs w:val="22"/>
              </w:rPr>
              <w:t>4.445</w:t>
            </w:r>
          </w:p>
        </w:tc>
        <w:tc>
          <w:tcPr>
            <w:tcW w:w="0" w:type="auto"/>
            <w:tcBorders>
              <w:top w:val="nil"/>
              <w:left w:val="nil"/>
              <w:bottom w:val="nil"/>
              <w:right w:val="nil"/>
            </w:tcBorders>
            <w:vAlign w:val="center"/>
            <w:hideMark/>
          </w:tcPr>
          <w:p w14:paraId="111A0812" w14:textId="77777777" w:rsidR="00730FC1" w:rsidRPr="00383CFE" w:rsidRDefault="00730FC1" w:rsidP="00CB5FC9">
            <w:pPr>
              <w:spacing w:after="0" w:line="360" w:lineRule="auto"/>
              <w:jc w:val="both"/>
              <w:rPr>
                <w:rFonts w:eastAsia="Times New Roman" w:cs="Times New Roman"/>
                <w:color w:val="000000" w:themeColor="text1"/>
                <w:kern w:val="0"/>
                <w:sz w:val="22"/>
                <w:szCs w:val="22"/>
                <w:lang w:eastAsia="en-ID"/>
                <w14:ligatures w14:val="none"/>
              </w:rPr>
            </w:pPr>
            <w:r w:rsidRPr="00383CFE">
              <w:rPr>
                <w:rFonts w:cs="Times New Roman"/>
                <w:color w:val="000000" w:themeColor="text1"/>
                <w:sz w:val="22"/>
                <w:szCs w:val="22"/>
              </w:rPr>
              <w:t>9.537</w:t>
            </w:r>
          </w:p>
        </w:tc>
        <w:tc>
          <w:tcPr>
            <w:tcW w:w="0" w:type="auto"/>
            <w:tcBorders>
              <w:top w:val="nil"/>
              <w:left w:val="nil"/>
              <w:bottom w:val="nil"/>
              <w:right w:val="nil"/>
            </w:tcBorders>
            <w:vAlign w:val="center"/>
            <w:hideMark/>
          </w:tcPr>
          <w:p w14:paraId="2EB4585B" w14:textId="77777777" w:rsidR="00730FC1" w:rsidRPr="00383CFE" w:rsidRDefault="00730FC1" w:rsidP="00CB5FC9">
            <w:pPr>
              <w:spacing w:after="0" w:line="360" w:lineRule="auto"/>
              <w:jc w:val="both"/>
              <w:rPr>
                <w:rFonts w:eastAsia="Times New Roman" w:cs="Times New Roman"/>
                <w:color w:val="000000" w:themeColor="text1"/>
                <w:kern w:val="0"/>
                <w:sz w:val="22"/>
                <w:szCs w:val="22"/>
                <w:lang w:eastAsia="en-ID"/>
                <w14:ligatures w14:val="none"/>
              </w:rPr>
            </w:pPr>
            <w:r w:rsidRPr="00383CFE">
              <w:rPr>
                <w:rFonts w:cs="Times New Roman"/>
                <w:color w:val="000000" w:themeColor="text1"/>
                <w:sz w:val="22"/>
                <w:szCs w:val="22"/>
              </w:rPr>
              <w:t>2.107</w:t>
            </w:r>
          </w:p>
        </w:tc>
      </w:tr>
      <w:tr w:rsidR="00730FC1" w:rsidRPr="00383CFE" w14:paraId="6F373F92" w14:textId="77777777" w:rsidTr="00EE4204">
        <w:trPr>
          <w:trHeight w:val="312"/>
          <w:jc w:val="center"/>
        </w:trPr>
        <w:tc>
          <w:tcPr>
            <w:tcW w:w="0" w:type="auto"/>
            <w:tcBorders>
              <w:top w:val="nil"/>
              <w:left w:val="nil"/>
              <w:bottom w:val="nil"/>
              <w:right w:val="nil"/>
            </w:tcBorders>
            <w:vAlign w:val="center"/>
            <w:hideMark/>
          </w:tcPr>
          <w:p w14:paraId="59EFD6ED" w14:textId="77777777" w:rsidR="00730FC1" w:rsidRPr="00383CFE" w:rsidRDefault="00730FC1" w:rsidP="00CB5FC9">
            <w:pPr>
              <w:spacing w:after="0" w:line="360" w:lineRule="auto"/>
              <w:jc w:val="both"/>
              <w:rPr>
                <w:rFonts w:eastAsia="Times New Roman" w:cs="Times New Roman"/>
                <w:color w:val="000000" w:themeColor="text1"/>
                <w:kern w:val="0"/>
                <w:sz w:val="22"/>
                <w:szCs w:val="22"/>
                <w:lang w:eastAsia="en-ID"/>
                <w14:ligatures w14:val="none"/>
              </w:rPr>
            </w:pPr>
            <w:r w:rsidRPr="00383CFE">
              <w:rPr>
                <w:rFonts w:eastAsia="Times New Roman" w:cs="Times New Roman"/>
                <w:color w:val="000000" w:themeColor="text1"/>
                <w:kern w:val="0"/>
                <w:sz w:val="22"/>
                <w:szCs w:val="22"/>
                <w:lang w:eastAsia="en-ID"/>
                <w14:ligatures w14:val="none"/>
              </w:rPr>
              <w:t>2023</w:t>
            </w:r>
          </w:p>
        </w:tc>
        <w:tc>
          <w:tcPr>
            <w:tcW w:w="0" w:type="auto"/>
            <w:tcBorders>
              <w:top w:val="nil"/>
              <w:left w:val="nil"/>
              <w:bottom w:val="nil"/>
              <w:right w:val="nil"/>
            </w:tcBorders>
            <w:vAlign w:val="center"/>
            <w:hideMark/>
          </w:tcPr>
          <w:p w14:paraId="61151DA9" w14:textId="77777777" w:rsidR="00730FC1" w:rsidRPr="00383CFE" w:rsidRDefault="00730FC1" w:rsidP="00CB5FC9">
            <w:pPr>
              <w:spacing w:after="0" w:line="360" w:lineRule="auto"/>
              <w:jc w:val="both"/>
              <w:rPr>
                <w:rFonts w:eastAsia="Times New Roman" w:cs="Times New Roman"/>
                <w:color w:val="000000" w:themeColor="text1"/>
                <w:kern w:val="0"/>
                <w:sz w:val="22"/>
                <w:szCs w:val="22"/>
                <w:lang w:eastAsia="en-ID"/>
                <w14:ligatures w14:val="none"/>
              </w:rPr>
            </w:pPr>
            <w:r w:rsidRPr="00383CFE">
              <w:rPr>
                <w:rFonts w:cs="Times New Roman"/>
                <w:color w:val="000000" w:themeColor="text1"/>
                <w:sz w:val="22"/>
                <w:szCs w:val="22"/>
              </w:rPr>
              <w:t>1.972</w:t>
            </w:r>
          </w:p>
        </w:tc>
        <w:tc>
          <w:tcPr>
            <w:tcW w:w="0" w:type="auto"/>
            <w:tcBorders>
              <w:top w:val="nil"/>
              <w:left w:val="nil"/>
              <w:bottom w:val="nil"/>
              <w:right w:val="nil"/>
            </w:tcBorders>
            <w:vAlign w:val="center"/>
            <w:hideMark/>
          </w:tcPr>
          <w:p w14:paraId="021FB4E4" w14:textId="77777777" w:rsidR="00730FC1" w:rsidRPr="00383CFE" w:rsidRDefault="00730FC1" w:rsidP="00CB5FC9">
            <w:pPr>
              <w:spacing w:after="0" w:line="360" w:lineRule="auto"/>
              <w:jc w:val="both"/>
              <w:rPr>
                <w:rFonts w:eastAsia="Times New Roman" w:cs="Times New Roman"/>
                <w:color w:val="000000" w:themeColor="text1"/>
                <w:kern w:val="0"/>
                <w:sz w:val="22"/>
                <w:szCs w:val="22"/>
                <w:lang w:eastAsia="en-ID"/>
                <w14:ligatures w14:val="none"/>
              </w:rPr>
            </w:pPr>
            <w:r w:rsidRPr="00383CFE">
              <w:rPr>
                <w:rFonts w:cs="Times New Roman"/>
                <w:color w:val="000000" w:themeColor="text1"/>
                <w:sz w:val="22"/>
                <w:szCs w:val="22"/>
              </w:rPr>
              <w:t>3.554</w:t>
            </w:r>
          </w:p>
        </w:tc>
        <w:tc>
          <w:tcPr>
            <w:tcW w:w="0" w:type="auto"/>
            <w:tcBorders>
              <w:top w:val="nil"/>
              <w:left w:val="nil"/>
              <w:bottom w:val="nil"/>
              <w:right w:val="nil"/>
            </w:tcBorders>
            <w:vAlign w:val="center"/>
            <w:hideMark/>
          </w:tcPr>
          <w:p w14:paraId="156B2FCD" w14:textId="77777777" w:rsidR="00730FC1" w:rsidRPr="00383CFE" w:rsidRDefault="00730FC1" w:rsidP="00CB5FC9">
            <w:pPr>
              <w:spacing w:after="0" w:line="360" w:lineRule="auto"/>
              <w:jc w:val="both"/>
              <w:rPr>
                <w:rFonts w:eastAsia="Times New Roman" w:cs="Times New Roman"/>
                <w:color w:val="000000" w:themeColor="text1"/>
                <w:kern w:val="0"/>
                <w:sz w:val="22"/>
                <w:szCs w:val="22"/>
                <w:lang w:eastAsia="en-ID"/>
                <w14:ligatures w14:val="none"/>
              </w:rPr>
            </w:pPr>
            <w:r w:rsidRPr="00383CFE">
              <w:rPr>
                <w:rFonts w:cs="Times New Roman"/>
                <w:color w:val="000000" w:themeColor="text1"/>
                <w:sz w:val="22"/>
                <w:szCs w:val="22"/>
              </w:rPr>
              <w:t>4.373</w:t>
            </w:r>
          </w:p>
        </w:tc>
        <w:tc>
          <w:tcPr>
            <w:tcW w:w="0" w:type="auto"/>
            <w:tcBorders>
              <w:top w:val="nil"/>
              <w:left w:val="nil"/>
              <w:bottom w:val="nil"/>
              <w:right w:val="nil"/>
            </w:tcBorders>
            <w:vAlign w:val="center"/>
            <w:hideMark/>
          </w:tcPr>
          <w:p w14:paraId="4C157BF4" w14:textId="77777777" w:rsidR="00730FC1" w:rsidRPr="00383CFE" w:rsidRDefault="00730FC1" w:rsidP="00CB5FC9">
            <w:pPr>
              <w:spacing w:after="0" w:line="360" w:lineRule="auto"/>
              <w:jc w:val="both"/>
              <w:rPr>
                <w:rFonts w:eastAsia="Times New Roman" w:cs="Times New Roman"/>
                <w:color w:val="000000" w:themeColor="text1"/>
                <w:kern w:val="0"/>
                <w:sz w:val="22"/>
                <w:szCs w:val="22"/>
                <w:lang w:eastAsia="en-ID"/>
                <w14:ligatures w14:val="none"/>
              </w:rPr>
            </w:pPr>
            <w:r w:rsidRPr="00383CFE">
              <w:rPr>
                <w:rFonts w:cs="Times New Roman"/>
                <w:color w:val="000000" w:themeColor="text1"/>
                <w:sz w:val="22"/>
                <w:szCs w:val="22"/>
              </w:rPr>
              <w:t>4.498</w:t>
            </w:r>
          </w:p>
        </w:tc>
        <w:tc>
          <w:tcPr>
            <w:tcW w:w="0" w:type="auto"/>
            <w:tcBorders>
              <w:top w:val="nil"/>
              <w:left w:val="nil"/>
              <w:bottom w:val="nil"/>
              <w:right w:val="nil"/>
            </w:tcBorders>
            <w:vAlign w:val="center"/>
            <w:hideMark/>
          </w:tcPr>
          <w:p w14:paraId="6F411E1F" w14:textId="77777777" w:rsidR="00730FC1" w:rsidRPr="00383CFE" w:rsidRDefault="00730FC1" w:rsidP="00CB5FC9">
            <w:pPr>
              <w:spacing w:after="0" w:line="360" w:lineRule="auto"/>
              <w:jc w:val="both"/>
              <w:rPr>
                <w:rFonts w:eastAsia="Times New Roman" w:cs="Times New Roman"/>
                <w:color w:val="000000" w:themeColor="text1"/>
                <w:kern w:val="0"/>
                <w:sz w:val="22"/>
                <w:szCs w:val="22"/>
                <w:lang w:eastAsia="en-ID"/>
                <w14:ligatures w14:val="none"/>
              </w:rPr>
            </w:pPr>
            <w:r w:rsidRPr="00383CFE">
              <w:rPr>
                <w:rFonts w:cs="Times New Roman"/>
                <w:color w:val="000000" w:themeColor="text1"/>
                <w:sz w:val="22"/>
                <w:szCs w:val="22"/>
              </w:rPr>
              <w:t>4.953</w:t>
            </w:r>
          </w:p>
        </w:tc>
        <w:tc>
          <w:tcPr>
            <w:tcW w:w="0" w:type="auto"/>
            <w:tcBorders>
              <w:top w:val="nil"/>
              <w:left w:val="nil"/>
              <w:bottom w:val="nil"/>
              <w:right w:val="nil"/>
            </w:tcBorders>
            <w:vAlign w:val="center"/>
            <w:hideMark/>
          </w:tcPr>
          <w:p w14:paraId="302D8D57" w14:textId="77777777" w:rsidR="00730FC1" w:rsidRPr="00383CFE" w:rsidRDefault="00730FC1" w:rsidP="00CB5FC9">
            <w:pPr>
              <w:spacing w:after="0" w:line="360" w:lineRule="auto"/>
              <w:jc w:val="both"/>
              <w:rPr>
                <w:rFonts w:eastAsia="Times New Roman" w:cs="Times New Roman"/>
                <w:color w:val="000000" w:themeColor="text1"/>
                <w:kern w:val="0"/>
                <w:sz w:val="22"/>
                <w:szCs w:val="22"/>
                <w:lang w:eastAsia="en-ID"/>
                <w14:ligatures w14:val="none"/>
              </w:rPr>
            </w:pPr>
            <w:r w:rsidRPr="00383CFE">
              <w:rPr>
                <w:rFonts w:cs="Times New Roman"/>
                <w:color w:val="000000" w:themeColor="text1"/>
                <w:sz w:val="22"/>
                <w:szCs w:val="22"/>
              </w:rPr>
              <w:t>8.916</w:t>
            </w:r>
          </w:p>
        </w:tc>
        <w:tc>
          <w:tcPr>
            <w:tcW w:w="0" w:type="auto"/>
            <w:tcBorders>
              <w:top w:val="nil"/>
              <w:left w:val="nil"/>
              <w:bottom w:val="nil"/>
              <w:right w:val="nil"/>
            </w:tcBorders>
            <w:vAlign w:val="center"/>
            <w:hideMark/>
          </w:tcPr>
          <w:p w14:paraId="5E9402AB" w14:textId="77777777" w:rsidR="00730FC1" w:rsidRPr="00383CFE" w:rsidRDefault="00730FC1" w:rsidP="00CB5FC9">
            <w:pPr>
              <w:spacing w:after="0" w:line="360" w:lineRule="auto"/>
              <w:jc w:val="both"/>
              <w:rPr>
                <w:rFonts w:eastAsia="Times New Roman" w:cs="Times New Roman"/>
                <w:color w:val="000000" w:themeColor="text1"/>
                <w:kern w:val="0"/>
                <w:sz w:val="22"/>
                <w:szCs w:val="22"/>
                <w:lang w:eastAsia="en-ID"/>
                <w14:ligatures w14:val="none"/>
              </w:rPr>
            </w:pPr>
            <w:r w:rsidRPr="00383CFE">
              <w:rPr>
                <w:rFonts w:cs="Times New Roman"/>
                <w:color w:val="000000" w:themeColor="text1"/>
                <w:sz w:val="22"/>
                <w:szCs w:val="22"/>
              </w:rPr>
              <w:t>1.859</w:t>
            </w:r>
          </w:p>
        </w:tc>
      </w:tr>
      <w:tr w:rsidR="00730FC1" w:rsidRPr="00383CFE" w14:paraId="2153C96E" w14:textId="77777777" w:rsidTr="00EE4204">
        <w:trPr>
          <w:trHeight w:val="324"/>
          <w:jc w:val="center"/>
        </w:trPr>
        <w:tc>
          <w:tcPr>
            <w:tcW w:w="0" w:type="auto"/>
            <w:tcBorders>
              <w:top w:val="nil"/>
              <w:left w:val="nil"/>
              <w:bottom w:val="nil"/>
              <w:right w:val="nil"/>
            </w:tcBorders>
            <w:vAlign w:val="center"/>
            <w:hideMark/>
          </w:tcPr>
          <w:p w14:paraId="358EC1FF" w14:textId="77777777" w:rsidR="00730FC1" w:rsidRPr="00383CFE" w:rsidRDefault="00730FC1" w:rsidP="00CB5FC9">
            <w:pPr>
              <w:spacing w:after="0" w:line="360" w:lineRule="auto"/>
              <w:jc w:val="both"/>
              <w:rPr>
                <w:rFonts w:eastAsia="Times New Roman" w:cs="Times New Roman"/>
                <w:color w:val="000000" w:themeColor="text1"/>
                <w:kern w:val="0"/>
                <w:sz w:val="22"/>
                <w:szCs w:val="22"/>
                <w:lang w:eastAsia="en-ID"/>
                <w14:ligatures w14:val="none"/>
              </w:rPr>
            </w:pPr>
            <w:r w:rsidRPr="00383CFE">
              <w:rPr>
                <w:rFonts w:eastAsia="Times New Roman" w:cs="Times New Roman"/>
                <w:color w:val="000000" w:themeColor="text1"/>
                <w:kern w:val="0"/>
                <w:sz w:val="22"/>
                <w:szCs w:val="22"/>
                <w:lang w:eastAsia="en-ID"/>
                <w14:ligatures w14:val="none"/>
              </w:rPr>
              <w:t>2024</w:t>
            </w:r>
          </w:p>
        </w:tc>
        <w:tc>
          <w:tcPr>
            <w:tcW w:w="0" w:type="auto"/>
            <w:tcBorders>
              <w:top w:val="nil"/>
              <w:left w:val="nil"/>
              <w:bottom w:val="nil"/>
              <w:right w:val="nil"/>
            </w:tcBorders>
            <w:vAlign w:val="center"/>
            <w:hideMark/>
          </w:tcPr>
          <w:p w14:paraId="40B51426" w14:textId="77777777" w:rsidR="00730FC1" w:rsidRPr="00383CFE" w:rsidRDefault="00730FC1" w:rsidP="00CB5FC9">
            <w:pPr>
              <w:spacing w:after="0" w:line="360" w:lineRule="auto"/>
              <w:jc w:val="both"/>
              <w:rPr>
                <w:rFonts w:eastAsia="Times New Roman" w:cs="Times New Roman"/>
                <w:color w:val="000000" w:themeColor="text1"/>
                <w:kern w:val="0"/>
                <w:sz w:val="22"/>
                <w:szCs w:val="22"/>
                <w:lang w:eastAsia="en-ID"/>
                <w14:ligatures w14:val="none"/>
              </w:rPr>
            </w:pPr>
            <w:r w:rsidRPr="00383CFE">
              <w:rPr>
                <w:rFonts w:cs="Times New Roman"/>
                <w:color w:val="000000" w:themeColor="text1"/>
                <w:sz w:val="22"/>
                <w:szCs w:val="22"/>
              </w:rPr>
              <w:t>1.516</w:t>
            </w:r>
          </w:p>
        </w:tc>
        <w:tc>
          <w:tcPr>
            <w:tcW w:w="0" w:type="auto"/>
            <w:tcBorders>
              <w:top w:val="nil"/>
              <w:left w:val="nil"/>
              <w:bottom w:val="nil"/>
              <w:right w:val="nil"/>
            </w:tcBorders>
            <w:vAlign w:val="center"/>
            <w:hideMark/>
          </w:tcPr>
          <w:p w14:paraId="7DD2DEB3" w14:textId="77777777" w:rsidR="00730FC1" w:rsidRPr="00383CFE" w:rsidRDefault="00730FC1" w:rsidP="00CB5FC9">
            <w:pPr>
              <w:spacing w:after="0" w:line="360" w:lineRule="auto"/>
              <w:jc w:val="both"/>
              <w:rPr>
                <w:rFonts w:eastAsia="Times New Roman" w:cs="Times New Roman"/>
                <w:color w:val="000000" w:themeColor="text1"/>
                <w:kern w:val="0"/>
                <w:sz w:val="22"/>
                <w:szCs w:val="22"/>
                <w:lang w:eastAsia="en-ID"/>
                <w14:ligatures w14:val="none"/>
              </w:rPr>
            </w:pPr>
            <w:r w:rsidRPr="00383CFE">
              <w:rPr>
                <w:rFonts w:cs="Times New Roman"/>
                <w:color w:val="000000" w:themeColor="text1"/>
                <w:sz w:val="22"/>
                <w:szCs w:val="22"/>
              </w:rPr>
              <w:t>2.939</w:t>
            </w:r>
          </w:p>
        </w:tc>
        <w:tc>
          <w:tcPr>
            <w:tcW w:w="0" w:type="auto"/>
            <w:tcBorders>
              <w:top w:val="nil"/>
              <w:left w:val="nil"/>
              <w:bottom w:val="nil"/>
              <w:right w:val="nil"/>
            </w:tcBorders>
            <w:vAlign w:val="center"/>
            <w:hideMark/>
          </w:tcPr>
          <w:p w14:paraId="1DB6849F" w14:textId="77777777" w:rsidR="00730FC1" w:rsidRPr="00383CFE" w:rsidRDefault="00730FC1" w:rsidP="00CB5FC9">
            <w:pPr>
              <w:spacing w:after="0" w:line="360" w:lineRule="auto"/>
              <w:jc w:val="both"/>
              <w:rPr>
                <w:rFonts w:eastAsia="Times New Roman" w:cs="Times New Roman"/>
                <w:color w:val="000000" w:themeColor="text1"/>
                <w:kern w:val="0"/>
                <w:sz w:val="22"/>
                <w:szCs w:val="22"/>
                <w:lang w:eastAsia="en-ID"/>
                <w14:ligatures w14:val="none"/>
              </w:rPr>
            </w:pPr>
            <w:r w:rsidRPr="00383CFE">
              <w:rPr>
                <w:rFonts w:cs="Times New Roman"/>
                <w:color w:val="000000" w:themeColor="text1"/>
                <w:sz w:val="22"/>
                <w:szCs w:val="22"/>
              </w:rPr>
              <w:t>4.098</w:t>
            </w:r>
          </w:p>
        </w:tc>
        <w:tc>
          <w:tcPr>
            <w:tcW w:w="0" w:type="auto"/>
            <w:tcBorders>
              <w:top w:val="nil"/>
              <w:left w:val="nil"/>
              <w:bottom w:val="nil"/>
              <w:right w:val="nil"/>
            </w:tcBorders>
            <w:vAlign w:val="center"/>
            <w:hideMark/>
          </w:tcPr>
          <w:p w14:paraId="7E0A8A85" w14:textId="77777777" w:rsidR="00730FC1" w:rsidRPr="00383CFE" w:rsidRDefault="00730FC1" w:rsidP="00CB5FC9">
            <w:pPr>
              <w:spacing w:after="0" w:line="360" w:lineRule="auto"/>
              <w:jc w:val="both"/>
              <w:rPr>
                <w:rFonts w:eastAsia="Times New Roman" w:cs="Times New Roman"/>
                <w:color w:val="000000" w:themeColor="text1"/>
                <w:kern w:val="0"/>
                <w:sz w:val="22"/>
                <w:szCs w:val="22"/>
                <w:lang w:eastAsia="en-ID"/>
                <w14:ligatures w14:val="none"/>
              </w:rPr>
            </w:pPr>
            <w:r w:rsidRPr="00383CFE">
              <w:rPr>
                <w:rFonts w:cs="Times New Roman"/>
                <w:color w:val="000000" w:themeColor="text1"/>
                <w:sz w:val="22"/>
                <w:szCs w:val="22"/>
              </w:rPr>
              <w:t>4.429</w:t>
            </w:r>
          </w:p>
        </w:tc>
        <w:tc>
          <w:tcPr>
            <w:tcW w:w="0" w:type="auto"/>
            <w:tcBorders>
              <w:top w:val="nil"/>
              <w:left w:val="nil"/>
              <w:bottom w:val="nil"/>
              <w:right w:val="nil"/>
            </w:tcBorders>
            <w:vAlign w:val="center"/>
            <w:hideMark/>
          </w:tcPr>
          <w:p w14:paraId="75710A72" w14:textId="77777777" w:rsidR="00730FC1" w:rsidRPr="00383CFE" w:rsidRDefault="00730FC1" w:rsidP="00CB5FC9">
            <w:pPr>
              <w:spacing w:after="0" w:line="360" w:lineRule="auto"/>
              <w:jc w:val="both"/>
              <w:rPr>
                <w:rFonts w:eastAsia="Times New Roman" w:cs="Times New Roman"/>
                <w:color w:val="000000" w:themeColor="text1"/>
                <w:kern w:val="0"/>
                <w:sz w:val="22"/>
                <w:szCs w:val="22"/>
                <w:lang w:eastAsia="en-ID"/>
                <w14:ligatures w14:val="none"/>
              </w:rPr>
            </w:pPr>
            <w:r w:rsidRPr="00383CFE">
              <w:rPr>
                <w:rFonts w:cs="Times New Roman"/>
                <w:color w:val="000000" w:themeColor="text1"/>
                <w:sz w:val="22"/>
                <w:szCs w:val="22"/>
              </w:rPr>
              <w:t>5.606</w:t>
            </w:r>
          </w:p>
        </w:tc>
        <w:tc>
          <w:tcPr>
            <w:tcW w:w="0" w:type="auto"/>
            <w:tcBorders>
              <w:top w:val="nil"/>
              <w:left w:val="nil"/>
              <w:bottom w:val="nil"/>
              <w:right w:val="nil"/>
            </w:tcBorders>
            <w:vAlign w:val="center"/>
            <w:hideMark/>
          </w:tcPr>
          <w:p w14:paraId="0CAABA9E" w14:textId="77777777" w:rsidR="00730FC1" w:rsidRPr="00383CFE" w:rsidRDefault="00730FC1" w:rsidP="00CB5FC9">
            <w:pPr>
              <w:spacing w:after="0" w:line="360" w:lineRule="auto"/>
              <w:jc w:val="both"/>
              <w:rPr>
                <w:rFonts w:eastAsia="Times New Roman" w:cs="Times New Roman"/>
                <w:color w:val="000000" w:themeColor="text1"/>
                <w:kern w:val="0"/>
                <w:sz w:val="22"/>
                <w:szCs w:val="22"/>
                <w:lang w:eastAsia="en-ID"/>
                <w14:ligatures w14:val="none"/>
              </w:rPr>
            </w:pPr>
            <w:r w:rsidRPr="00383CFE">
              <w:rPr>
                <w:rFonts w:cs="Times New Roman"/>
                <w:color w:val="000000" w:themeColor="text1"/>
                <w:sz w:val="22"/>
                <w:szCs w:val="22"/>
              </w:rPr>
              <w:t>9.341</w:t>
            </w:r>
          </w:p>
        </w:tc>
        <w:tc>
          <w:tcPr>
            <w:tcW w:w="0" w:type="auto"/>
            <w:tcBorders>
              <w:top w:val="nil"/>
              <w:left w:val="nil"/>
              <w:bottom w:val="nil"/>
              <w:right w:val="nil"/>
            </w:tcBorders>
            <w:vAlign w:val="center"/>
            <w:hideMark/>
          </w:tcPr>
          <w:p w14:paraId="0CC5F4FA" w14:textId="77777777" w:rsidR="00730FC1" w:rsidRPr="00383CFE" w:rsidRDefault="00730FC1" w:rsidP="00CB5FC9">
            <w:pPr>
              <w:spacing w:after="0" w:line="360" w:lineRule="auto"/>
              <w:jc w:val="both"/>
              <w:rPr>
                <w:rFonts w:eastAsia="Times New Roman" w:cs="Times New Roman"/>
                <w:color w:val="000000" w:themeColor="text1"/>
                <w:kern w:val="0"/>
                <w:sz w:val="22"/>
                <w:szCs w:val="22"/>
                <w:lang w:eastAsia="en-ID"/>
                <w14:ligatures w14:val="none"/>
              </w:rPr>
            </w:pPr>
            <w:r w:rsidRPr="00383CFE">
              <w:rPr>
                <w:rFonts w:cs="Times New Roman"/>
                <w:color w:val="000000" w:themeColor="text1"/>
                <w:sz w:val="22"/>
                <w:szCs w:val="22"/>
              </w:rPr>
              <w:t>2.209</w:t>
            </w:r>
          </w:p>
        </w:tc>
      </w:tr>
      <w:tr w:rsidR="00730FC1" w:rsidRPr="00383CFE" w14:paraId="2148AC17" w14:textId="77777777" w:rsidTr="00EE4204">
        <w:trPr>
          <w:trHeight w:val="324"/>
          <w:jc w:val="center"/>
        </w:trPr>
        <w:tc>
          <w:tcPr>
            <w:tcW w:w="0" w:type="auto"/>
            <w:tcBorders>
              <w:top w:val="nil"/>
              <w:left w:val="nil"/>
              <w:bottom w:val="single" w:sz="8" w:space="0" w:color="000000"/>
              <w:right w:val="nil"/>
            </w:tcBorders>
            <w:vAlign w:val="center"/>
            <w:hideMark/>
          </w:tcPr>
          <w:p w14:paraId="266333B0" w14:textId="77777777" w:rsidR="00730FC1" w:rsidRPr="00383CFE" w:rsidRDefault="00730FC1" w:rsidP="00CB5FC9">
            <w:pPr>
              <w:spacing w:after="0" w:line="360" w:lineRule="auto"/>
              <w:jc w:val="both"/>
              <w:rPr>
                <w:rFonts w:eastAsia="Times New Roman" w:cs="Times New Roman"/>
                <w:color w:val="000000" w:themeColor="text1"/>
                <w:kern w:val="0"/>
                <w:sz w:val="22"/>
                <w:szCs w:val="22"/>
                <w:lang w:eastAsia="en-ID"/>
                <w14:ligatures w14:val="none"/>
              </w:rPr>
            </w:pPr>
            <w:r w:rsidRPr="00383CFE">
              <w:rPr>
                <w:rFonts w:eastAsia="Times New Roman" w:cs="Times New Roman"/>
                <w:color w:val="000000" w:themeColor="text1"/>
                <w:kern w:val="0"/>
                <w:sz w:val="22"/>
                <w:szCs w:val="22"/>
                <w:lang w:eastAsia="en-ID"/>
                <w14:ligatures w14:val="none"/>
              </w:rPr>
              <w:t>2025</w:t>
            </w:r>
          </w:p>
        </w:tc>
        <w:tc>
          <w:tcPr>
            <w:tcW w:w="0" w:type="auto"/>
            <w:tcBorders>
              <w:top w:val="nil"/>
              <w:left w:val="nil"/>
              <w:bottom w:val="single" w:sz="8" w:space="0" w:color="000000"/>
              <w:right w:val="nil"/>
            </w:tcBorders>
            <w:vAlign w:val="center"/>
            <w:hideMark/>
          </w:tcPr>
          <w:p w14:paraId="46C2BFA7" w14:textId="77777777" w:rsidR="00730FC1" w:rsidRPr="00383CFE" w:rsidRDefault="00730FC1" w:rsidP="00CB5FC9">
            <w:pPr>
              <w:spacing w:after="0" w:line="360" w:lineRule="auto"/>
              <w:jc w:val="both"/>
              <w:rPr>
                <w:rFonts w:eastAsia="Times New Roman" w:cs="Times New Roman"/>
                <w:color w:val="000000" w:themeColor="text1"/>
                <w:kern w:val="0"/>
                <w:sz w:val="22"/>
                <w:szCs w:val="22"/>
                <w:lang w:eastAsia="en-ID"/>
                <w14:ligatures w14:val="none"/>
              </w:rPr>
            </w:pPr>
            <w:r w:rsidRPr="00383CFE">
              <w:rPr>
                <w:rFonts w:cs="Times New Roman"/>
                <w:color w:val="000000" w:themeColor="text1"/>
                <w:sz w:val="22"/>
                <w:szCs w:val="22"/>
              </w:rPr>
              <w:t>2.195</w:t>
            </w:r>
          </w:p>
        </w:tc>
        <w:tc>
          <w:tcPr>
            <w:tcW w:w="0" w:type="auto"/>
            <w:tcBorders>
              <w:top w:val="nil"/>
              <w:left w:val="nil"/>
              <w:bottom w:val="single" w:sz="8" w:space="0" w:color="000000"/>
              <w:right w:val="nil"/>
            </w:tcBorders>
            <w:vAlign w:val="center"/>
            <w:hideMark/>
          </w:tcPr>
          <w:p w14:paraId="383F45E8" w14:textId="77777777" w:rsidR="00730FC1" w:rsidRPr="00383CFE" w:rsidRDefault="00730FC1" w:rsidP="00CB5FC9">
            <w:pPr>
              <w:spacing w:after="0" w:line="360" w:lineRule="auto"/>
              <w:jc w:val="both"/>
              <w:rPr>
                <w:rFonts w:eastAsia="Times New Roman" w:cs="Times New Roman"/>
                <w:color w:val="000000" w:themeColor="text1"/>
                <w:kern w:val="0"/>
                <w:sz w:val="22"/>
                <w:szCs w:val="22"/>
                <w:lang w:eastAsia="en-ID"/>
                <w14:ligatures w14:val="none"/>
              </w:rPr>
            </w:pPr>
            <w:r w:rsidRPr="00383CFE">
              <w:rPr>
                <w:rFonts w:cs="Times New Roman"/>
                <w:color w:val="000000" w:themeColor="text1"/>
                <w:sz w:val="22"/>
                <w:szCs w:val="22"/>
              </w:rPr>
              <w:t>3.769</w:t>
            </w:r>
          </w:p>
        </w:tc>
        <w:tc>
          <w:tcPr>
            <w:tcW w:w="0" w:type="auto"/>
            <w:tcBorders>
              <w:top w:val="nil"/>
              <w:left w:val="nil"/>
              <w:bottom w:val="single" w:sz="8" w:space="0" w:color="000000"/>
              <w:right w:val="nil"/>
            </w:tcBorders>
            <w:vAlign w:val="center"/>
            <w:hideMark/>
          </w:tcPr>
          <w:p w14:paraId="6E699FC2" w14:textId="77777777" w:rsidR="00730FC1" w:rsidRPr="00383CFE" w:rsidRDefault="00730FC1" w:rsidP="00CB5FC9">
            <w:pPr>
              <w:spacing w:after="0" w:line="360" w:lineRule="auto"/>
              <w:jc w:val="both"/>
              <w:rPr>
                <w:rFonts w:eastAsia="Times New Roman" w:cs="Times New Roman"/>
                <w:color w:val="000000" w:themeColor="text1"/>
                <w:kern w:val="0"/>
                <w:sz w:val="22"/>
                <w:szCs w:val="22"/>
                <w:lang w:eastAsia="en-ID"/>
                <w14:ligatures w14:val="none"/>
              </w:rPr>
            </w:pPr>
            <w:r w:rsidRPr="00383CFE">
              <w:rPr>
                <w:rFonts w:cs="Times New Roman"/>
                <w:color w:val="000000" w:themeColor="text1"/>
                <w:sz w:val="22"/>
                <w:szCs w:val="22"/>
              </w:rPr>
              <w:t>4.771</w:t>
            </w:r>
          </w:p>
        </w:tc>
        <w:tc>
          <w:tcPr>
            <w:tcW w:w="0" w:type="auto"/>
            <w:tcBorders>
              <w:top w:val="nil"/>
              <w:left w:val="nil"/>
              <w:bottom w:val="single" w:sz="8" w:space="0" w:color="000000"/>
              <w:right w:val="nil"/>
            </w:tcBorders>
            <w:vAlign w:val="center"/>
            <w:hideMark/>
          </w:tcPr>
          <w:p w14:paraId="6522C472" w14:textId="77777777" w:rsidR="00730FC1" w:rsidRPr="00383CFE" w:rsidRDefault="00730FC1" w:rsidP="00CB5FC9">
            <w:pPr>
              <w:spacing w:after="0" w:line="360" w:lineRule="auto"/>
              <w:jc w:val="both"/>
              <w:rPr>
                <w:rFonts w:eastAsia="Times New Roman" w:cs="Times New Roman"/>
                <w:color w:val="000000" w:themeColor="text1"/>
                <w:kern w:val="0"/>
                <w:sz w:val="22"/>
                <w:szCs w:val="22"/>
                <w:lang w:eastAsia="en-ID"/>
                <w14:ligatures w14:val="none"/>
              </w:rPr>
            </w:pPr>
            <w:r w:rsidRPr="00383CFE">
              <w:rPr>
                <w:rFonts w:cs="Times New Roman"/>
                <w:color w:val="000000" w:themeColor="text1"/>
                <w:sz w:val="22"/>
                <w:szCs w:val="22"/>
              </w:rPr>
              <w:t>5.017</w:t>
            </w:r>
          </w:p>
        </w:tc>
        <w:tc>
          <w:tcPr>
            <w:tcW w:w="0" w:type="auto"/>
            <w:tcBorders>
              <w:top w:val="nil"/>
              <w:left w:val="nil"/>
              <w:bottom w:val="single" w:sz="8" w:space="0" w:color="000000"/>
              <w:right w:val="nil"/>
            </w:tcBorders>
            <w:vAlign w:val="center"/>
            <w:hideMark/>
          </w:tcPr>
          <w:p w14:paraId="01D723B5" w14:textId="77777777" w:rsidR="00730FC1" w:rsidRPr="00383CFE" w:rsidRDefault="00730FC1" w:rsidP="00CB5FC9">
            <w:pPr>
              <w:spacing w:after="0" w:line="360" w:lineRule="auto"/>
              <w:jc w:val="both"/>
              <w:rPr>
                <w:rFonts w:eastAsia="Times New Roman" w:cs="Times New Roman"/>
                <w:color w:val="000000" w:themeColor="text1"/>
                <w:kern w:val="0"/>
                <w:sz w:val="22"/>
                <w:szCs w:val="22"/>
                <w:lang w:eastAsia="en-ID"/>
                <w14:ligatures w14:val="none"/>
              </w:rPr>
            </w:pPr>
            <w:r w:rsidRPr="00383CFE">
              <w:rPr>
                <w:rFonts w:cs="Times New Roman"/>
                <w:color w:val="000000" w:themeColor="text1"/>
                <w:sz w:val="22"/>
                <w:szCs w:val="22"/>
              </w:rPr>
              <w:t>5.712</w:t>
            </w:r>
          </w:p>
        </w:tc>
        <w:tc>
          <w:tcPr>
            <w:tcW w:w="0" w:type="auto"/>
            <w:tcBorders>
              <w:top w:val="nil"/>
              <w:left w:val="nil"/>
              <w:bottom w:val="single" w:sz="8" w:space="0" w:color="000000"/>
              <w:right w:val="nil"/>
            </w:tcBorders>
            <w:vAlign w:val="center"/>
            <w:hideMark/>
          </w:tcPr>
          <w:p w14:paraId="35818583" w14:textId="77777777" w:rsidR="00730FC1" w:rsidRPr="00383CFE" w:rsidRDefault="00730FC1" w:rsidP="00CB5FC9">
            <w:pPr>
              <w:spacing w:after="0" w:line="360" w:lineRule="auto"/>
              <w:jc w:val="both"/>
              <w:rPr>
                <w:rFonts w:eastAsia="Times New Roman" w:cs="Times New Roman"/>
                <w:color w:val="000000" w:themeColor="text1"/>
                <w:kern w:val="0"/>
                <w:sz w:val="22"/>
                <w:szCs w:val="22"/>
                <w:lang w:eastAsia="en-ID"/>
                <w14:ligatures w14:val="none"/>
              </w:rPr>
            </w:pPr>
            <w:r w:rsidRPr="00383CFE">
              <w:rPr>
                <w:rFonts w:cs="Times New Roman"/>
                <w:color w:val="000000" w:themeColor="text1"/>
                <w:sz w:val="22"/>
                <w:szCs w:val="22"/>
              </w:rPr>
              <w:t>9.089</w:t>
            </w:r>
          </w:p>
        </w:tc>
        <w:tc>
          <w:tcPr>
            <w:tcW w:w="0" w:type="auto"/>
            <w:tcBorders>
              <w:top w:val="nil"/>
              <w:left w:val="nil"/>
              <w:bottom w:val="single" w:sz="8" w:space="0" w:color="000000"/>
              <w:right w:val="nil"/>
            </w:tcBorders>
            <w:vAlign w:val="center"/>
            <w:hideMark/>
          </w:tcPr>
          <w:p w14:paraId="44EBB341" w14:textId="77777777" w:rsidR="00730FC1" w:rsidRPr="00383CFE" w:rsidRDefault="00730FC1" w:rsidP="00CB5FC9">
            <w:pPr>
              <w:spacing w:after="0" w:line="360" w:lineRule="auto"/>
              <w:jc w:val="both"/>
              <w:rPr>
                <w:rFonts w:eastAsia="Times New Roman" w:cs="Times New Roman"/>
                <w:color w:val="000000" w:themeColor="text1"/>
                <w:kern w:val="0"/>
                <w:sz w:val="22"/>
                <w:szCs w:val="22"/>
                <w:lang w:eastAsia="en-ID"/>
                <w14:ligatures w14:val="none"/>
              </w:rPr>
            </w:pPr>
            <w:r w:rsidRPr="00383CFE">
              <w:rPr>
                <w:rFonts w:cs="Times New Roman"/>
                <w:color w:val="000000" w:themeColor="text1"/>
                <w:sz w:val="22"/>
                <w:szCs w:val="22"/>
              </w:rPr>
              <w:t>2.227</w:t>
            </w:r>
          </w:p>
        </w:tc>
      </w:tr>
    </w:tbl>
    <w:p w14:paraId="0F46FF86" w14:textId="77777777" w:rsidR="00E66FC4" w:rsidRPr="00383CFE" w:rsidRDefault="00E66FC4" w:rsidP="00CB5FC9">
      <w:pPr>
        <w:spacing w:line="360" w:lineRule="auto"/>
        <w:ind w:firstLine="720"/>
        <w:jc w:val="both"/>
        <w:rPr>
          <w:rFonts w:cs="Times New Roman"/>
          <w:color w:val="000000" w:themeColor="text1"/>
          <w:sz w:val="22"/>
          <w:szCs w:val="22"/>
        </w:rPr>
      </w:pPr>
      <w:r w:rsidRPr="00383CFE">
        <w:rPr>
          <w:rFonts w:cs="Times New Roman"/>
          <w:color w:val="000000" w:themeColor="text1"/>
          <w:sz w:val="22"/>
          <w:szCs w:val="22"/>
        </w:rPr>
        <w:lastRenderedPageBreak/>
        <w:t>Pada Tabel 2 menunjukkan bahwa produksi padi Indonesia selama periode 2018 sampai dengan 2025 menunjukkan pola yang berfluktuasi dari tahun ke tahun namun tetap berada pada kisaran produksi yang relatif serupa. Tahun 2025 memiliki rata-rata produksi tertinggi yaitu 5.017 juta ton per bulan, diikuti tahun 2018 sebesar 4.933 juta ton, yang menunjukkan adanya peningkatan produksi pada beberapa periode terakhir. Sebaliknya rata-rata produksi terendah terjadi pada tahun 2024 sebesar 4.429 juta ton, mengindikasikan adanya penurunan hasil produksi dibanding tahun sebelumnya. Dari sisi produksi maksimum, nilai tertinggi tercatat pada tahun 2020 sebesar 9.768 juta ton, sedangkan nilai maksimum terendah terjadi pada tahun 2023 sebesar 8.916 juta ton. Produksi minimum terendah juga muncul pada tahun 2024 sebesar 1.516 juta ton, sementara nilai minimum tertinggi terdapat pada tahun 2025 sebesar 2.195 juta ton, yang menunjukkan bahwa produksi bulanan pada tahun tersebut relatif lebih terjaga. Nilai standar deviasi berada pada rentang 1.859 - 2.379 juta ton, dengan variasi terbesar terjadi pada tahun 2019 (SD = 2.379) dan variasi terkecil pada tahun 2023 (SD = 1.859) sehingga tahun 2023 menunjukkan pola produksi yang lebih stabil dibanding tahun lain.</w:t>
      </w:r>
    </w:p>
    <w:p w14:paraId="31C5646A" w14:textId="4172E8D1" w:rsidR="00E66FC4" w:rsidRPr="00383CFE" w:rsidRDefault="00E66FC4" w:rsidP="00CB5FC9">
      <w:pPr>
        <w:spacing w:line="360" w:lineRule="auto"/>
        <w:ind w:firstLine="720"/>
        <w:jc w:val="both"/>
        <w:rPr>
          <w:rFonts w:cs="Times New Roman"/>
          <w:color w:val="000000" w:themeColor="text1"/>
          <w:sz w:val="22"/>
          <w:szCs w:val="22"/>
        </w:rPr>
      </w:pPr>
      <w:r w:rsidRPr="00383CFE">
        <w:rPr>
          <w:rFonts w:cs="Times New Roman"/>
          <w:color w:val="000000" w:themeColor="text1"/>
          <w:sz w:val="22"/>
          <w:szCs w:val="22"/>
        </w:rPr>
        <w:t>Secara nyata kondisi ini masih sesuai dengan karakteristik produksi padi di Indonesia karena hasil panen dipengaruhi oleh musim tanam dan panen, kondisi iklim, curah hujan, luas panen, serta produktivitas lahan sehingga jumlah produksi setiap bulan dan setiap tahun dapat berubah meskipun secara umum tetap berada pada tingkat produksi nasional yang relatif konsisten.</w:t>
      </w:r>
      <w:r w:rsidR="00022D55" w:rsidRPr="00383CFE">
        <w:rPr>
          <w:rFonts w:cs="Times New Roman"/>
          <w:color w:val="000000" w:themeColor="text1"/>
          <w:sz w:val="22"/>
          <w:szCs w:val="22"/>
        </w:rPr>
        <w:t xml:space="preserve"> Kemudian</w:t>
      </w:r>
      <w:r w:rsidR="0004460D" w:rsidRPr="00383CFE">
        <w:rPr>
          <w:rFonts w:cs="Times New Roman"/>
          <w:color w:val="000000" w:themeColor="text1"/>
          <w:sz w:val="22"/>
          <w:szCs w:val="22"/>
        </w:rPr>
        <w:t xml:space="preserve">, ditunjukkan </w:t>
      </w:r>
      <w:r w:rsidR="00D45971" w:rsidRPr="00383CFE">
        <w:rPr>
          <w:rFonts w:cs="Times New Roman"/>
          <w:color w:val="000000" w:themeColor="text1"/>
          <w:sz w:val="22"/>
          <w:szCs w:val="22"/>
        </w:rPr>
        <w:t>pola data dengan grafik adalah sebagai berikut.</w:t>
      </w:r>
    </w:p>
    <w:p w14:paraId="0DE0B21C" w14:textId="6451B771" w:rsidR="00EE4204" w:rsidRPr="00383CFE" w:rsidRDefault="00EE4204" w:rsidP="00CB5FC9">
      <w:pPr>
        <w:pStyle w:val="Heading2"/>
        <w:spacing w:line="360" w:lineRule="auto"/>
        <w:jc w:val="both"/>
        <w:rPr>
          <w:rFonts w:cs="Times New Roman"/>
          <w:sz w:val="22"/>
          <w:szCs w:val="22"/>
        </w:rPr>
      </w:pPr>
      <w:bookmarkStart w:id="30" w:name="_Toc230805899"/>
      <w:r w:rsidRPr="00383CFE">
        <w:rPr>
          <w:rFonts w:cs="Times New Roman"/>
          <w:sz w:val="22"/>
          <w:szCs w:val="22"/>
        </w:rPr>
        <w:t>4.2 Visualisasi Pola Data</w:t>
      </w:r>
      <w:bookmarkEnd w:id="30"/>
    </w:p>
    <w:p w14:paraId="59DD18F7" w14:textId="77777777" w:rsidR="00BC36FA" w:rsidRPr="00383CFE" w:rsidRDefault="00BC36FA" w:rsidP="00383CFE">
      <w:pPr>
        <w:keepNext/>
        <w:spacing w:after="0" w:line="360" w:lineRule="auto"/>
        <w:jc w:val="center"/>
        <w:rPr>
          <w:rFonts w:cs="Times New Roman"/>
          <w:color w:val="000000" w:themeColor="text1"/>
          <w:sz w:val="22"/>
          <w:szCs w:val="22"/>
        </w:rPr>
      </w:pPr>
      <w:r w:rsidRPr="00383CFE">
        <w:rPr>
          <w:rFonts w:cs="Times New Roman"/>
          <w:noProof/>
          <w:color w:val="000000" w:themeColor="text1"/>
          <w:sz w:val="22"/>
          <w:szCs w:val="22"/>
        </w:rPr>
        <w:drawing>
          <wp:inline distT="0" distB="0" distL="0" distR="0" wp14:anchorId="6962D987" wp14:editId="64F033A4">
            <wp:extent cx="3554730" cy="2189179"/>
            <wp:effectExtent l="19050" t="19050" r="26670" b="20955"/>
            <wp:docPr id="520774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774212" name=""/>
                    <pic:cNvPicPr/>
                  </pic:nvPicPr>
                  <pic:blipFill>
                    <a:blip r:embed="rId12"/>
                    <a:stretch>
                      <a:fillRect/>
                    </a:stretch>
                  </pic:blipFill>
                  <pic:spPr>
                    <a:xfrm>
                      <a:off x="0" y="0"/>
                      <a:ext cx="3575004" cy="2201665"/>
                    </a:xfrm>
                    <a:prstGeom prst="rect">
                      <a:avLst/>
                    </a:prstGeom>
                    <a:ln>
                      <a:solidFill>
                        <a:schemeClr val="tx1"/>
                      </a:solidFill>
                    </a:ln>
                  </pic:spPr>
                </pic:pic>
              </a:graphicData>
            </a:graphic>
          </wp:inline>
        </w:drawing>
      </w:r>
    </w:p>
    <w:p w14:paraId="07E35314" w14:textId="0CF94DE0" w:rsidR="00EE4204" w:rsidRPr="00383CFE" w:rsidRDefault="00BC36FA" w:rsidP="00383CFE">
      <w:pPr>
        <w:pStyle w:val="Caption"/>
        <w:spacing w:after="0" w:line="360" w:lineRule="auto"/>
        <w:jc w:val="center"/>
        <w:rPr>
          <w:rFonts w:cs="Times New Roman"/>
          <w:i w:val="0"/>
          <w:iCs w:val="0"/>
          <w:color w:val="000000" w:themeColor="text1"/>
          <w:sz w:val="22"/>
          <w:szCs w:val="22"/>
        </w:rPr>
      </w:pPr>
      <w:bookmarkStart w:id="31" w:name="_Toc230805951"/>
      <w:r w:rsidRPr="00383CFE">
        <w:rPr>
          <w:rFonts w:cs="Times New Roman"/>
          <w:b/>
          <w:bCs/>
          <w:i w:val="0"/>
          <w:iCs w:val="0"/>
          <w:color w:val="000000" w:themeColor="text1"/>
          <w:sz w:val="22"/>
          <w:szCs w:val="22"/>
        </w:rPr>
        <w:t xml:space="preserve">Gambar </w:t>
      </w:r>
      <w:r w:rsidRPr="00383CFE">
        <w:rPr>
          <w:rFonts w:cs="Times New Roman"/>
          <w:b/>
          <w:bCs/>
          <w:i w:val="0"/>
          <w:iCs w:val="0"/>
          <w:color w:val="000000" w:themeColor="text1"/>
          <w:sz w:val="22"/>
          <w:szCs w:val="22"/>
        </w:rPr>
        <w:fldChar w:fldCharType="begin"/>
      </w:r>
      <w:r w:rsidRPr="00383CFE">
        <w:rPr>
          <w:rFonts w:cs="Times New Roman"/>
          <w:b/>
          <w:bCs/>
          <w:i w:val="0"/>
          <w:iCs w:val="0"/>
          <w:color w:val="000000" w:themeColor="text1"/>
          <w:sz w:val="22"/>
          <w:szCs w:val="22"/>
        </w:rPr>
        <w:instrText xml:space="preserve"> SEQ Gambar \* ARABIC </w:instrText>
      </w:r>
      <w:r w:rsidRPr="00383CFE">
        <w:rPr>
          <w:rFonts w:cs="Times New Roman"/>
          <w:b/>
          <w:bCs/>
          <w:i w:val="0"/>
          <w:iCs w:val="0"/>
          <w:color w:val="000000" w:themeColor="text1"/>
          <w:sz w:val="22"/>
          <w:szCs w:val="22"/>
        </w:rPr>
        <w:fldChar w:fldCharType="separate"/>
      </w:r>
      <w:r w:rsidR="00AB36F3" w:rsidRPr="00383CFE">
        <w:rPr>
          <w:rFonts w:cs="Times New Roman"/>
          <w:b/>
          <w:bCs/>
          <w:i w:val="0"/>
          <w:iCs w:val="0"/>
          <w:noProof/>
          <w:color w:val="000000" w:themeColor="text1"/>
          <w:sz w:val="22"/>
          <w:szCs w:val="22"/>
        </w:rPr>
        <w:t>2</w:t>
      </w:r>
      <w:r w:rsidRPr="00383CFE">
        <w:rPr>
          <w:rFonts w:cs="Times New Roman"/>
          <w:b/>
          <w:bCs/>
          <w:i w:val="0"/>
          <w:iCs w:val="0"/>
          <w:color w:val="000000" w:themeColor="text1"/>
          <w:sz w:val="22"/>
          <w:szCs w:val="22"/>
        </w:rPr>
        <w:fldChar w:fldCharType="end"/>
      </w:r>
      <w:r w:rsidRPr="00383CFE">
        <w:rPr>
          <w:rFonts w:cs="Times New Roman"/>
          <w:b/>
          <w:bCs/>
          <w:i w:val="0"/>
          <w:iCs w:val="0"/>
          <w:color w:val="000000" w:themeColor="text1"/>
          <w:sz w:val="22"/>
          <w:szCs w:val="22"/>
        </w:rPr>
        <w:t xml:space="preserve">. </w:t>
      </w:r>
      <w:r w:rsidRPr="00383CFE">
        <w:rPr>
          <w:rFonts w:cs="Times New Roman"/>
          <w:i w:val="0"/>
          <w:iCs w:val="0"/>
          <w:color w:val="000000" w:themeColor="text1"/>
          <w:sz w:val="22"/>
          <w:szCs w:val="22"/>
        </w:rPr>
        <w:t>Produksi Padi In</w:t>
      </w:r>
      <w:r w:rsidR="00192623" w:rsidRPr="00383CFE">
        <w:rPr>
          <w:rFonts w:cs="Times New Roman"/>
          <w:i w:val="0"/>
          <w:iCs w:val="0"/>
          <w:color w:val="000000" w:themeColor="text1"/>
          <w:sz w:val="22"/>
          <w:szCs w:val="22"/>
        </w:rPr>
        <w:t xml:space="preserve">donesia </w:t>
      </w:r>
      <w:r w:rsidR="00740DCE" w:rsidRPr="00383CFE">
        <w:rPr>
          <w:rFonts w:cs="Times New Roman"/>
          <w:i w:val="0"/>
          <w:iCs w:val="0"/>
          <w:color w:val="000000" w:themeColor="text1"/>
          <w:sz w:val="22"/>
          <w:szCs w:val="22"/>
        </w:rPr>
        <w:t xml:space="preserve">(Juta Ton) </w:t>
      </w:r>
      <w:r w:rsidR="000A2B39" w:rsidRPr="00383CFE">
        <w:rPr>
          <w:rFonts w:cs="Times New Roman"/>
          <w:i w:val="0"/>
          <w:iCs w:val="0"/>
          <w:color w:val="000000" w:themeColor="text1"/>
          <w:sz w:val="22"/>
          <w:szCs w:val="22"/>
        </w:rPr>
        <w:t>tahun 2018-2025</w:t>
      </w:r>
      <w:bookmarkEnd w:id="31"/>
    </w:p>
    <w:p w14:paraId="6DC2F046" w14:textId="7A1A36F8" w:rsidR="00CA1488" w:rsidRPr="00383CFE" w:rsidRDefault="00CA1488" w:rsidP="00CB5FC9">
      <w:pPr>
        <w:spacing w:line="360" w:lineRule="auto"/>
        <w:ind w:firstLine="720"/>
        <w:jc w:val="both"/>
        <w:rPr>
          <w:rFonts w:cs="Times New Roman"/>
          <w:sz w:val="22"/>
          <w:szCs w:val="22"/>
        </w:rPr>
      </w:pPr>
      <w:r w:rsidRPr="00383CFE">
        <w:rPr>
          <w:rFonts w:cs="Times New Roman"/>
          <w:sz w:val="22"/>
          <w:szCs w:val="22"/>
        </w:rPr>
        <w:t>Berdasarkan Gambar 1</w:t>
      </w:r>
      <w:r w:rsidR="008B176A" w:rsidRPr="00383CFE">
        <w:rPr>
          <w:rFonts w:cs="Times New Roman"/>
          <w:sz w:val="22"/>
          <w:szCs w:val="22"/>
        </w:rPr>
        <w:t xml:space="preserve"> menunjukkan bahwa </w:t>
      </w:r>
      <w:r w:rsidRPr="00383CFE">
        <w:rPr>
          <w:rFonts w:cs="Times New Roman"/>
          <w:sz w:val="22"/>
          <w:szCs w:val="22"/>
        </w:rPr>
        <w:t xml:space="preserve">produksi padi Indonesia selama periode 2018–2025 menunjukkan pola yang berfluktuasi dan cenderung berulang setiap tahun. Terlihat adanya periode peningkatan produksi yang mencapai kisaran 9–10 juta ton serta periode penurunan hingga sekitar 1–3 juta ton. Pola ini mengindikasikan adanya komponen musiman (seasonal) yang cukup kuat pada data produksi padi. Kenaikan produksi umumnya terjadi pada periode panen raya sedangkan penurunan terjadi pada periode di luar musim panen. Meskipun terjadi perubahan antarbulan dan antartahun, pola </w:t>
      </w:r>
      <w:r w:rsidRPr="00383CFE">
        <w:rPr>
          <w:rFonts w:cs="Times New Roman"/>
          <w:sz w:val="22"/>
          <w:szCs w:val="22"/>
        </w:rPr>
        <w:lastRenderedPageBreak/>
        <w:t>pergerakan data terlihat relatif konsisten sehingga menunjukkan karakteristik deret waktu yang sesuai untuk dianalisis dan diprediksi menggunakan metode SARIMA yang mampu menangkap pola musiman pada data produksi padi Indonesia.</w:t>
      </w:r>
      <w:r w:rsidR="008B5026" w:rsidRPr="00383CFE">
        <w:rPr>
          <w:rFonts w:cs="Times New Roman"/>
          <w:sz w:val="22"/>
          <w:szCs w:val="22"/>
        </w:rPr>
        <w:t xml:space="preserve"> Kemudian dilakukan split data dengan proporsi </w:t>
      </w:r>
      <w:r w:rsidR="00DB3D09" w:rsidRPr="00383CFE">
        <w:rPr>
          <w:rFonts w:cs="Times New Roman"/>
          <w:sz w:val="22"/>
          <w:szCs w:val="22"/>
        </w:rPr>
        <w:t>8</w:t>
      </w:r>
      <w:r w:rsidR="008B5026" w:rsidRPr="00383CFE">
        <w:rPr>
          <w:rFonts w:cs="Times New Roman"/>
          <w:sz w:val="22"/>
          <w:szCs w:val="22"/>
        </w:rPr>
        <w:t xml:space="preserve">0 : </w:t>
      </w:r>
      <w:r w:rsidR="00DB3D09" w:rsidRPr="00383CFE">
        <w:rPr>
          <w:rFonts w:cs="Times New Roman"/>
          <w:sz w:val="22"/>
          <w:szCs w:val="22"/>
        </w:rPr>
        <w:t>2</w:t>
      </w:r>
      <w:r w:rsidR="008B5026" w:rsidRPr="00383CFE">
        <w:rPr>
          <w:rFonts w:cs="Times New Roman"/>
          <w:sz w:val="22"/>
          <w:szCs w:val="22"/>
        </w:rPr>
        <w:t xml:space="preserve">0 </w:t>
      </w:r>
      <w:r w:rsidR="003662CA" w:rsidRPr="00383CFE">
        <w:rPr>
          <w:rFonts w:cs="Times New Roman"/>
          <w:sz w:val="22"/>
          <w:szCs w:val="22"/>
        </w:rPr>
        <w:t xml:space="preserve">untuk data </w:t>
      </w:r>
      <w:r w:rsidR="003662CA" w:rsidRPr="00383CFE">
        <w:rPr>
          <w:rFonts w:cs="Times New Roman"/>
          <w:i/>
          <w:iCs/>
          <w:sz w:val="22"/>
          <w:szCs w:val="22"/>
        </w:rPr>
        <w:t>training</w:t>
      </w:r>
      <w:r w:rsidR="003662CA" w:rsidRPr="00383CFE">
        <w:rPr>
          <w:rFonts w:cs="Times New Roman"/>
          <w:sz w:val="22"/>
          <w:szCs w:val="22"/>
        </w:rPr>
        <w:t xml:space="preserve"> dan </w:t>
      </w:r>
      <w:r w:rsidR="003662CA" w:rsidRPr="00383CFE">
        <w:rPr>
          <w:rFonts w:cs="Times New Roman"/>
          <w:i/>
          <w:iCs/>
          <w:sz w:val="22"/>
          <w:szCs w:val="22"/>
        </w:rPr>
        <w:t>testing</w:t>
      </w:r>
      <w:r w:rsidR="003662CA" w:rsidRPr="00383CFE">
        <w:rPr>
          <w:rFonts w:cs="Times New Roman"/>
          <w:sz w:val="22"/>
          <w:szCs w:val="22"/>
        </w:rPr>
        <w:t xml:space="preserve">. Selanjutnya, ditunjukkan </w:t>
      </w:r>
      <w:r w:rsidR="00872B7E" w:rsidRPr="00383CFE">
        <w:rPr>
          <w:rFonts w:cs="Times New Roman"/>
          <w:sz w:val="22"/>
          <w:szCs w:val="22"/>
        </w:rPr>
        <w:t xml:space="preserve">plot data </w:t>
      </w:r>
      <w:r w:rsidR="00872B7E" w:rsidRPr="00383CFE">
        <w:rPr>
          <w:rFonts w:cs="Times New Roman"/>
          <w:i/>
          <w:iCs/>
          <w:sz w:val="22"/>
          <w:szCs w:val="22"/>
        </w:rPr>
        <w:t>training</w:t>
      </w:r>
      <w:r w:rsidR="00872B7E" w:rsidRPr="00383CFE">
        <w:rPr>
          <w:rFonts w:cs="Times New Roman"/>
          <w:sz w:val="22"/>
          <w:szCs w:val="22"/>
        </w:rPr>
        <w:t xml:space="preserve"> adalah sebagai berikut.</w:t>
      </w:r>
    </w:p>
    <w:p w14:paraId="4F7EBFCA" w14:textId="77777777" w:rsidR="00BB19C8" w:rsidRPr="00383CFE" w:rsidRDefault="00050F58" w:rsidP="00383CFE">
      <w:pPr>
        <w:keepNext/>
        <w:spacing w:after="0" w:line="360" w:lineRule="auto"/>
        <w:jc w:val="center"/>
        <w:rPr>
          <w:rFonts w:cs="Times New Roman"/>
          <w:color w:val="000000" w:themeColor="text1"/>
          <w:sz w:val="22"/>
          <w:szCs w:val="22"/>
        </w:rPr>
      </w:pPr>
      <w:r w:rsidRPr="00383CFE">
        <w:rPr>
          <w:rFonts w:cs="Times New Roman"/>
          <w:noProof/>
          <w:color w:val="000000" w:themeColor="text1"/>
          <w:sz w:val="22"/>
          <w:szCs w:val="22"/>
        </w:rPr>
        <w:drawing>
          <wp:inline distT="0" distB="0" distL="0" distR="0" wp14:anchorId="7BBC8439" wp14:editId="2A075829">
            <wp:extent cx="3756660" cy="2292713"/>
            <wp:effectExtent l="19050" t="19050" r="15240" b="12700"/>
            <wp:docPr id="1077818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818411" name=""/>
                    <pic:cNvPicPr/>
                  </pic:nvPicPr>
                  <pic:blipFill>
                    <a:blip r:embed="rId13"/>
                    <a:stretch>
                      <a:fillRect/>
                    </a:stretch>
                  </pic:blipFill>
                  <pic:spPr>
                    <a:xfrm>
                      <a:off x="0" y="0"/>
                      <a:ext cx="3763877" cy="2297118"/>
                    </a:xfrm>
                    <a:prstGeom prst="rect">
                      <a:avLst/>
                    </a:prstGeom>
                    <a:ln>
                      <a:solidFill>
                        <a:schemeClr val="tx1"/>
                      </a:solidFill>
                    </a:ln>
                  </pic:spPr>
                </pic:pic>
              </a:graphicData>
            </a:graphic>
          </wp:inline>
        </w:drawing>
      </w:r>
    </w:p>
    <w:p w14:paraId="03322BE8" w14:textId="1AA6D1E9" w:rsidR="001C204E" w:rsidRPr="00383CFE" w:rsidRDefault="00BB19C8" w:rsidP="00383CFE">
      <w:pPr>
        <w:pStyle w:val="Caption"/>
        <w:spacing w:after="0" w:line="360" w:lineRule="auto"/>
        <w:jc w:val="center"/>
        <w:rPr>
          <w:rFonts w:cs="Times New Roman"/>
          <w:i w:val="0"/>
          <w:iCs w:val="0"/>
          <w:color w:val="000000" w:themeColor="text1"/>
          <w:sz w:val="22"/>
          <w:szCs w:val="22"/>
        </w:rPr>
      </w:pPr>
      <w:bookmarkStart w:id="32" w:name="_Toc230805952"/>
      <w:r w:rsidRPr="00383CFE">
        <w:rPr>
          <w:rFonts w:cs="Times New Roman"/>
          <w:b/>
          <w:bCs/>
          <w:i w:val="0"/>
          <w:iCs w:val="0"/>
          <w:color w:val="000000" w:themeColor="text1"/>
          <w:sz w:val="22"/>
          <w:szCs w:val="22"/>
        </w:rPr>
        <w:t xml:space="preserve">Gambar </w:t>
      </w:r>
      <w:r w:rsidRPr="00383CFE">
        <w:rPr>
          <w:rFonts w:cs="Times New Roman"/>
          <w:b/>
          <w:bCs/>
          <w:i w:val="0"/>
          <w:iCs w:val="0"/>
          <w:color w:val="000000" w:themeColor="text1"/>
          <w:sz w:val="22"/>
          <w:szCs w:val="22"/>
        </w:rPr>
        <w:fldChar w:fldCharType="begin"/>
      </w:r>
      <w:r w:rsidRPr="00383CFE">
        <w:rPr>
          <w:rFonts w:cs="Times New Roman"/>
          <w:b/>
          <w:bCs/>
          <w:i w:val="0"/>
          <w:iCs w:val="0"/>
          <w:color w:val="000000" w:themeColor="text1"/>
          <w:sz w:val="22"/>
          <w:szCs w:val="22"/>
        </w:rPr>
        <w:instrText xml:space="preserve"> SEQ Gambar \* ARABIC </w:instrText>
      </w:r>
      <w:r w:rsidRPr="00383CFE">
        <w:rPr>
          <w:rFonts w:cs="Times New Roman"/>
          <w:b/>
          <w:bCs/>
          <w:i w:val="0"/>
          <w:iCs w:val="0"/>
          <w:color w:val="000000" w:themeColor="text1"/>
          <w:sz w:val="22"/>
          <w:szCs w:val="22"/>
        </w:rPr>
        <w:fldChar w:fldCharType="separate"/>
      </w:r>
      <w:r w:rsidR="00AB36F3" w:rsidRPr="00383CFE">
        <w:rPr>
          <w:rFonts w:cs="Times New Roman"/>
          <w:b/>
          <w:bCs/>
          <w:i w:val="0"/>
          <w:iCs w:val="0"/>
          <w:noProof/>
          <w:color w:val="000000" w:themeColor="text1"/>
          <w:sz w:val="22"/>
          <w:szCs w:val="22"/>
        </w:rPr>
        <w:t>3</w:t>
      </w:r>
      <w:r w:rsidRPr="00383CFE">
        <w:rPr>
          <w:rFonts w:cs="Times New Roman"/>
          <w:b/>
          <w:bCs/>
          <w:i w:val="0"/>
          <w:iCs w:val="0"/>
          <w:color w:val="000000" w:themeColor="text1"/>
          <w:sz w:val="22"/>
          <w:szCs w:val="22"/>
        </w:rPr>
        <w:fldChar w:fldCharType="end"/>
      </w:r>
      <w:r w:rsidRPr="00383CFE">
        <w:rPr>
          <w:rFonts w:cs="Times New Roman"/>
          <w:b/>
          <w:bCs/>
          <w:i w:val="0"/>
          <w:iCs w:val="0"/>
          <w:color w:val="000000" w:themeColor="text1"/>
          <w:sz w:val="22"/>
          <w:szCs w:val="22"/>
        </w:rPr>
        <w:t xml:space="preserve">. </w:t>
      </w:r>
      <w:r w:rsidRPr="00383CFE">
        <w:rPr>
          <w:rFonts w:cs="Times New Roman"/>
          <w:i w:val="0"/>
          <w:iCs w:val="0"/>
          <w:color w:val="000000" w:themeColor="text1"/>
          <w:sz w:val="22"/>
          <w:szCs w:val="22"/>
        </w:rPr>
        <w:t xml:space="preserve">Data </w:t>
      </w:r>
      <w:r w:rsidRPr="00383CFE">
        <w:rPr>
          <w:rFonts w:cs="Times New Roman"/>
          <w:color w:val="000000" w:themeColor="text1"/>
          <w:sz w:val="22"/>
          <w:szCs w:val="22"/>
        </w:rPr>
        <w:t>train</w:t>
      </w:r>
      <w:r w:rsidR="00005E09" w:rsidRPr="00383CFE">
        <w:rPr>
          <w:rFonts w:cs="Times New Roman"/>
          <w:i w:val="0"/>
          <w:iCs w:val="0"/>
          <w:color w:val="000000" w:themeColor="text1"/>
          <w:sz w:val="22"/>
          <w:szCs w:val="22"/>
        </w:rPr>
        <w:t xml:space="preserve"> Produksi Padi Indonesia (Juta Ton) dalam tahun 2018-2024</w:t>
      </w:r>
      <w:bookmarkEnd w:id="32"/>
    </w:p>
    <w:p w14:paraId="1A284D18" w14:textId="7F7694AA" w:rsidR="001C204E" w:rsidRPr="00383CFE" w:rsidRDefault="00EE4204" w:rsidP="00CB5FC9">
      <w:pPr>
        <w:pStyle w:val="Heading2"/>
        <w:spacing w:line="360" w:lineRule="auto"/>
        <w:jc w:val="both"/>
        <w:rPr>
          <w:rFonts w:cs="Times New Roman"/>
          <w:sz w:val="22"/>
          <w:szCs w:val="22"/>
        </w:rPr>
      </w:pPr>
      <w:bookmarkStart w:id="33" w:name="_Toc230805900"/>
      <w:r w:rsidRPr="00383CFE">
        <w:rPr>
          <w:rFonts w:cs="Times New Roman"/>
          <w:sz w:val="22"/>
          <w:szCs w:val="22"/>
        </w:rPr>
        <w:t>4</w:t>
      </w:r>
      <w:r w:rsidR="001C204E" w:rsidRPr="00383CFE">
        <w:rPr>
          <w:rFonts w:cs="Times New Roman"/>
          <w:sz w:val="22"/>
          <w:szCs w:val="22"/>
        </w:rPr>
        <w:t>.3 Identifikasi Pola Musiman</w:t>
      </w:r>
      <w:bookmarkEnd w:id="33"/>
    </w:p>
    <w:p w14:paraId="134F8E8B" w14:textId="1CD7DA6B" w:rsidR="00644819" w:rsidRPr="00383CFE" w:rsidRDefault="00644819" w:rsidP="00CB5FC9">
      <w:pPr>
        <w:spacing w:line="360" w:lineRule="auto"/>
        <w:ind w:firstLine="720"/>
        <w:jc w:val="both"/>
        <w:rPr>
          <w:rFonts w:cs="Times New Roman"/>
          <w:sz w:val="22"/>
          <w:szCs w:val="22"/>
        </w:rPr>
      </w:pPr>
      <w:r w:rsidRPr="00383CFE">
        <w:rPr>
          <w:rFonts w:cs="Times New Roman"/>
          <w:sz w:val="22"/>
          <w:szCs w:val="22"/>
        </w:rPr>
        <w:t xml:space="preserve">Identifikasi pola musiman pada data </w:t>
      </w:r>
      <w:r w:rsidRPr="00383CFE">
        <w:rPr>
          <w:rFonts w:cs="Times New Roman"/>
          <w:i/>
          <w:iCs/>
          <w:sz w:val="22"/>
          <w:szCs w:val="22"/>
        </w:rPr>
        <w:t>training</w:t>
      </w:r>
      <w:r w:rsidR="0011094B" w:rsidRPr="00383CFE">
        <w:rPr>
          <w:rFonts w:cs="Times New Roman"/>
          <w:i/>
          <w:iCs/>
          <w:sz w:val="22"/>
          <w:szCs w:val="22"/>
        </w:rPr>
        <w:t xml:space="preserve"> </w:t>
      </w:r>
      <w:r w:rsidR="0011094B" w:rsidRPr="00383CFE">
        <w:rPr>
          <w:rFonts w:cs="Times New Roman"/>
          <w:sz w:val="22"/>
          <w:szCs w:val="22"/>
        </w:rPr>
        <w:t>dengan</w:t>
      </w:r>
      <w:r w:rsidR="0011094B" w:rsidRPr="00383CFE">
        <w:rPr>
          <w:rFonts w:cs="Times New Roman"/>
          <w:i/>
          <w:iCs/>
          <w:sz w:val="22"/>
          <w:szCs w:val="22"/>
        </w:rPr>
        <w:t xml:space="preserve"> </w:t>
      </w:r>
      <w:r w:rsidR="0011094B" w:rsidRPr="00383CFE">
        <w:rPr>
          <w:rFonts w:cs="Times New Roman"/>
          <w:sz w:val="22"/>
          <w:szCs w:val="22"/>
        </w:rPr>
        <w:t xml:space="preserve">menggunakan </w:t>
      </w:r>
      <w:r w:rsidR="00FD3B83" w:rsidRPr="00383CFE">
        <w:rPr>
          <w:rFonts w:cs="Times New Roman"/>
          <w:sz w:val="22"/>
          <w:szCs w:val="22"/>
        </w:rPr>
        <w:t>pembagian rata-rata perbulan selama tahun 2018 sampai dengan 2024 adalah sebagai berikut.</w:t>
      </w:r>
    </w:p>
    <w:p w14:paraId="32B37BB0" w14:textId="77777777" w:rsidR="003E7A09" w:rsidRPr="00383CFE" w:rsidRDefault="007D367A" w:rsidP="00383CFE">
      <w:pPr>
        <w:keepNext/>
        <w:spacing w:after="0" w:line="360" w:lineRule="auto"/>
        <w:jc w:val="center"/>
        <w:rPr>
          <w:rFonts w:cs="Times New Roman"/>
          <w:color w:val="000000" w:themeColor="text1"/>
          <w:sz w:val="22"/>
          <w:szCs w:val="22"/>
        </w:rPr>
      </w:pPr>
      <w:r w:rsidRPr="00383CFE">
        <w:rPr>
          <w:rFonts w:cs="Times New Roman"/>
          <w:noProof/>
          <w:color w:val="000000" w:themeColor="text1"/>
          <w:sz w:val="22"/>
          <w:szCs w:val="22"/>
        </w:rPr>
        <w:drawing>
          <wp:inline distT="0" distB="0" distL="0" distR="0" wp14:anchorId="484A9309" wp14:editId="6E5BE108">
            <wp:extent cx="3683465" cy="2289810"/>
            <wp:effectExtent l="19050" t="19050" r="12700" b="15240"/>
            <wp:docPr id="134439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39791" name=""/>
                    <pic:cNvPicPr/>
                  </pic:nvPicPr>
                  <pic:blipFill>
                    <a:blip r:embed="rId14"/>
                    <a:stretch>
                      <a:fillRect/>
                    </a:stretch>
                  </pic:blipFill>
                  <pic:spPr>
                    <a:xfrm>
                      <a:off x="0" y="0"/>
                      <a:ext cx="3710243" cy="2306457"/>
                    </a:xfrm>
                    <a:prstGeom prst="rect">
                      <a:avLst/>
                    </a:prstGeom>
                    <a:ln>
                      <a:solidFill>
                        <a:schemeClr val="tx1"/>
                      </a:solidFill>
                    </a:ln>
                  </pic:spPr>
                </pic:pic>
              </a:graphicData>
            </a:graphic>
          </wp:inline>
        </w:drawing>
      </w:r>
    </w:p>
    <w:p w14:paraId="4AC2EAA4" w14:textId="44B7A0C1" w:rsidR="00A74EF3" w:rsidRPr="00383CFE" w:rsidRDefault="003E7A09" w:rsidP="00383CFE">
      <w:pPr>
        <w:pStyle w:val="Caption"/>
        <w:spacing w:after="0" w:line="360" w:lineRule="auto"/>
        <w:jc w:val="center"/>
        <w:rPr>
          <w:rFonts w:cs="Times New Roman"/>
          <w:b/>
          <w:bCs/>
          <w:i w:val="0"/>
          <w:iCs w:val="0"/>
          <w:color w:val="000000" w:themeColor="text1"/>
          <w:sz w:val="22"/>
          <w:szCs w:val="22"/>
        </w:rPr>
      </w:pPr>
      <w:bookmarkStart w:id="34" w:name="_Toc230805953"/>
      <w:r w:rsidRPr="00383CFE">
        <w:rPr>
          <w:rFonts w:cs="Times New Roman"/>
          <w:b/>
          <w:bCs/>
          <w:i w:val="0"/>
          <w:iCs w:val="0"/>
          <w:color w:val="000000" w:themeColor="text1"/>
          <w:sz w:val="22"/>
          <w:szCs w:val="22"/>
        </w:rPr>
        <w:t xml:space="preserve">Gambar </w:t>
      </w:r>
      <w:r w:rsidRPr="00383CFE">
        <w:rPr>
          <w:rFonts w:cs="Times New Roman"/>
          <w:b/>
          <w:bCs/>
          <w:i w:val="0"/>
          <w:iCs w:val="0"/>
          <w:color w:val="000000" w:themeColor="text1"/>
          <w:sz w:val="22"/>
          <w:szCs w:val="22"/>
        </w:rPr>
        <w:fldChar w:fldCharType="begin"/>
      </w:r>
      <w:r w:rsidRPr="00383CFE">
        <w:rPr>
          <w:rFonts w:cs="Times New Roman"/>
          <w:b/>
          <w:bCs/>
          <w:i w:val="0"/>
          <w:iCs w:val="0"/>
          <w:color w:val="000000" w:themeColor="text1"/>
          <w:sz w:val="22"/>
          <w:szCs w:val="22"/>
        </w:rPr>
        <w:instrText xml:space="preserve"> SEQ Gambar \* ARABIC </w:instrText>
      </w:r>
      <w:r w:rsidRPr="00383CFE">
        <w:rPr>
          <w:rFonts w:cs="Times New Roman"/>
          <w:b/>
          <w:bCs/>
          <w:i w:val="0"/>
          <w:iCs w:val="0"/>
          <w:color w:val="000000" w:themeColor="text1"/>
          <w:sz w:val="22"/>
          <w:szCs w:val="22"/>
        </w:rPr>
        <w:fldChar w:fldCharType="separate"/>
      </w:r>
      <w:r w:rsidR="00AB36F3" w:rsidRPr="00383CFE">
        <w:rPr>
          <w:rFonts w:cs="Times New Roman"/>
          <w:b/>
          <w:bCs/>
          <w:i w:val="0"/>
          <w:iCs w:val="0"/>
          <w:noProof/>
          <w:color w:val="000000" w:themeColor="text1"/>
          <w:sz w:val="22"/>
          <w:szCs w:val="22"/>
        </w:rPr>
        <w:t>4</w:t>
      </w:r>
      <w:r w:rsidRPr="00383CFE">
        <w:rPr>
          <w:rFonts w:cs="Times New Roman"/>
          <w:b/>
          <w:bCs/>
          <w:i w:val="0"/>
          <w:iCs w:val="0"/>
          <w:color w:val="000000" w:themeColor="text1"/>
          <w:sz w:val="22"/>
          <w:szCs w:val="22"/>
        </w:rPr>
        <w:fldChar w:fldCharType="end"/>
      </w:r>
      <w:r w:rsidR="00323541" w:rsidRPr="00383CFE">
        <w:rPr>
          <w:rFonts w:cs="Times New Roman"/>
          <w:b/>
          <w:bCs/>
          <w:i w:val="0"/>
          <w:iCs w:val="0"/>
          <w:color w:val="000000" w:themeColor="text1"/>
          <w:sz w:val="22"/>
          <w:szCs w:val="22"/>
        </w:rPr>
        <w:t xml:space="preserve">. </w:t>
      </w:r>
      <w:r w:rsidR="00323541" w:rsidRPr="00383CFE">
        <w:rPr>
          <w:rFonts w:cs="Times New Roman"/>
          <w:i w:val="0"/>
          <w:iCs w:val="0"/>
          <w:color w:val="000000" w:themeColor="text1"/>
          <w:sz w:val="22"/>
          <w:szCs w:val="22"/>
        </w:rPr>
        <w:t>Plot musiman berdasarkan bulan</w:t>
      </w:r>
      <w:bookmarkEnd w:id="34"/>
    </w:p>
    <w:p w14:paraId="3D621A71" w14:textId="000008FE" w:rsidR="008F4090" w:rsidRPr="00383CFE" w:rsidRDefault="008F4090" w:rsidP="00CB5FC9">
      <w:pPr>
        <w:spacing w:line="360" w:lineRule="auto"/>
        <w:ind w:firstLine="720"/>
        <w:jc w:val="both"/>
        <w:rPr>
          <w:rFonts w:cs="Times New Roman"/>
          <w:color w:val="000000" w:themeColor="text1"/>
          <w:sz w:val="22"/>
          <w:szCs w:val="22"/>
        </w:rPr>
      </w:pPr>
      <w:r w:rsidRPr="00383CFE">
        <w:rPr>
          <w:rFonts w:cs="Times New Roman"/>
          <w:color w:val="000000" w:themeColor="text1"/>
          <w:sz w:val="22"/>
          <w:szCs w:val="22"/>
        </w:rPr>
        <w:t>Berdasarkan Gambar 3</w:t>
      </w:r>
      <w:r w:rsidR="00901419" w:rsidRPr="00383CFE">
        <w:rPr>
          <w:rFonts w:cs="Times New Roman"/>
          <w:color w:val="000000" w:themeColor="text1"/>
          <w:sz w:val="22"/>
          <w:szCs w:val="22"/>
        </w:rPr>
        <w:t>,</w:t>
      </w:r>
      <w:r w:rsidRPr="00383CFE">
        <w:rPr>
          <w:rFonts w:cs="Times New Roman"/>
          <w:color w:val="000000" w:themeColor="text1"/>
          <w:sz w:val="22"/>
          <w:szCs w:val="22"/>
        </w:rPr>
        <w:t xml:space="preserve"> plot musiman menunjukkan bahwa produksi padi Indonesia memiliki pola musiman yang cukup jelas berdasarkan bulan. Produksi cenderung berada pada tingkat rendah pada awal dan akhir tahun, kemudian meningkat tajam dan mencapai puncak pada sekitar bulan Maret–April dengan produksi mendekati 9–10 juta ton. Setelah periode tersebut produksi kembali menurun dan bergerak pada kisaran 3–6 juta ton hingga akhir tahun. Pola yang berulang pada setiap tahun ini menunjukkan bahwa produksi padi dipengaruhi oleh siklus musim tanam dan musim panen, sehingga </w:t>
      </w:r>
      <w:r w:rsidRPr="00383CFE">
        <w:rPr>
          <w:rFonts w:cs="Times New Roman"/>
          <w:color w:val="000000" w:themeColor="text1"/>
          <w:sz w:val="22"/>
          <w:szCs w:val="22"/>
        </w:rPr>
        <w:lastRenderedPageBreak/>
        <w:t>keberadaan komponen musiman pada data mendukung penggunaan metode SARIMA untuk melakukan peramalan produksi padi Indonesia.</w:t>
      </w:r>
      <w:r w:rsidR="00901419" w:rsidRPr="00383CFE">
        <w:rPr>
          <w:rFonts w:cs="Times New Roman"/>
          <w:color w:val="000000" w:themeColor="text1"/>
          <w:sz w:val="22"/>
          <w:szCs w:val="22"/>
        </w:rPr>
        <w:t xml:space="preserve"> Selanjutnya, dibentuk</w:t>
      </w:r>
      <w:r w:rsidR="00487768" w:rsidRPr="00383CFE">
        <w:rPr>
          <w:rFonts w:cs="Times New Roman"/>
          <w:color w:val="000000" w:themeColor="text1"/>
          <w:sz w:val="22"/>
          <w:szCs w:val="22"/>
        </w:rPr>
        <w:t xml:space="preserve"> </w:t>
      </w:r>
      <w:r w:rsidR="00255C84" w:rsidRPr="00383CFE">
        <w:rPr>
          <w:rFonts w:cs="Times New Roman"/>
          <w:i/>
          <w:iCs/>
          <w:color w:val="000000" w:themeColor="text1"/>
          <w:sz w:val="22"/>
          <w:szCs w:val="22"/>
        </w:rPr>
        <w:t>box-plot</w:t>
      </w:r>
      <w:r w:rsidR="00255C84" w:rsidRPr="00383CFE">
        <w:rPr>
          <w:rFonts w:cs="Times New Roman"/>
          <w:color w:val="000000" w:themeColor="text1"/>
          <w:sz w:val="22"/>
          <w:szCs w:val="22"/>
        </w:rPr>
        <w:t xml:space="preserve"> dengan hasil se</w:t>
      </w:r>
      <w:r w:rsidR="00B861D7" w:rsidRPr="00383CFE">
        <w:rPr>
          <w:rFonts w:cs="Times New Roman"/>
          <w:color w:val="000000" w:themeColor="text1"/>
          <w:sz w:val="22"/>
          <w:szCs w:val="22"/>
        </w:rPr>
        <w:t>bagai berikut.</w:t>
      </w:r>
    </w:p>
    <w:p w14:paraId="5E458A03" w14:textId="77777777" w:rsidR="006A02FD" w:rsidRPr="00383CFE" w:rsidRDefault="00F70144" w:rsidP="00383CFE">
      <w:pPr>
        <w:keepNext/>
        <w:spacing w:after="0" w:line="360" w:lineRule="auto"/>
        <w:jc w:val="center"/>
        <w:rPr>
          <w:rFonts w:cs="Times New Roman"/>
          <w:color w:val="000000" w:themeColor="text1"/>
          <w:sz w:val="22"/>
          <w:szCs w:val="22"/>
        </w:rPr>
      </w:pPr>
      <w:r w:rsidRPr="00383CFE">
        <w:rPr>
          <w:rFonts w:cs="Times New Roman"/>
          <w:noProof/>
          <w:color w:val="000000" w:themeColor="text1"/>
          <w:sz w:val="22"/>
          <w:szCs w:val="22"/>
        </w:rPr>
        <w:drawing>
          <wp:inline distT="0" distB="0" distL="0" distR="0" wp14:anchorId="5B319DEA" wp14:editId="47059235">
            <wp:extent cx="3714750" cy="2155275"/>
            <wp:effectExtent l="19050" t="19050" r="19050" b="16510"/>
            <wp:docPr id="156189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89076" name=""/>
                    <pic:cNvPicPr/>
                  </pic:nvPicPr>
                  <pic:blipFill>
                    <a:blip r:embed="rId15"/>
                    <a:stretch>
                      <a:fillRect/>
                    </a:stretch>
                  </pic:blipFill>
                  <pic:spPr>
                    <a:xfrm>
                      <a:off x="0" y="0"/>
                      <a:ext cx="3725735" cy="2161648"/>
                    </a:xfrm>
                    <a:prstGeom prst="rect">
                      <a:avLst/>
                    </a:prstGeom>
                    <a:ln>
                      <a:solidFill>
                        <a:schemeClr val="tx1"/>
                      </a:solidFill>
                    </a:ln>
                  </pic:spPr>
                </pic:pic>
              </a:graphicData>
            </a:graphic>
          </wp:inline>
        </w:drawing>
      </w:r>
    </w:p>
    <w:p w14:paraId="1BA953F8" w14:textId="0B65D894" w:rsidR="005C1FB8" w:rsidRPr="00383CFE" w:rsidRDefault="006A02FD" w:rsidP="00383CFE">
      <w:pPr>
        <w:pStyle w:val="Caption"/>
        <w:spacing w:after="0" w:line="360" w:lineRule="auto"/>
        <w:jc w:val="center"/>
        <w:rPr>
          <w:rFonts w:cs="Times New Roman"/>
          <w:i w:val="0"/>
          <w:iCs w:val="0"/>
          <w:color w:val="000000" w:themeColor="text1"/>
          <w:sz w:val="22"/>
          <w:szCs w:val="22"/>
        </w:rPr>
      </w:pPr>
      <w:bookmarkStart w:id="35" w:name="_Toc230805954"/>
      <w:r w:rsidRPr="00383CFE">
        <w:rPr>
          <w:rFonts w:cs="Times New Roman"/>
          <w:b/>
          <w:bCs/>
          <w:i w:val="0"/>
          <w:iCs w:val="0"/>
          <w:color w:val="000000" w:themeColor="text1"/>
          <w:sz w:val="22"/>
          <w:szCs w:val="22"/>
        </w:rPr>
        <w:t xml:space="preserve">Gambar </w:t>
      </w:r>
      <w:r w:rsidRPr="00383CFE">
        <w:rPr>
          <w:rFonts w:cs="Times New Roman"/>
          <w:b/>
          <w:bCs/>
          <w:i w:val="0"/>
          <w:iCs w:val="0"/>
          <w:color w:val="000000" w:themeColor="text1"/>
          <w:sz w:val="22"/>
          <w:szCs w:val="22"/>
        </w:rPr>
        <w:fldChar w:fldCharType="begin"/>
      </w:r>
      <w:r w:rsidRPr="00383CFE">
        <w:rPr>
          <w:rFonts w:cs="Times New Roman"/>
          <w:b/>
          <w:bCs/>
          <w:i w:val="0"/>
          <w:iCs w:val="0"/>
          <w:color w:val="000000" w:themeColor="text1"/>
          <w:sz w:val="22"/>
          <w:szCs w:val="22"/>
        </w:rPr>
        <w:instrText xml:space="preserve"> SEQ Gambar \* ARABIC </w:instrText>
      </w:r>
      <w:r w:rsidRPr="00383CFE">
        <w:rPr>
          <w:rFonts w:cs="Times New Roman"/>
          <w:b/>
          <w:bCs/>
          <w:i w:val="0"/>
          <w:iCs w:val="0"/>
          <w:color w:val="000000" w:themeColor="text1"/>
          <w:sz w:val="22"/>
          <w:szCs w:val="22"/>
        </w:rPr>
        <w:fldChar w:fldCharType="separate"/>
      </w:r>
      <w:r w:rsidR="00AB36F3" w:rsidRPr="00383CFE">
        <w:rPr>
          <w:rFonts w:cs="Times New Roman"/>
          <w:b/>
          <w:bCs/>
          <w:i w:val="0"/>
          <w:iCs w:val="0"/>
          <w:noProof/>
          <w:color w:val="000000" w:themeColor="text1"/>
          <w:sz w:val="22"/>
          <w:szCs w:val="22"/>
        </w:rPr>
        <w:t>5</w:t>
      </w:r>
      <w:r w:rsidRPr="00383CFE">
        <w:rPr>
          <w:rFonts w:cs="Times New Roman"/>
          <w:b/>
          <w:bCs/>
          <w:i w:val="0"/>
          <w:iCs w:val="0"/>
          <w:color w:val="000000" w:themeColor="text1"/>
          <w:sz w:val="22"/>
          <w:szCs w:val="22"/>
        </w:rPr>
        <w:fldChar w:fldCharType="end"/>
      </w:r>
      <w:r w:rsidRPr="00383CFE">
        <w:rPr>
          <w:rFonts w:cs="Times New Roman"/>
          <w:b/>
          <w:bCs/>
          <w:i w:val="0"/>
          <w:iCs w:val="0"/>
          <w:color w:val="000000" w:themeColor="text1"/>
          <w:sz w:val="22"/>
          <w:szCs w:val="22"/>
        </w:rPr>
        <w:t xml:space="preserve">. </w:t>
      </w:r>
      <w:r w:rsidR="007E5C60" w:rsidRPr="00383CFE">
        <w:rPr>
          <w:rFonts w:cs="Times New Roman"/>
          <w:color w:val="000000" w:themeColor="text1"/>
          <w:sz w:val="22"/>
          <w:szCs w:val="22"/>
        </w:rPr>
        <w:t>Boxplot</w:t>
      </w:r>
      <w:r w:rsidR="007E5C60" w:rsidRPr="00383CFE">
        <w:rPr>
          <w:rFonts w:cs="Times New Roman"/>
          <w:i w:val="0"/>
          <w:iCs w:val="0"/>
          <w:color w:val="000000" w:themeColor="text1"/>
          <w:sz w:val="22"/>
          <w:szCs w:val="22"/>
        </w:rPr>
        <w:t xml:space="preserve"> Produksi Padi berdasarkan bulan</w:t>
      </w:r>
      <w:bookmarkEnd w:id="35"/>
    </w:p>
    <w:p w14:paraId="6B4D55E4" w14:textId="77777777" w:rsidR="002508D9" w:rsidRPr="00383CFE" w:rsidRDefault="002508D9" w:rsidP="00CB5FC9">
      <w:pPr>
        <w:spacing w:line="360" w:lineRule="auto"/>
        <w:ind w:firstLine="720"/>
        <w:jc w:val="both"/>
        <w:rPr>
          <w:rFonts w:cs="Times New Roman"/>
          <w:sz w:val="22"/>
          <w:szCs w:val="22"/>
        </w:rPr>
      </w:pPr>
      <w:r w:rsidRPr="00383CFE">
        <w:rPr>
          <w:rFonts w:cs="Times New Roman"/>
          <w:sz w:val="22"/>
          <w:szCs w:val="22"/>
        </w:rPr>
        <w:t>Berdasarkan Gambar 4, boxplot produksi padi berdasarkan bulan menunjukkan adanya perbedaan tingkat produksi yang cukup jelas antarbulan. Produksi tertinggi terjadi pada bulan Maret dan April dengan median mendekati 9 juta ton serta sebaran data yang relatif lebar yang menandakan variasi produksi antar tahun masih terjadi pada periode panen utama. Setelah itu produksi menurun dan cenderung berada pada kisaran 4–5 juta ton pada pertengahan tahun.</w:t>
      </w:r>
    </w:p>
    <w:p w14:paraId="347A1810" w14:textId="029D658C" w:rsidR="002508D9" w:rsidRPr="00383CFE" w:rsidRDefault="002508D9" w:rsidP="00CB5FC9">
      <w:pPr>
        <w:spacing w:line="360" w:lineRule="auto"/>
        <w:ind w:firstLine="720"/>
        <w:jc w:val="both"/>
        <w:rPr>
          <w:rFonts w:cs="Times New Roman"/>
          <w:sz w:val="22"/>
          <w:szCs w:val="22"/>
        </w:rPr>
      </w:pPr>
      <w:r w:rsidRPr="00383CFE">
        <w:rPr>
          <w:rFonts w:cs="Times New Roman"/>
          <w:sz w:val="22"/>
          <w:szCs w:val="22"/>
        </w:rPr>
        <w:t>Produksi terendah terlihat pada bulan Januari dan Desember dengan median sekitar 2 juta ton dan variasi yang lebih kecil. Pola ini menunjukkan adanya musiman yang kuat pada produksi padi Indonesia karena hasil panen dipengaruhi oleh siklus tanam dan waktu panen yang berulang setiap tahun sehingga mendukung penggunaan metode SARIMA dalam proses peramalan.</w:t>
      </w:r>
    </w:p>
    <w:p w14:paraId="7FA7619F" w14:textId="77777777" w:rsidR="00EE4204" w:rsidRPr="00383CFE" w:rsidRDefault="00EE4204" w:rsidP="00CB5FC9">
      <w:pPr>
        <w:pStyle w:val="Heading2"/>
        <w:spacing w:line="360" w:lineRule="auto"/>
        <w:jc w:val="both"/>
        <w:rPr>
          <w:rFonts w:cs="Times New Roman"/>
          <w:sz w:val="22"/>
          <w:szCs w:val="22"/>
        </w:rPr>
      </w:pPr>
      <w:bookmarkStart w:id="36" w:name="_Toc230805901"/>
      <w:r w:rsidRPr="00383CFE">
        <w:rPr>
          <w:rFonts w:cs="Times New Roman"/>
          <w:sz w:val="22"/>
          <w:szCs w:val="22"/>
        </w:rPr>
        <w:t>4.4 Penentuan Periode Musiman</w:t>
      </w:r>
      <w:bookmarkEnd w:id="36"/>
    </w:p>
    <w:p w14:paraId="41C897CF" w14:textId="77777777" w:rsidR="00BB7E37" w:rsidRPr="00383CFE" w:rsidRDefault="00242C03" w:rsidP="00383CFE">
      <w:pPr>
        <w:keepNext/>
        <w:spacing w:line="360" w:lineRule="auto"/>
        <w:jc w:val="center"/>
        <w:rPr>
          <w:rFonts w:cs="Times New Roman"/>
          <w:color w:val="000000" w:themeColor="text1"/>
          <w:sz w:val="22"/>
          <w:szCs w:val="22"/>
        </w:rPr>
      </w:pPr>
      <w:r w:rsidRPr="00383CFE">
        <w:rPr>
          <w:rFonts w:cs="Times New Roman"/>
          <w:noProof/>
          <w:color w:val="000000" w:themeColor="text1"/>
          <w:sz w:val="22"/>
          <w:szCs w:val="22"/>
        </w:rPr>
        <w:drawing>
          <wp:inline distT="0" distB="0" distL="0" distR="0" wp14:anchorId="528A60ED" wp14:editId="5030E4B8">
            <wp:extent cx="3758293" cy="2183854"/>
            <wp:effectExtent l="19050" t="19050" r="13970" b="26035"/>
            <wp:docPr id="2010146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146786" name=""/>
                    <pic:cNvPicPr/>
                  </pic:nvPicPr>
                  <pic:blipFill>
                    <a:blip r:embed="rId16"/>
                    <a:stretch>
                      <a:fillRect/>
                    </a:stretch>
                  </pic:blipFill>
                  <pic:spPr>
                    <a:xfrm>
                      <a:off x="0" y="0"/>
                      <a:ext cx="3770559" cy="2190982"/>
                    </a:xfrm>
                    <a:prstGeom prst="rect">
                      <a:avLst/>
                    </a:prstGeom>
                    <a:ln>
                      <a:solidFill>
                        <a:schemeClr val="tx1"/>
                      </a:solidFill>
                    </a:ln>
                  </pic:spPr>
                </pic:pic>
              </a:graphicData>
            </a:graphic>
          </wp:inline>
        </w:drawing>
      </w:r>
    </w:p>
    <w:p w14:paraId="110B48F8" w14:textId="4DD34FEE" w:rsidR="00134C6D" w:rsidRPr="00383CFE" w:rsidRDefault="00BB7E37" w:rsidP="00383CFE">
      <w:pPr>
        <w:pStyle w:val="Caption"/>
        <w:spacing w:line="360" w:lineRule="auto"/>
        <w:jc w:val="center"/>
        <w:rPr>
          <w:rFonts w:cs="Times New Roman"/>
          <w:i w:val="0"/>
          <w:iCs w:val="0"/>
          <w:color w:val="000000" w:themeColor="text1"/>
          <w:sz w:val="22"/>
          <w:szCs w:val="22"/>
        </w:rPr>
      </w:pPr>
      <w:bookmarkStart w:id="37" w:name="_Toc230805955"/>
      <w:r w:rsidRPr="00383CFE">
        <w:rPr>
          <w:rFonts w:cs="Times New Roman"/>
          <w:b/>
          <w:bCs/>
          <w:i w:val="0"/>
          <w:iCs w:val="0"/>
          <w:color w:val="000000" w:themeColor="text1"/>
          <w:sz w:val="22"/>
          <w:szCs w:val="22"/>
        </w:rPr>
        <w:t xml:space="preserve">Gambar </w:t>
      </w:r>
      <w:r w:rsidRPr="00383CFE">
        <w:rPr>
          <w:rFonts w:cs="Times New Roman"/>
          <w:b/>
          <w:bCs/>
          <w:i w:val="0"/>
          <w:iCs w:val="0"/>
          <w:color w:val="000000" w:themeColor="text1"/>
          <w:sz w:val="22"/>
          <w:szCs w:val="22"/>
        </w:rPr>
        <w:fldChar w:fldCharType="begin"/>
      </w:r>
      <w:r w:rsidRPr="00383CFE">
        <w:rPr>
          <w:rFonts w:cs="Times New Roman"/>
          <w:b/>
          <w:bCs/>
          <w:i w:val="0"/>
          <w:iCs w:val="0"/>
          <w:color w:val="000000" w:themeColor="text1"/>
          <w:sz w:val="22"/>
          <w:szCs w:val="22"/>
        </w:rPr>
        <w:instrText xml:space="preserve"> SEQ Gambar \* ARABIC </w:instrText>
      </w:r>
      <w:r w:rsidRPr="00383CFE">
        <w:rPr>
          <w:rFonts w:cs="Times New Roman"/>
          <w:b/>
          <w:bCs/>
          <w:i w:val="0"/>
          <w:iCs w:val="0"/>
          <w:color w:val="000000" w:themeColor="text1"/>
          <w:sz w:val="22"/>
          <w:szCs w:val="22"/>
        </w:rPr>
        <w:fldChar w:fldCharType="separate"/>
      </w:r>
      <w:r w:rsidR="00AB36F3" w:rsidRPr="00383CFE">
        <w:rPr>
          <w:rFonts w:cs="Times New Roman"/>
          <w:b/>
          <w:bCs/>
          <w:i w:val="0"/>
          <w:iCs w:val="0"/>
          <w:noProof/>
          <w:color w:val="000000" w:themeColor="text1"/>
          <w:sz w:val="22"/>
          <w:szCs w:val="22"/>
        </w:rPr>
        <w:t>6</w:t>
      </w:r>
      <w:r w:rsidRPr="00383CFE">
        <w:rPr>
          <w:rFonts w:cs="Times New Roman"/>
          <w:b/>
          <w:bCs/>
          <w:i w:val="0"/>
          <w:iCs w:val="0"/>
          <w:color w:val="000000" w:themeColor="text1"/>
          <w:sz w:val="22"/>
          <w:szCs w:val="22"/>
        </w:rPr>
        <w:fldChar w:fldCharType="end"/>
      </w:r>
      <w:r w:rsidR="00806509" w:rsidRPr="00383CFE">
        <w:rPr>
          <w:rFonts w:cs="Times New Roman"/>
          <w:b/>
          <w:bCs/>
          <w:i w:val="0"/>
          <w:iCs w:val="0"/>
          <w:color w:val="000000" w:themeColor="text1"/>
          <w:sz w:val="22"/>
          <w:szCs w:val="22"/>
        </w:rPr>
        <w:t>.</w:t>
      </w:r>
      <w:r w:rsidR="00D94EA9" w:rsidRPr="00383CFE">
        <w:rPr>
          <w:rFonts w:cs="Times New Roman"/>
          <w:b/>
          <w:bCs/>
          <w:i w:val="0"/>
          <w:iCs w:val="0"/>
          <w:color w:val="000000" w:themeColor="text1"/>
          <w:sz w:val="22"/>
          <w:szCs w:val="22"/>
        </w:rPr>
        <w:t xml:space="preserve"> </w:t>
      </w:r>
      <w:r w:rsidR="00D94EA9" w:rsidRPr="00383CFE">
        <w:rPr>
          <w:rFonts w:cs="Times New Roman"/>
          <w:color w:val="000000" w:themeColor="text1"/>
          <w:sz w:val="22"/>
          <w:szCs w:val="22"/>
        </w:rPr>
        <w:t>Seasonal plot</w:t>
      </w:r>
      <w:r w:rsidR="00D94EA9" w:rsidRPr="00383CFE">
        <w:rPr>
          <w:rFonts w:cs="Times New Roman"/>
          <w:i w:val="0"/>
          <w:iCs w:val="0"/>
          <w:color w:val="000000" w:themeColor="text1"/>
          <w:sz w:val="22"/>
          <w:szCs w:val="22"/>
        </w:rPr>
        <w:t xml:space="preserve"> berdasarkan </w:t>
      </w:r>
      <w:r w:rsidR="00605FA6" w:rsidRPr="00383CFE">
        <w:rPr>
          <w:rFonts w:cs="Times New Roman"/>
          <w:i w:val="0"/>
          <w:iCs w:val="0"/>
          <w:color w:val="000000" w:themeColor="text1"/>
          <w:sz w:val="22"/>
          <w:szCs w:val="22"/>
        </w:rPr>
        <w:t xml:space="preserve">bulan dalam </w:t>
      </w:r>
      <w:r w:rsidR="00AF17CA" w:rsidRPr="00383CFE">
        <w:rPr>
          <w:rFonts w:cs="Times New Roman"/>
          <w:i w:val="0"/>
          <w:iCs w:val="0"/>
          <w:color w:val="000000" w:themeColor="text1"/>
          <w:sz w:val="22"/>
          <w:szCs w:val="22"/>
        </w:rPr>
        <w:t>7</w:t>
      </w:r>
      <w:r w:rsidR="00605FA6" w:rsidRPr="00383CFE">
        <w:rPr>
          <w:rFonts w:cs="Times New Roman"/>
          <w:i w:val="0"/>
          <w:iCs w:val="0"/>
          <w:color w:val="000000" w:themeColor="text1"/>
          <w:sz w:val="22"/>
          <w:szCs w:val="22"/>
        </w:rPr>
        <w:t xml:space="preserve"> tahun</w:t>
      </w:r>
      <w:bookmarkEnd w:id="37"/>
    </w:p>
    <w:p w14:paraId="1E43B64D" w14:textId="4B6FC087" w:rsidR="00C25D77" w:rsidRPr="00383CFE" w:rsidRDefault="00DA63F9" w:rsidP="00CB5FC9">
      <w:pPr>
        <w:spacing w:line="360" w:lineRule="auto"/>
        <w:ind w:firstLine="720"/>
        <w:jc w:val="both"/>
        <w:rPr>
          <w:rFonts w:cs="Times New Roman"/>
          <w:sz w:val="22"/>
          <w:szCs w:val="22"/>
        </w:rPr>
      </w:pPr>
      <w:r w:rsidRPr="00383CFE">
        <w:rPr>
          <w:rFonts w:cs="Times New Roman"/>
          <w:sz w:val="22"/>
          <w:szCs w:val="22"/>
        </w:rPr>
        <w:lastRenderedPageBreak/>
        <w:t>P</w:t>
      </w:r>
      <w:r w:rsidR="00003D85" w:rsidRPr="00383CFE">
        <w:rPr>
          <w:rFonts w:cs="Times New Roman"/>
          <w:sz w:val="22"/>
          <w:szCs w:val="22"/>
        </w:rPr>
        <w:t xml:space="preserve">enentuan periode musiman (s) dilakukan dengan mengamati pola produksi </w:t>
      </w:r>
      <w:r w:rsidRPr="00383CFE">
        <w:rPr>
          <w:rFonts w:cs="Times New Roman"/>
          <w:sz w:val="22"/>
          <w:szCs w:val="22"/>
        </w:rPr>
        <w:t xml:space="preserve">pada Gambar 5 </w:t>
      </w:r>
      <w:r w:rsidR="009A1F51" w:rsidRPr="00383CFE">
        <w:rPr>
          <w:rFonts w:cs="Times New Roman"/>
          <w:sz w:val="22"/>
          <w:szCs w:val="22"/>
        </w:rPr>
        <w:t xml:space="preserve">yaitu terdapat pola </w:t>
      </w:r>
      <w:r w:rsidR="00003D85" w:rsidRPr="00383CFE">
        <w:rPr>
          <w:rFonts w:cs="Times New Roman"/>
          <w:sz w:val="22"/>
          <w:szCs w:val="22"/>
        </w:rPr>
        <w:t xml:space="preserve">yang berulang pada bulan yang sama setiap tahun. Pada seasonal plot terlihat bahwa kurva dari masing-masing tahun memiliki pola yang relatif serupa yaitu produksi mulai meningkat pada awal tahun, mencapai puncak pada bulan Maret–April, kemudian menurun kembali hingga akhir tahun. Pola tersebut terus muncul secara konsisten pada setiap siklus tahunan sehingga menunjukkan bahwa data memiliki musim yang berulang setiap 12 bulan. Karena data yang digunakan merupakan data bulanan dan satu pola lengkap kembali terulang setelah melewati 12 periode pengamatan, maka periode musiman yang digunakan pada pemodelan SARIMA ditetapkan sebesar s = 12. Nilai ini menunjukkan bahwa pengaruh musiman pada produksi padi Indonesia terjadi dalam satu siklus tahunan dan akan digunakan pada komponen musiman model SARIMA </w:t>
      </w:r>
      <m:oMath>
        <m:sSub>
          <m:sSubPr>
            <m:ctrlPr>
              <w:rPr>
                <w:rFonts w:ascii="Cambria Math" w:hAnsi="Cambria Math" w:cs="Times New Roman"/>
                <w:sz w:val="22"/>
                <w:szCs w:val="22"/>
              </w:rPr>
            </m:ctrlPr>
          </m:sSubPr>
          <m:e>
            <m:d>
              <m:dPr>
                <m:ctrlPr>
                  <w:rPr>
                    <w:rFonts w:ascii="Cambria Math" w:hAnsi="Cambria Math" w:cs="Times New Roman"/>
                    <w:sz w:val="22"/>
                    <w:szCs w:val="22"/>
                  </w:rPr>
                </m:ctrlPr>
              </m:dPr>
              <m:e>
                <m:r>
                  <w:rPr>
                    <w:rFonts w:ascii="Cambria Math" w:hAnsi="Cambria Math" w:cs="Times New Roman"/>
                    <w:sz w:val="22"/>
                    <w:szCs w:val="22"/>
                  </w:rPr>
                  <m:t>P,D,Q</m:t>
                </m:r>
              </m:e>
            </m:d>
          </m:e>
          <m:sub>
            <m:r>
              <w:rPr>
                <w:rFonts w:ascii="Cambria Math" w:hAnsi="Cambria Math" w:cs="Times New Roman"/>
                <w:sz w:val="22"/>
                <w:szCs w:val="22"/>
              </w:rPr>
              <m:t>12</m:t>
            </m:r>
          </m:sub>
        </m:sSub>
      </m:oMath>
      <w:r w:rsidR="00003D85" w:rsidRPr="00383CFE">
        <w:rPr>
          <w:rFonts w:cs="Times New Roman"/>
          <w:sz w:val="22"/>
          <w:szCs w:val="22"/>
        </w:rPr>
        <w:t>.</w:t>
      </w:r>
    </w:p>
    <w:p w14:paraId="53591370" w14:textId="77777777" w:rsidR="00EE4204" w:rsidRPr="00383CFE" w:rsidRDefault="00EE4204" w:rsidP="00CB5FC9">
      <w:pPr>
        <w:pStyle w:val="Heading2"/>
        <w:spacing w:line="360" w:lineRule="auto"/>
        <w:jc w:val="both"/>
        <w:rPr>
          <w:rFonts w:cs="Times New Roman"/>
          <w:sz w:val="22"/>
          <w:szCs w:val="22"/>
        </w:rPr>
      </w:pPr>
      <w:bookmarkStart w:id="38" w:name="_Toc230805902"/>
      <w:r w:rsidRPr="00383CFE">
        <w:rPr>
          <w:rFonts w:cs="Times New Roman"/>
          <w:sz w:val="22"/>
          <w:szCs w:val="22"/>
        </w:rPr>
        <w:t>4.5 Uji Stasioneritas</w:t>
      </w:r>
      <w:bookmarkEnd w:id="38"/>
    </w:p>
    <w:p w14:paraId="6E4CD730" w14:textId="68C67EB0" w:rsidR="002E5BE8" w:rsidRPr="00383CFE" w:rsidRDefault="002E5BE8" w:rsidP="00383CFE">
      <w:pPr>
        <w:pStyle w:val="Caption"/>
        <w:keepNext/>
        <w:spacing w:line="360" w:lineRule="auto"/>
        <w:jc w:val="center"/>
        <w:rPr>
          <w:rFonts w:cs="Times New Roman"/>
          <w:b/>
          <w:bCs/>
          <w:i w:val="0"/>
          <w:iCs w:val="0"/>
          <w:color w:val="000000" w:themeColor="text1"/>
          <w:sz w:val="22"/>
          <w:szCs w:val="22"/>
        </w:rPr>
      </w:pPr>
      <w:bookmarkStart w:id="39" w:name="_Toc230805975"/>
      <w:r w:rsidRPr="00383CFE">
        <w:rPr>
          <w:rFonts w:cs="Times New Roman"/>
          <w:b/>
          <w:bCs/>
          <w:i w:val="0"/>
          <w:iCs w:val="0"/>
          <w:color w:val="000000" w:themeColor="text1"/>
          <w:sz w:val="22"/>
          <w:szCs w:val="22"/>
        </w:rPr>
        <w:t xml:space="preserve">Tabel </w:t>
      </w:r>
      <w:r w:rsidRPr="00383CFE">
        <w:rPr>
          <w:rFonts w:cs="Times New Roman"/>
          <w:b/>
          <w:bCs/>
          <w:i w:val="0"/>
          <w:iCs w:val="0"/>
          <w:color w:val="000000" w:themeColor="text1"/>
          <w:sz w:val="22"/>
          <w:szCs w:val="22"/>
        </w:rPr>
        <w:fldChar w:fldCharType="begin"/>
      </w:r>
      <w:r w:rsidRPr="00383CFE">
        <w:rPr>
          <w:rFonts w:cs="Times New Roman"/>
          <w:b/>
          <w:bCs/>
          <w:i w:val="0"/>
          <w:iCs w:val="0"/>
          <w:color w:val="000000" w:themeColor="text1"/>
          <w:sz w:val="22"/>
          <w:szCs w:val="22"/>
        </w:rPr>
        <w:instrText xml:space="preserve"> SEQ Tabel \* ARABIC </w:instrText>
      </w:r>
      <w:r w:rsidRPr="00383CFE">
        <w:rPr>
          <w:rFonts w:cs="Times New Roman"/>
          <w:b/>
          <w:bCs/>
          <w:i w:val="0"/>
          <w:iCs w:val="0"/>
          <w:color w:val="000000" w:themeColor="text1"/>
          <w:sz w:val="22"/>
          <w:szCs w:val="22"/>
        </w:rPr>
        <w:fldChar w:fldCharType="separate"/>
      </w:r>
      <w:r w:rsidR="00BC06AC" w:rsidRPr="00383CFE">
        <w:rPr>
          <w:rFonts w:cs="Times New Roman"/>
          <w:b/>
          <w:bCs/>
          <w:i w:val="0"/>
          <w:iCs w:val="0"/>
          <w:noProof/>
          <w:color w:val="000000" w:themeColor="text1"/>
          <w:sz w:val="22"/>
          <w:szCs w:val="22"/>
        </w:rPr>
        <w:t>4</w:t>
      </w:r>
      <w:r w:rsidRPr="00383CFE">
        <w:rPr>
          <w:rFonts w:cs="Times New Roman"/>
          <w:b/>
          <w:bCs/>
          <w:i w:val="0"/>
          <w:iCs w:val="0"/>
          <w:color w:val="000000" w:themeColor="text1"/>
          <w:sz w:val="22"/>
          <w:szCs w:val="22"/>
        </w:rPr>
        <w:fldChar w:fldCharType="end"/>
      </w:r>
      <w:r w:rsidRPr="00383CFE">
        <w:rPr>
          <w:rFonts w:cs="Times New Roman"/>
          <w:b/>
          <w:bCs/>
          <w:i w:val="0"/>
          <w:iCs w:val="0"/>
          <w:color w:val="000000" w:themeColor="text1"/>
          <w:sz w:val="22"/>
          <w:szCs w:val="22"/>
        </w:rPr>
        <w:t xml:space="preserve">. </w:t>
      </w:r>
      <w:r w:rsidR="00740EAD" w:rsidRPr="00383CFE">
        <w:rPr>
          <w:rFonts w:cs="Times New Roman"/>
          <w:i w:val="0"/>
          <w:iCs w:val="0"/>
          <w:color w:val="000000" w:themeColor="text1"/>
          <w:sz w:val="22"/>
          <w:szCs w:val="22"/>
        </w:rPr>
        <w:t xml:space="preserve">Uji stasioneritas </w:t>
      </w:r>
      <w:r w:rsidR="0046463D" w:rsidRPr="00383CFE">
        <w:rPr>
          <w:rFonts w:cs="Times New Roman"/>
          <w:i w:val="0"/>
          <w:iCs w:val="0"/>
          <w:color w:val="000000" w:themeColor="text1"/>
          <w:sz w:val="22"/>
          <w:szCs w:val="22"/>
        </w:rPr>
        <w:t>dalam varians</w:t>
      </w:r>
      <w:bookmarkEnd w:id="39"/>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07"/>
        <w:gridCol w:w="1591"/>
      </w:tblGrid>
      <w:tr w:rsidR="00B60A4D" w:rsidRPr="00383CFE" w14:paraId="49CC0DDE" w14:textId="77777777" w:rsidTr="00B60A4D">
        <w:trPr>
          <w:jc w:val="center"/>
        </w:trPr>
        <w:tc>
          <w:tcPr>
            <w:tcW w:w="0" w:type="auto"/>
            <w:gridSpan w:val="2"/>
            <w:tcBorders>
              <w:top w:val="single" w:sz="12" w:space="0" w:color="auto"/>
              <w:bottom w:val="single" w:sz="4" w:space="0" w:color="auto"/>
            </w:tcBorders>
          </w:tcPr>
          <w:p w14:paraId="7A271E8D" w14:textId="77777777" w:rsidR="00B60A4D" w:rsidRPr="00383CFE" w:rsidRDefault="00B60A4D" w:rsidP="00383CFE">
            <w:pPr>
              <w:spacing w:line="360" w:lineRule="auto"/>
              <w:ind w:firstLine="0"/>
              <w:jc w:val="center"/>
              <w:rPr>
                <w:rFonts w:cs="Times New Roman"/>
                <w:b/>
                <w:bCs/>
                <w:color w:val="000000" w:themeColor="text1"/>
                <w:sz w:val="22"/>
              </w:rPr>
            </w:pPr>
            <w:r w:rsidRPr="00383CFE">
              <w:rPr>
                <w:rFonts w:cs="Times New Roman"/>
                <w:b/>
                <w:bCs/>
                <w:color w:val="000000" w:themeColor="text1"/>
                <w:sz w:val="22"/>
              </w:rPr>
              <w:t xml:space="preserve">Uji </w:t>
            </w:r>
            <w:r w:rsidRPr="00383CFE">
              <w:rPr>
                <w:rFonts w:cs="Times New Roman"/>
                <w:b/>
                <w:bCs/>
                <w:i/>
                <w:iCs/>
                <w:color w:val="000000" w:themeColor="text1"/>
                <w:sz w:val="22"/>
              </w:rPr>
              <w:t>Box-Cox</w:t>
            </w:r>
          </w:p>
        </w:tc>
      </w:tr>
      <w:tr w:rsidR="00B60A4D" w:rsidRPr="00383CFE" w14:paraId="71B6E40E" w14:textId="77777777" w:rsidTr="00B60A4D">
        <w:trPr>
          <w:jc w:val="center"/>
        </w:trPr>
        <w:tc>
          <w:tcPr>
            <w:tcW w:w="0" w:type="auto"/>
            <w:tcBorders>
              <w:top w:val="single" w:sz="12" w:space="0" w:color="auto"/>
              <w:bottom w:val="single" w:sz="12" w:space="0" w:color="auto"/>
            </w:tcBorders>
          </w:tcPr>
          <w:p w14:paraId="343CE739" w14:textId="7CC58220" w:rsidR="00B60A4D" w:rsidRPr="00383CFE" w:rsidRDefault="002C7522" w:rsidP="00383CFE">
            <w:pPr>
              <w:spacing w:line="360" w:lineRule="auto"/>
              <w:ind w:firstLine="0"/>
              <w:jc w:val="center"/>
              <w:rPr>
                <w:rFonts w:cs="Times New Roman"/>
                <w:color w:val="000000" w:themeColor="text1"/>
                <w:sz w:val="22"/>
              </w:rPr>
            </w:pPr>
            <m:oMath>
              <m:r>
                <w:rPr>
                  <w:rFonts w:ascii="Cambria Math" w:hAnsi="Cambria Math" w:cs="Times New Roman"/>
                  <w:sz w:val="22"/>
                </w:rPr>
                <m:t>λ</m:t>
              </m:r>
              <m:r>
                <w:rPr>
                  <w:rFonts w:ascii="Cambria Math" w:hAnsi="Cambria Math" w:cs="Times New Roman"/>
                  <w:sz w:val="22"/>
                </w:rPr>
                <m:t xml:space="preserve"> </m:t>
              </m:r>
            </m:oMath>
            <w:r w:rsidR="00B60A4D" w:rsidRPr="00383CFE">
              <w:rPr>
                <w:rFonts w:cs="Times New Roman"/>
                <w:color w:val="000000" w:themeColor="text1"/>
                <w:sz w:val="22"/>
                <w:vertAlign w:val="subscript"/>
              </w:rPr>
              <w:t>Sebelum transformasi</w:t>
            </w:r>
          </w:p>
        </w:tc>
        <w:tc>
          <w:tcPr>
            <w:tcW w:w="0" w:type="auto"/>
            <w:tcBorders>
              <w:top w:val="single" w:sz="12" w:space="0" w:color="auto"/>
              <w:bottom w:val="single" w:sz="12" w:space="0" w:color="auto"/>
            </w:tcBorders>
          </w:tcPr>
          <w:p w14:paraId="1F7F4CED" w14:textId="3A185FEB" w:rsidR="00B60A4D" w:rsidRPr="00383CFE" w:rsidRDefault="002C7522" w:rsidP="00383CFE">
            <w:pPr>
              <w:spacing w:line="360" w:lineRule="auto"/>
              <w:ind w:firstLine="0"/>
              <w:jc w:val="center"/>
              <w:rPr>
                <w:rFonts w:cs="Times New Roman"/>
                <w:color w:val="000000" w:themeColor="text1"/>
                <w:sz w:val="22"/>
              </w:rPr>
            </w:pPr>
            <m:oMath>
              <m:r>
                <w:rPr>
                  <w:rFonts w:ascii="Cambria Math" w:hAnsi="Cambria Math" w:cs="Times New Roman"/>
                  <w:sz w:val="22"/>
                </w:rPr>
                <m:t>λ</m:t>
              </m:r>
            </m:oMath>
            <w:r w:rsidRPr="00383CFE">
              <w:rPr>
                <w:rFonts w:cs="Times New Roman"/>
                <w:color w:val="000000" w:themeColor="text1"/>
                <w:sz w:val="22"/>
              </w:rPr>
              <w:t xml:space="preserve"> </w:t>
            </w:r>
            <w:r w:rsidR="00B60A4D" w:rsidRPr="00383CFE">
              <w:rPr>
                <w:rFonts w:cs="Times New Roman"/>
                <w:color w:val="000000" w:themeColor="text1"/>
                <w:sz w:val="22"/>
                <w:vertAlign w:val="subscript"/>
              </w:rPr>
              <w:t>Sesudah transformasi</w:t>
            </w:r>
          </w:p>
        </w:tc>
      </w:tr>
      <w:tr w:rsidR="00B60A4D" w:rsidRPr="00383CFE" w14:paraId="7FCDE1D1" w14:textId="77777777" w:rsidTr="00B60A4D">
        <w:trPr>
          <w:jc w:val="center"/>
        </w:trPr>
        <w:tc>
          <w:tcPr>
            <w:tcW w:w="0" w:type="auto"/>
            <w:tcBorders>
              <w:top w:val="single" w:sz="12" w:space="0" w:color="auto"/>
              <w:bottom w:val="single" w:sz="12" w:space="0" w:color="auto"/>
            </w:tcBorders>
          </w:tcPr>
          <w:p w14:paraId="1057E3A0" w14:textId="53DAF958" w:rsidR="00B60A4D" w:rsidRPr="00383CFE" w:rsidRDefault="00B60A4D" w:rsidP="00383CFE">
            <w:pPr>
              <w:spacing w:line="360" w:lineRule="auto"/>
              <w:ind w:firstLine="0"/>
              <w:jc w:val="center"/>
              <w:rPr>
                <w:rFonts w:cs="Times New Roman"/>
                <w:color w:val="000000" w:themeColor="text1"/>
                <w:sz w:val="22"/>
              </w:rPr>
            </w:pPr>
            <w:r w:rsidRPr="00383CFE">
              <w:rPr>
                <w:rFonts w:cs="Times New Roman"/>
                <w:color w:val="000000" w:themeColor="text1"/>
                <w:sz w:val="22"/>
              </w:rPr>
              <w:t>0.</w:t>
            </w:r>
            <w:r w:rsidR="0055375F" w:rsidRPr="00383CFE">
              <w:rPr>
                <w:rFonts w:cs="Times New Roman"/>
                <w:color w:val="000000" w:themeColor="text1"/>
                <w:sz w:val="22"/>
              </w:rPr>
              <w:t>1440</w:t>
            </w:r>
          </w:p>
        </w:tc>
        <w:tc>
          <w:tcPr>
            <w:tcW w:w="0" w:type="auto"/>
            <w:tcBorders>
              <w:top w:val="single" w:sz="12" w:space="0" w:color="auto"/>
              <w:bottom w:val="single" w:sz="12" w:space="0" w:color="auto"/>
            </w:tcBorders>
          </w:tcPr>
          <w:p w14:paraId="16C43264" w14:textId="1FD4ECA9" w:rsidR="00B60A4D" w:rsidRPr="00383CFE" w:rsidRDefault="0055375F" w:rsidP="00383CFE">
            <w:pPr>
              <w:spacing w:line="360" w:lineRule="auto"/>
              <w:ind w:firstLine="0"/>
              <w:jc w:val="center"/>
              <w:rPr>
                <w:rFonts w:cs="Times New Roman"/>
                <w:color w:val="000000" w:themeColor="text1"/>
                <w:sz w:val="22"/>
              </w:rPr>
            </w:pPr>
            <w:r w:rsidRPr="00383CFE">
              <w:rPr>
                <w:rFonts w:cs="Times New Roman"/>
                <w:color w:val="000000" w:themeColor="text1"/>
                <w:sz w:val="22"/>
              </w:rPr>
              <w:t>0.99</w:t>
            </w:r>
            <w:r w:rsidR="002E5BE8" w:rsidRPr="00383CFE">
              <w:rPr>
                <w:rFonts w:cs="Times New Roman"/>
                <w:color w:val="000000" w:themeColor="text1"/>
                <w:sz w:val="22"/>
              </w:rPr>
              <w:t>89</w:t>
            </w:r>
          </w:p>
        </w:tc>
      </w:tr>
    </w:tbl>
    <w:p w14:paraId="2FF50837" w14:textId="5DE868B8" w:rsidR="00163B8E" w:rsidRPr="00383CFE" w:rsidRDefault="002C7522" w:rsidP="00CB5FC9">
      <w:pPr>
        <w:spacing w:line="360" w:lineRule="auto"/>
        <w:ind w:firstLine="450"/>
        <w:jc w:val="both"/>
        <w:rPr>
          <w:rFonts w:cs="Times New Roman"/>
          <w:sz w:val="22"/>
          <w:szCs w:val="22"/>
        </w:rPr>
      </w:pPr>
      <w:r w:rsidRPr="00383CFE">
        <w:rPr>
          <w:rFonts w:cs="Times New Roman"/>
          <w:sz w:val="22"/>
          <w:szCs w:val="22"/>
        </w:rPr>
        <w:t xml:space="preserve">Berdasarkan hasil pengujian, diperoleh nilai </w:t>
      </w:r>
      <w:r w:rsidRPr="00383CFE">
        <w:rPr>
          <w:rFonts w:cs="Times New Roman"/>
          <w:i/>
          <w:iCs/>
          <w:sz w:val="22"/>
          <w:szCs w:val="22"/>
        </w:rPr>
        <w:t>Box</w:t>
      </w:r>
      <w:r w:rsidRPr="00383CFE">
        <w:rPr>
          <w:rFonts w:cs="Times New Roman"/>
          <w:sz w:val="22"/>
          <w:szCs w:val="22"/>
        </w:rPr>
        <w:t>–Cox sebelum transformasi sebesar 0.</w:t>
      </w:r>
      <w:r w:rsidRPr="00383CFE">
        <w:rPr>
          <w:rFonts w:cs="Times New Roman"/>
          <w:sz w:val="22"/>
          <w:szCs w:val="22"/>
        </w:rPr>
        <w:t>1440</w:t>
      </w:r>
      <w:r w:rsidRPr="00383CFE">
        <w:rPr>
          <w:rFonts w:cs="Times New Roman"/>
          <w:sz w:val="22"/>
          <w:szCs w:val="22"/>
        </w:rPr>
        <w:t xml:space="preserve">. Nilai tersebut menunjukkan bahwa data belum sepenuhnya stasioner dalam varians karena nilai </w:t>
      </w:r>
      <m:oMath>
        <m:r>
          <w:rPr>
            <w:rFonts w:ascii="Cambria Math" w:hAnsi="Cambria Math" w:cs="Times New Roman"/>
            <w:sz w:val="22"/>
            <w:szCs w:val="22"/>
          </w:rPr>
          <m:t>λ</m:t>
        </m:r>
      </m:oMath>
      <w:r w:rsidRPr="00383CFE">
        <w:rPr>
          <w:rFonts w:eastAsiaTheme="minorEastAsia" w:cs="Times New Roman"/>
          <w:sz w:val="22"/>
          <w:szCs w:val="22"/>
        </w:rPr>
        <w:t xml:space="preserve"> </w:t>
      </w:r>
      <w:r w:rsidRPr="00383CFE">
        <w:rPr>
          <w:rFonts w:cs="Times New Roman"/>
          <w:sz w:val="22"/>
          <w:szCs w:val="22"/>
        </w:rPr>
        <w:t xml:space="preserve">masih cukup jauh dari 1, sehingga diperlukan proses transformasi untuk menstabilkan varians data. Setelah dilakukan transformasi, diperoleh nilai </w:t>
      </w:r>
      <w:r w:rsidRPr="00383CFE">
        <w:rPr>
          <w:rFonts w:cs="Times New Roman"/>
          <w:i/>
          <w:iCs/>
          <w:sz w:val="22"/>
          <w:szCs w:val="22"/>
        </w:rPr>
        <w:t>Box–Cox</w:t>
      </w:r>
      <w:r w:rsidRPr="00383CFE">
        <w:rPr>
          <w:rFonts w:cs="Times New Roman"/>
          <w:sz w:val="22"/>
          <w:szCs w:val="22"/>
        </w:rPr>
        <w:t xml:space="preserve"> sebesar </w:t>
      </w:r>
      <w:r w:rsidRPr="00383CFE">
        <w:rPr>
          <w:rFonts w:cs="Times New Roman"/>
          <w:sz w:val="22"/>
          <w:szCs w:val="22"/>
        </w:rPr>
        <w:t>0.9989</w:t>
      </w:r>
      <w:r w:rsidR="00BD2EFF" w:rsidRPr="00383CFE">
        <w:rPr>
          <w:rFonts w:cs="Times New Roman"/>
          <w:sz w:val="22"/>
          <w:szCs w:val="22"/>
        </w:rPr>
        <w:t xml:space="preserve"> yang nilai tersebut </w:t>
      </w:r>
      <m:oMath>
        <m:r>
          <w:rPr>
            <w:rFonts w:ascii="Cambria Math" w:hAnsi="Cambria Math" w:cs="Times New Roman"/>
            <w:sz w:val="22"/>
            <w:szCs w:val="22"/>
          </w:rPr>
          <m:t>≈1</m:t>
        </m:r>
      </m:oMath>
      <w:r w:rsidRPr="00383CFE">
        <w:rPr>
          <w:rFonts w:cs="Times New Roman"/>
          <w:sz w:val="22"/>
          <w:szCs w:val="22"/>
        </w:rPr>
        <w:t xml:space="preserve">. Nilai tersebut sudah sangat dekat dengan 1, yang menunjukkan bahwa varians data telah menjadi relatif stabil sepanjang periode pengamatan. Dengan demikian, dapat disimpulkan bahwa data </w:t>
      </w:r>
      <w:r w:rsidR="00BD2EFF" w:rsidRPr="00383CFE">
        <w:rPr>
          <w:rFonts w:cs="Times New Roman"/>
          <w:sz w:val="22"/>
          <w:szCs w:val="22"/>
        </w:rPr>
        <w:t>produksi padi indonesia</w:t>
      </w:r>
      <w:r w:rsidRPr="00383CFE">
        <w:rPr>
          <w:rFonts w:cs="Times New Roman"/>
          <w:sz w:val="22"/>
          <w:szCs w:val="22"/>
        </w:rPr>
        <w:t xml:space="preserve"> setelah transformasi telah memenuhi asumsi stasioner dalam varians.</w:t>
      </w:r>
      <w:r w:rsidR="00163B8E" w:rsidRPr="00383CFE">
        <w:rPr>
          <w:rFonts w:cs="Times New Roman"/>
          <w:sz w:val="22"/>
          <w:szCs w:val="22"/>
        </w:rPr>
        <w:t xml:space="preserve"> Selanjutnya, k</w:t>
      </w:r>
      <w:r w:rsidR="00163B8E" w:rsidRPr="00383CFE">
        <w:rPr>
          <w:rFonts w:cs="Times New Roman"/>
          <w:sz w:val="22"/>
          <w:szCs w:val="22"/>
        </w:rPr>
        <w:t xml:space="preserve">arena data sudah stasioner dalam varians, maka proses analisis dapat dilanjutkan ke tahap berikutnya, yaitu pengujian stasioner dalam rataan dengan melakukan </w:t>
      </w:r>
      <w:r w:rsidR="00163B8E" w:rsidRPr="00383CFE">
        <w:rPr>
          <w:rFonts w:cs="Times New Roman"/>
          <w:i/>
          <w:iCs/>
          <w:sz w:val="22"/>
          <w:szCs w:val="22"/>
        </w:rPr>
        <w:t xml:space="preserve">Augmented Dickey-Fuller Test. </w:t>
      </w:r>
      <w:r w:rsidR="00163B8E" w:rsidRPr="00383CFE">
        <w:rPr>
          <w:rFonts w:cs="Times New Roman"/>
          <w:sz w:val="22"/>
          <w:szCs w:val="22"/>
        </w:rPr>
        <w:t>Dengan h</w:t>
      </w:r>
      <w:r w:rsidR="00163B8E" w:rsidRPr="00383CFE">
        <w:rPr>
          <w:rFonts w:cs="Times New Roman"/>
          <w:sz w:val="22"/>
          <w:szCs w:val="22"/>
        </w:rPr>
        <w:t>asil uji ADF disajikan pada tabel di bawah.</w:t>
      </w:r>
    </w:p>
    <w:p w14:paraId="5A421245" w14:textId="060C47A7" w:rsidR="0046463D" w:rsidRPr="00383CFE" w:rsidRDefault="0046463D" w:rsidP="00383CFE">
      <w:pPr>
        <w:pStyle w:val="Caption"/>
        <w:keepNext/>
        <w:spacing w:after="0" w:line="360" w:lineRule="auto"/>
        <w:jc w:val="center"/>
        <w:rPr>
          <w:rFonts w:cs="Times New Roman"/>
          <w:b/>
          <w:bCs/>
          <w:i w:val="0"/>
          <w:iCs w:val="0"/>
          <w:color w:val="000000" w:themeColor="text1"/>
          <w:sz w:val="22"/>
          <w:szCs w:val="22"/>
        </w:rPr>
      </w:pPr>
      <w:bookmarkStart w:id="40" w:name="_Toc230805976"/>
      <w:r w:rsidRPr="00383CFE">
        <w:rPr>
          <w:rFonts w:cs="Times New Roman"/>
          <w:b/>
          <w:bCs/>
          <w:i w:val="0"/>
          <w:iCs w:val="0"/>
          <w:color w:val="000000" w:themeColor="text1"/>
          <w:sz w:val="22"/>
          <w:szCs w:val="22"/>
        </w:rPr>
        <w:t xml:space="preserve">Tabel </w:t>
      </w:r>
      <w:r w:rsidRPr="00383CFE">
        <w:rPr>
          <w:rFonts w:cs="Times New Roman"/>
          <w:b/>
          <w:bCs/>
          <w:i w:val="0"/>
          <w:iCs w:val="0"/>
          <w:color w:val="000000" w:themeColor="text1"/>
          <w:sz w:val="22"/>
          <w:szCs w:val="22"/>
        </w:rPr>
        <w:fldChar w:fldCharType="begin"/>
      </w:r>
      <w:r w:rsidRPr="00383CFE">
        <w:rPr>
          <w:rFonts w:cs="Times New Roman"/>
          <w:b/>
          <w:bCs/>
          <w:i w:val="0"/>
          <w:iCs w:val="0"/>
          <w:color w:val="000000" w:themeColor="text1"/>
          <w:sz w:val="22"/>
          <w:szCs w:val="22"/>
        </w:rPr>
        <w:instrText xml:space="preserve"> SEQ Tabel \* ARABIC </w:instrText>
      </w:r>
      <w:r w:rsidRPr="00383CFE">
        <w:rPr>
          <w:rFonts w:cs="Times New Roman"/>
          <w:b/>
          <w:bCs/>
          <w:i w:val="0"/>
          <w:iCs w:val="0"/>
          <w:color w:val="000000" w:themeColor="text1"/>
          <w:sz w:val="22"/>
          <w:szCs w:val="22"/>
        </w:rPr>
        <w:fldChar w:fldCharType="separate"/>
      </w:r>
      <w:r w:rsidR="00BC06AC" w:rsidRPr="00383CFE">
        <w:rPr>
          <w:rFonts w:cs="Times New Roman"/>
          <w:b/>
          <w:bCs/>
          <w:i w:val="0"/>
          <w:iCs w:val="0"/>
          <w:noProof/>
          <w:color w:val="000000" w:themeColor="text1"/>
          <w:sz w:val="22"/>
          <w:szCs w:val="22"/>
        </w:rPr>
        <w:t>5</w:t>
      </w:r>
      <w:r w:rsidRPr="00383CFE">
        <w:rPr>
          <w:rFonts w:cs="Times New Roman"/>
          <w:b/>
          <w:bCs/>
          <w:i w:val="0"/>
          <w:iCs w:val="0"/>
          <w:color w:val="000000" w:themeColor="text1"/>
          <w:sz w:val="22"/>
          <w:szCs w:val="22"/>
        </w:rPr>
        <w:fldChar w:fldCharType="end"/>
      </w:r>
      <w:r w:rsidRPr="00383CFE">
        <w:rPr>
          <w:rFonts w:cs="Times New Roman"/>
          <w:b/>
          <w:bCs/>
          <w:i w:val="0"/>
          <w:iCs w:val="0"/>
          <w:color w:val="000000" w:themeColor="text1"/>
          <w:sz w:val="22"/>
          <w:szCs w:val="22"/>
        </w:rPr>
        <w:t xml:space="preserve">. </w:t>
      </w:r>
      <w:r w:rsidRPr="00383CFE">
        <w:rPr>
          <w:rFonts w:cs="Times New Roman"/>
          <w:i w:val="0"/>
          <w:iCs w:val="0"/>
          <w:color w:val="000000" w:themeColor="text1"/>
          <w:sz w:val="22"/>
          <w:szCs w:val="22"/>
        </w:rPr>
        <w:t>Uji stasioneritas dalam rataan</w:t>
      </w:r>
      <w:r w:rsidR="00980F4A" w:rsidRPr="00383CFE">
        <w:rPr>
          <w:rFonts w:cs="Times New Roman"/>
          <w:i w:val="0"/>
          <w:iCs w:val="0"/>
          <w:color w:val="000000" w:themeColor="text1"/>
          <w:sz w:val="22"/>
          <w:szCs w:val="22"/>
        </w:rPr>
        <w:t xml:space="preserve"> non-</w:t>
      </w:r>
      <w:r w:rsidR="00443D0E" w:rsidRPr="00383CFE">
        <w:rPr>
          <w:rFonts w:cs="Times New Roman"/>
          <w:i w:val="0"/>
          <w:iCs w:val="0"/>
          <w:color w:val="000000" w:themeColor="text1"/>
          <w:sz w:val="22"/>
          <w:szCs w:val="22"/>
        </w:rPr>
        <w:t>musiman</w:t>
      </w:r>
      <w:bookmarkEnd w:id="40"/>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1932"/>
        <w:gridCol w:w="1932"/>
      </w:tblGrid>
      <w:tr w:rsidR="00E64952" w:rsidRPr="00383CFE" w14:paraId="159610AC" w14:textId="4A92CBC7" w:rsidTr="00DD0B1B">
        <w:trPr>
          <w:jc w:val="center"/>
        </w:trPr>
        <w:tc>
          <w:tcPr>
            <w:tcW w:w="3828" w:type="dxa"/>
            <w:tcBorders>
              <w:top w:val="single" w:sz="12" w:space="0" w:color="auto"/>
              <w:bottom w:val="single" w:sz="12" w:space="0" w:color="auto"/>
            </w:tcBorders>
          </w:tcPr>
          <w:p w14:paraId="7C5AE5A1" w14:textId="77777777" w:rsidR="00E64952" w:rsidRPr="00383CFE" w:rsidRDefault="00E64952" w:rsidP="00383CFE">
            <w:pPr>
              <w:spacing w:line="360" w:lineRule="auto"/>
              <w:ind w:firstLine="0"/>
              <w:jc w:val="center"/>
              <w:rPr>
                <w:rFonts w:cs="Times New Roman"/>
                <w:b/>
                <w:bCs/>
                <w:color w:val="000000" w:themeColor="text1"/>
                <w:sz w:val="22"/>
              </w:rPr>
            </w:pPr>
            <w:r w:rsidRPr="00383CFE">
              <w:rPr>
                <w:rFonts w:cs="Times New Roman"/>
                <w:b/>
                <w:bCs/>
                <w:color w:val="000000" w:themeColor="text1"/>
                <w:sz w:val="22"/>
              </w:rPr>
              <w:t>Pengujian</w:t>
            </w:r>
          </w:p>
        </w:tc>
        <w:tc>
          <w:tcPr>
            <w:tcW w:w="1932" w:type="dxa"/>
            <w:tcBorders>
              <w:top w:val="single" w:sz="12" w:space="0" w:color="auto"/>
              <w:bottom w:val="single" w:sz="12" w:space="0" w:color="auto"/>
            </w:tcBorders>
          </w:tcPr>
          <w:p w14:paraId="46285D74" w14:textId="41A3696C" w:rsidR="00E64952" w:rsidRPr="00383CFE" w:rsidRDefault="00E64952" w:rsidP="00383CFE">
            <w:pPr>
              <w:spacing w:line="360" w:lineRule="auto"/>
              <w:ind w:firstLine="0"/>
              <w:jc w:val="center"/>
              <w:rPr>
                <w:rFonts w:cs="Times New Roman"/>
                <w:b/>
                <w:bCs/>
                <w:i/>
                <w:iCs/>
                <w:color w:val="000000" w:themeColor="text1"/>
                <w:sz w:val="22"/>
              </w:rPr>
            </w:pPr>
            <w:r w:rsidRPr="00383CFE">
              <w:rPr>
                <w:rFonts w:cs="Times New Roman"/>
                <w:b/>
                <w:bCs/>
                <w:i/>
                <w:iCs/>
                <w:color w:val="000000" w:themeColor="text1"/>
                <w:sz w:val="22"/>
              </w:rPr>
              <w:t>Non-Differencing</w:t>
            </w:r>
          </w:p>
        </w:tc>
        <w:tc>
          <w:tcPr>
            <w:tcW w:w="1932" w:type="dxa"/>
            <w:tcBorders>
              <w:top w:val="single" w:sz="12" w:space="0" w:color="auto"/>
              <w:bottom w:val="single" w:sz="12" w:space="0" w:color="auto"/>
            </w:tcBorders>
          </w:tcPr>
          <w:p w14:paraId="7CA075C5" w14:textId="6159E835" w:rsidR="00E64952" w:rsidRPr="00383CFE" w:rsidRDefault="00E64952" w:rsidP="00383CFE">
            <w:pPr>
              <w:spacing w:line="360" w:lineRule="auto"/>
              <w:ind w:firstLine="0"/>
              <w:jc w:val="center"/>
              <w:rPr>
                <w:rFonts w:cs="Times New Roman"/>
                <w:b/>
                <w:bCs/>
                <w:i/>
                <w:iCs/>
                <w:color w:val="000000" w:themeColor="text1"/>
                <w:sz w:val="22"/>
              </w:rPr>
            </w:pPr>
            <w:r w:rsidRPr="00383CFE">
              <w:rPr>
                <w:rFonts w:cs="Times New Roman"/>
                <w:b/>
                <w:bCs/>
                <w:i/>
                <w:iCs/>
                <w:color w:val="000000" w:themeColor="text1"/>
                <w:sz w:val="22"/>
              </w:rPr>
              <w:t>Differencing</w:t>
            </w:r>
          </w:p>
        </w:tc>
      </w:tr>
      <w:tr w:rsidR="00E64952" w:rsidRPr="00383CFE" w14:paraId="57614C22" w14:textId="525C600E" w:rsidTr="00DD0B1B">
        <w:trPr>
          <w:jc w:val="center"/>
        </w:trPr>
        <w:tc>
          <w:tcPr>
            <w:tcW w:w="3828" w:type="dxa"/>
            <w:tcBorders>
              <w:top w:val="single" w:sz="12" w:space="0" w:color="auto"/>
              <w:bottom w:val="single" w:sz="12" w:space="0" w:color="auto"/>
            </w:tcBorders>
          </w:tcPr>
          <w:p w14:paraId="390A4EAE" w14:textId="77777777" w:rsidR="00E64952" w:rsidRPr="00383CFE" w:rsidRDefault="00E64952" w:rsidP="00383CFE">
            <w:pPr>
              <w:spacing w:line="360" w:lineRule="auto"/>
              <w:ind w:firstLine="0"/>
              <w:jc w:val="center"/>
              <w:rPr>
                <w:rFonts w:cs="Times New Roman"/>
                <w:color w:val="000000" w:themeColor="text1"/>
                <w:sz w:val="22"/>
              </w:rPr>
            </w:pPr>
            <w:r w:rsidRPr="00383CFE">
              <w:rPr>
                <w:rFonts w:cs="Times New Roman"/>
                <w:i/>
                <w:iCs/>
                <w:color w:val="000000" w:themeColor="text1"/>
                <w:sz w:val="22"/>
              </w:rPr>
              <w:t>Augmented Dickey-Fuller Test</w:t>
            </w:r>
          </w:p>
        </w:tc>
        <w:tc>
          <w:tcPr>
            <w:tcW w:w="1932" w:type="dxa"/>
            <w:tcBorders>
              <w:top w:val="single" w:sz="12" w:space="0" w:color="auto"/>
              <w:bottom w:val="single" w:sz="12" w:space="0" w:color="auto"/>
            </w:tcBorders>
          </w:tcPr>
          <w:p w14:paraId="5B794BE4" w14:textId="26982F3F" w:rsidR="00E64952" w:rsidRPr="00383CFE" w:rsidRDefault="00E64952" w:rsidP="00383CFE">
            <w:pPr>
              <w:spacing w:line="360" w:lineRule="auto"/>
              <w:ind w:firstLine="0"/>
              <w:jc w:val="center"/>
              <w:rPr>
                <w:rFonts w:cs="Times New Roman"/>
                <w:color w:val="000000" w:themeColor="text1"/>
                <w:sz w:val="22"/>
              </w:rPr>
            </w:pPr>
            <w:r w:rsidRPr="00383CFE">
              <w:rPr>
                <w:rFonts w:cs="Times New Roman"/>
                <w:color w:val="000000" w:themeColor="text1"/>
                <w:sz w:val="22"/>
              </w:rPr>
              <w:t>0.</w:t>
            </w:r>
            <w:r w:rsidR="007F2F90" w:rsidRPr="00383CFE">
              <w:rPr>
                <w:rFonts w:cs="Times New Roman"/>
                <w:color w:val="000000" w:themeColor="text1"/>
                <w:sz w:val="22"/>
              </w:rPr>
              <w:t>223</w:t>
            </w:r>
          </w:p>
        </w:tc>
        <w:tc>
          <w:tcPr>
            <w:tcW w:w="1932" w:type="dxa"/>
            <w:tcBorders>
              <w:top w:val="single" w:sz="12" w:space="0" w:color="auto"/>
              <w:bottom w:val="single" w:sz="12" w:space="0" w:color="auto"/>
            </w:tcBorders>
          </w:tcPr>
          <w:p w14:paraId="3CDDE9DB" w14:textId="0F8BB62C" w:rsidR="00E64952" w:rsidRPr="00383CFE" w:rsidRDefault="007F2F90" w:rsidP="00383CFE">
            <w:pPr>
              <w:spacing w:line="360" w:lineRule="auto"/>
              <w:ind w:firstLine="0"/>
              <w:jc w:val="center"/>
              <w:rPr>
                <w:rFonts w:cs="Times New Roman"/>
                <w:color w:val="000000" w:themeColor="text1"/>
                <w:sz w:val="22"/>
              </w:rPr>
            </w:pPr>
            <w:r w:rsidRPr="00383CFE">
              <w:rPr>
                <w:rFonts w:cs="Times New Roman"/>
                <w:color w:val="000000" w:themeColor="text1"/>
                <w:sz w:val="22"/>
              </w:rPr>
              <w:t>0.01</w:t>
            </w:r>
          </w:p>
        </w:tc>
      </w:tr>
    </w:tbl>
    <w:p w14:paraId="407159F6" w14:textId="6333E014" w:rsidR="0037146C" w:rsidRPr="00383CFE" w:rsidRDefault="0037146C" w:rsidP="00CB5FC9">
      <w:pPr>
        <w:spacing w:line="360" w:lineRule="auto"/>
        <w:ind w:firstLine="450"/>
        <w:jc w:val="both"/>
        <w:rPr>
          <w:rFonts w:cs="Times New Roman"/>
          <w:sz w:val="22"/>
          <w:szCs w:val="22"/>
        </w:rPr>
      </w:pPr>
      <w:r w:rsidRPr="00383CFE">
        <w:rPr>
          <w:rFonts w:cs="Times New Roman"/>
          <w:sz w:val="22"/>
          <w:szCs w:val="22"/>
        </w:rPr>
        <w:t xml:space="preserve">Berdasarkan hasil pengujian menggunakan </w:t>
      </w:r>
      <w:r w:rsidRPr="00383CFE">
        <w:rPr>
          <w:rFonts w:cs="Times New Roman"/>
          <w:i/>
          <w:iCs/>
          <w:sz w:val="22"/>
          <w:szCs w:val="22"/>
        </w:rPr>
        <w:t>Augmented Dickey–Fuller Test</w:t>
      </w:r>
      <w:r w:rsidRPr="00383CFE">
        <w:rPr>
          <w:rFonts w:cs="Times New Roman"/>
          <w:sz w:val="22"/>
          <w:szCs w:val="22"/>
        </w:rPr>
        <w:t xml:space="preserve">, diperoleh nilai </w:t>
      </w:r>
      <w:r w:rsidRPr="00383CFE">
        <w:rPr>
          <w:rFonts w:cs="Times New Roman"/>
          <w:i/>
          <w:iCs/>
          <w:sz w:val="22"/>
          <w:szCs w:val="22"/>
        </w:rPr>
        <w:t>p-value</w:t>
      </w:r>
      <w:r w:rsidRPr="00383CFE">
        <w:rPr>
          <w:rFonts w:cs="Times New Roman"/>
          <w:sz w:val="22"/>
          <w:szCs w:val="22"/>
        </w:rPr>
        <w:t xml:space="preserve"> </w:t>
      </w:r>
      <w:r w:rsidR="007F2F90" w:rsidRPr="00383CFE">
        <w:rPr>
          <w:rFonts w:cs="Times New Roman"/>
          <w:sz w:val="22"/>
          <w:szCs w:val="22"/>
        </w:rPr>
        <w:t xml:space="preserve">setelah dilakukan </w:t>
      </w:r>
      <w:r w:rsidR="007F2F90" w:rsidRPr="00383CFE">
        <w:rPr>
          <w:rFonts w:cs="Times New Roman"/>
          <w:i/>
          <w:iCs/>
          <w:sz w:val="22"/>
          <w:szCs w:val="22"/>
        </w:rPr>
        <w:t>differencing</w:t>
      </w:r>
      <w:r w:rsidR="007F2F90" w:rsidRPr="00383CFE">
        <w:rPr>
          <w:rFonts w:cs="Times New Roman"/>
          <w:sz w:val="22"/>
          <w:szCs w:val="22"/>
        </w:rPr>
        <w:t xml:space="preserve"> </w:t>
      </w:r>
      <w:r w:rsidRPr="00383CFE">
        <w:rPr>
          <w:rFonts w:cs="Times New Roman"/>
          <w:sz w:val="22"/>
          <w:szCs w:val="22"/>
        </w:rPr>
        <w:t xml:space="preserve">sebesar 0.01. Karena nilai </w:t>
      </w:r>
      <w:r w:rsidRPr="00383CFE">
        <w:rPr>
          <w:rFonts w:cs="Times New Roman"/>
          <w:i/>
          <w:iCs/>
          <w:sz w:val="22"/>
          <w:szCs w:val="22"/>
        </w:rPr>
        <w:t>p-value</w:t>
      </w:r>
      <w:r w:rsidRPr="00383CFE">
        <w:rPr>
          <w:rFonts w:cs="Times New Roman"/>
          <w:sz w:val="22"/>
          <w:szCs w:val="22"/>
        </w:rPr>
        <w:t xml:space="preserve"> &lt; 0.05, maka keputusan yang diambil adalah menolak </w:t>
      </w:r>
      <w:r w:rsidRPr="00383CFE">
        <w:rPr>
          <w:rFonts w:cs="Times New Roman"/>
          <w:i/>
          <w:iCs/>
          <w:sz w:val="22"/>
          <w:szCs w:val="22"/>
        </w:rPr>
        <w:t>H</w:t>
      </w:r>
      <w:r w:rsidRPr="00383CFE">
        <w:rPr>
          <w:rFonts w:cs="Times New Roman"/>
          <w:i/>
          <w:iCs/>
          <w:sz w:val="22"/>
          <w:szCs w:val="22"/>
          <w:vertAlign w:val="subscript"/>
        </w:rPr>
        <w:t>0</w:t>
      </w:r>
      <w:r w:rsidRPr="00383CFE">
        <w:rPr>
          <w:rFonts w:cs="Times New Roman"/>
          <w:sz w:val="22"/>
          <w:szCs w:val="22"/>
        </w:rPr>
        <w:t>. Hasil tersebut menunjukkan bahwa data curah hujan telah stasioner dalam rataan, yang berarti rata-rata data relatif stabil sepanjang periode pengamatan dan tidak menunjukkan perubahan sistematis dari waktu ke waktu.</w:t>
      </w:r>
      <w:r w:rsidRPr="00383CFE">
        <w:rPr>
          <w:rFonts w:cs="Times New Roman"/>
          <w:sz w:val="22"/>
          <w:szCs w:val="22"/>
        </w:rPr>
        <w:t xml:space="preserve"> </w:t>
      </w:r>
      <w:r w:rsidRPr="00383CFE">
        <w:rPr>
          <w:rFonts w:cs="Times New Roman"/>
          <w:sz w:val="22"/>
          <w:szCs w:val="22"/>
        </w:rPr>
        <w:t xml:space="preserve">Dengan demikian diperlukan proses </w:t>
      </w:r>
      <w:r w:rsidRPr="00383CFE">
        <w:rPr>
          <w:rFonts w:cs="Times New Roman"/>
          <w:i/>
          <w:iCs/>
          <w:sz w:val="22"/>
          <w:szCs w:val="22"/>
        </w:rPr>
        <w:t>differencing</w:t>
      </w:r>
      <w:r w:rsidRPr="00383CFE">
        <w:rPr>
          <w:rFonts w:cs="Times New Roman"/>
          <w:sz w:val="22"/>
          <w:szCs w:val="22"/>
        </w:rPr>
        <w:t xml:space="preserve"> </w:t>
      </w:r>
      <w:r w:rsidRPr="00383CFE">
        <w:rPr>
          <w:rFonts w:cs="Times New Roman"/>
          <w:sz w:val="22"/>
          <w:szCs w:val="22"/>
        </w:rPr>
        <w:lastRenderedPageBreak/>
        <w:t>nonmusiman (</w:t>
      </w:r>
      <w:r w:rsidRPr="00383CFE">
        <w:rPr>
          <w:rFonts w:cs="Times New Roman"/>
          <w:i/>
          <w:iCs/>
          <w:sz w:val="22"/>
          <w:szCs w:val="22"/>
        </w:rPr>
        <w:t>d</w:t>
      </w:r>
      <w:r w:rsidRPr="00383CFE">
        <w:rPr>
          <w:rFonts w:cs="Times New Roman"/>
          <w:sz w:val="22"/>
          <w:szCs w:val="22"/>
        </w:rPr>
        <w:t xml:space="preserve"> = </w:t>
      </w:r>
      <w:r w:rsidR="007F2F90" w:rsidRPr="00383CFE">
        <w:rPr>
          <w:rFonts w:cs="Times New Roman"/>
          <w:sz w:val="22"/>
          <w:szCs w:val="22"/>
        </w:rPr>
        <w:t>1</w:t>
      </w:r>
      <w:r w:rsidRPr="00383CFE">
        <w:rPr>
          <w:rFonts w:cs="Times New Roman"/>
          <w:sz w:val="22"/>
          <w:szCs w:val="22"/>
        </w:rPr>
        <w:t>) untuk mencapai stasioneritas dalam rataan. Selanjutnya melakukan differencing satu kali pada data musiman. Didapatkan hasil sebagai berikut:</w:t>
      </w:r>
    </w:p>
    <w:p w14:paraId="3C7E5B91" w14:textId="4459456F" w:rsidR="00980F4A" w:rsidRPr="00383CFE" w:rsidRDefault="00980F4A" w:rsidP="00383CFE">
      <w:pPr>
        <w:pStyle w:val="Caption"/>
        <w:keepNext/>
        <w:spacing w:after="0" w:line="360" w:lineRule="auto"/>
        <w:jc w:val="center"/>
        <w:rPr>
          <w:rFonts w:cs="Times New Roman"/>
          <w:color w:val="000000" w:themeColor="text1"/>
          <w:sz w:val="22"/>
          <w:szCs w:val="22"/>
        </w:rPr>
      </w:pPr>
      <w:bookmarkStart w:id="41" w:name="_Toc230805977"/>
      <w:r w:rsidRPr="00383CFE">
        <w:rPr>
          <w:rFonts w:cs="Times New Roman"/>
          <w:b/>
          <w:bCs/>
          <w:i w:val="0"/>
          <w:iCs w:val="0"/>
          <w:color w:val="000000" w:themeColor="text1"/>
          <w:sz w:val="22"/>
          <w:szCs w:val="22"/>
        </w:rPr>
        <w:t xml:space="preserve">Tabel </w:t>
      </w:r>
      <w:r w:rsidRPr="00383CFE">
        <w:rPr>
          <w:rFonts w:cs="Times New Roman"/>
          <w:b/>
          <w:bCs/>
          <w:i w:val="0"/>
          <w:iCs w:val="0"/>
          <w:color w:val="000000" w:themeColor="text1"/>
          <w:sz w:val="22"/>
          <w:szCs w:val="22"/>
        </w:rPr>
        <w:fldChar w:fldCharType="begin"/>
      </w:r>
      <w:r w:rsidRPr="00383CFE">
        <w:rPr>
          <w:rFonts w:cs="Times New Roman"/>
          <w:b/>
          <w:bCs/>
          <w:i w:val="0"/>
          <w:iCs w:val="0"/>
          <w:color w:val="000000" w:themeColor="text1"/>
          <w:sz w:val="22"/>
          <w:szCs w:val="22"/>
        </w:rPr>
        <w:instrText xml:space="preserve"> SEQ Tabel \* ARABIC </w:instrText>
      </w:r>
      <w:r w:rsidRPr="00383CFE">
        <w:rPr>
          <w:rFonts w:cs="Times New Roman"/>
          <w:b/>
          <w:bCs/>
          <w:i w:val="0"/>
          <w:iCs w:val="0"/>
          <w:color w:val="000000" w:themeColor="text1"/>
          <w:sz w:val="22"/>
          <w:szCs w:val="22"/>
        </w:rPr>
        <w:fldChar w:fldCharType="separate"/>
      </w:r>
      <w:r w:rsidR="00BC06AC" w:rsidRPr="00383CFE">
        <w:rPr>
          <w:rFonts w:cs="Times New Roman"/>
          <w:b/>
          <w:bCs/>
          <w:i w:val="0"/>
          <w:iCs w:val="0"/>
          <w:noProof/>
          <w:color w:val="000000" w:themeColor="text1"/>
          <w:sz w:val="22"/>
          <w:szCs w:val="22"/>
        </w:rPr>
        <w:t>6</w:t>
      </w:r>
      <w:r w:rsidRPr="00383CFE">
        <w:rPr>
          <w:rFonts w:cs="Times New Roman"/>
          <w:b/>
          <w:bCs/>
          <w:i w:val="0"/>
          <w:iCs w:val="0"/>
          <w:color w:val="000000" w:themeColor="text1"/>
          <w:sz w:val="22"/>
          <w:szCs w:val="22"/>
        </w:rPr>
        <w:fldChar w:fldCharType="end"/>
      </w:r>
      <w:r w:rsidRPr="00383CFE">
        <w:rPr>
          <w:rFonts w:cs="Times New Roman"/>
          <w:b/>
          <w:bCs/>
          <w:i w:val="0"/>
          <w:iCs w:val="0"/>
          <w:color w:val="000000" w:themeColor="text1"/>
          <w:sz w:val="22"/>
          <w:szCs w:val="22"/>
        </w:rPr>
        <w:t>.</w:t>
      </w:r>
      <w:r w:rsidR="00443D0E" w:rsidRPr="00383CFE">
        <w:rPr>
          <w:rFonts w:cs="Times New Roman"/>
          <w:color w:val="000000" w:themeColor="text1"/>
          <w:sz w:val="22"/>
          <w:szCs w:val="22"/>
        </w:rPr>
        <w:t xml:space="preserve"> </w:t>
      </w:r>
      <w:r w:rsidR="00443D0E" w:rsidRPr="00383CFE">
        <w:rPr>
          <w:rFonts w:cs="Times New Roman"/>
          <w:i w:val="0"/>
          <w:iCs w:val="0"/>
          <w:color w:val="000000" w:themeColor="text1"/>
          <w:sz w:val="22"/>
          <w:szCs w:val="22"/>
        </w:rPr>
        <w:t>Uji stasioneritas dalam rataan musiman</w:t>
      </w:r>
      <w:bookmarkEnd w:id="41"/>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1932"/>
      </w:tblGrid>
      <w:tr w:rsidR="00980F4A" w:rsidRPr="00383CFE" w14:paraId="3D17F936" w14:textId="77777777" w:rsidTr="00445796">
        <w:trPr>
          <w:jc w:val="center"/>
        </w:trPr>
        <w:tc>
          <w:tcPr>
            <w:tcW w:w="3828" w:type="dxa"/>
            <w:tcBorders>
              <w:top w:val="single" w:sz="12" w:space="0" w:color="auto"/>
              <w:bottom w:val="single" w:sz="12" w:space="0" w:color="auto"/>
            </w:tcBorders>
          </w:tcPr>
          <w:p w14:paraId="1BF8FAA1" w14:textId="77777777" w:rsidR="00980F4A" w:rsidRPr="00383CFE" w:rsidRDefault="00980F4A" w:rsidP="00383CFE">
            <w:pPr>
              <w:spacing w:line="360" w:lineRule="auto"/>
              <w:ind w:firstLine="0"/>
              <w:jc w:val="center"/>
              <w:rPr>
                <w:rFonts w:cs="Times New Roman"/>
                <w:b/>
                <w:bCs/>
                <w:color w:val="000000" w:themeColor="text1"/>
                <w:sz w:val="22"/>
              </w:rPr>
            </w:pPr>
            <w:r w:rsidRPr="00383CFE">
              <w:rPr>
                <w:rFonts w:cs="Times New Roman"/>
                <w:b/>
                <w:bCs/>
                <w:color w:val="000000" w:themeColor="text1"/>
                <w:sz w:val="22"/>
              </w:rPr>
              <w:t>Pengujian</w:t>
            </w:r>
          </w:p>
        </w:tc>
        <w:tc>
          <w:tcPr>
            <w:tcW w:w="1932" w:type="dxa"/>
            <w:tcBorders>
              <w:top w:val="single" w:sz="12" w:space="0" w:color="auto"/>
              <w:bottom w:val="single" w:sz="12" w:space="0" w:color="auto"/>
            </w:tcBorders>
          </w:tcPr>
          <w:p w14:paraId="39B3AD9B" w14:textId="77777777" w:rsidR="00980F4A" w:rsidRPr="00383CFE" w:rsidRDefault="00980F4A" w:rsidP="00383CFE">
            <w:pPr>
              <w:spacing w:line="360" w:lineRule="auto"/>
              <w:ind w:firstLine="0"/>
              <w:jc w:val="center"/>
              <w:rPr>
                <w:rFonts w:cs="Times New Roman"/>
                <w:b/>
                <w:bCs/>
                <w:i/>
                <w:iCs/>
                <w:color w:val="000000" w:themeColor="text1"/>
                <w:sz w:val="22"/>
              </w:rPr>
            </w:pPr>
            <w:r w:rsidRPr="00383CFE">
              <w:rPr>
                <w:rFonts w:cs="Times New Roman"/>
                <w:b/>
                <w:bCs/>
                <w:i/>
                <w:iCs/>
                <w:color w:val="000000" w:themeColor="text1"/>
                <w:sz w:val="22"/>
              </w:rPr>
              <w:t>p-value</w:t>
            </w:r>
          </w:p>
        </w:tc>
      </w:tr>
      <w:tr w:rsidR="00980F4A" w:rsidRPr="00383CFE" w14:paraId="0A3AFDFE" w14:textId="77777777" w:rsidTr="00445796">
        <w:trPr>
          <w:jc w:val="center"/>
        </w:trPr>
        <w:tc>
          <w:tcPr>
            <w:tcW w:w="3828" w:type="dxa"/>
            <w:tcBorders>
              <w:top w:val="single" w:sz="12" w:space="0" w:color="auto"/>
              <w:bottom w:val="single" w:sz="12" w:space="0" w:color="auto"/>
            </w:tcBorders>
          </w:tcPr>
          <w:p w14:paraId="5BC067A7" w14:textId="77777777" w:rsidR="00980F4A" w:rsidRPr="00383CFE" w:rsidRDefault="00980F4A" w:rsidP="00383CFE">
            <w:pPr>
              <w:spacing w:line="360" w:lineRule="auto"/>
              <w:ind w:firstLine="0"/>
              <w:jc w:val="center"/>
              <w:rPr>
                <w:rFonts w:cs="Times New Roman"/>
                <w:color w:val="000000" w:themeColor="text1"/>
                <w:sz w:val="22"/>
              </w:rPr>
            </w:pPr>
            <w:r w:rsidRPr="00383CFE">
              <w:rPr>
                <w:rFonts w:cs="Times New Roman"/>
                <w:i/>
                <w:iCs/>
                <w:color w:val="000000" w:themeColor="text1"/>
                <w:sz w:val="22"/>
              </w:rPr>
              <w:t>Augmented Dickey-Fuller Test</w:t>
            </w:r>
          </w:p>
        </w:tc>
        <w:tc>
          <w:tcPr>
            <w:tcW w:w="1932" w:type="dxa"/>
            <w:tcBorders>
              <w:top w:val="single" w:sz="12" w:space="0" w:color="auto"/>
              <w:bottom w:val="single" w:sz="12" w:space="0" w:color="auto"/>
            </w:tcBorders>
          </w:tcPr>
          <w:p w14:paraId="7F55661A" w14:textId="77777777" w:rsidR="00980F4A" w:rsidRPr="00383CFE" w:rsidRDefault="00980F4A" w:rsidP="00383CFE">
            <w:pPr>
              <w:spacing w:line="360" w:lineRule="auto"/>
              <w:ind w:firstLine="0"/>
              <w:jc w:val="center"/>
              <w:rPr>
                <w:rFonts w:cs="Times New Roman"/>
                <w:color w:val="000000" w:themeColor="text1"/>
                <w:sz w:val="22"/>
              </w:rPr>
            </w:pPr>
            <w:r w:rsidRPr="00383CFE">
              <w:rPr>
                <w:rFonts w:cs="Times New Roman"/>
                <w:color w:val="000000" w:themeColor="text1"/>
                <w:sz w:val="22"/>
              </w:rPr>
              <w:t>0.01</w:t>
            </w:r>
          </w:p>
        </w:tc>
      </w:tr>
    </w:tbl>
    <w:p w14:paraId="44C1B80D" w14:textId="5837A180" w:rsidR="00175C40" w:rsidRPr="00383CFE" w:rsidRDefault="00175C40" w:rsidP="00CB5FC9">
      <w:pPr>
        <w:tabs>
          <w:tab w:val="left" w:pos="0"/>
        </w:tabs>
        <w:spacing w:line="360" w:lineRule="auto"/>
        <w:jc w:val="both"/>
        <w:rPr>
          <w:rFonts w:cs="Times New Roman"/>
          <w:color w:val="000000" w:themeColor="text1"/>
          <w:sz w:val="22"/>
          <w:szCs w:val="22"/>
        </w:rPr>
      </w:pPr>
      <w:r w:rsidRPr="00383CFE">
        <w:rPr>
          <w:rFonts w:cs="Times New Roman"/>
          <w:color w:val="000000" w:themeColor="text1"/>
          <w:sz w:val="22"/>
          <w:szCs w:val="22"/>
        </w:rPr>
        <w:tab/>
      </w:r>
      <w:r w:rsidRPr="00383CFE">
        <w:rPr>
          <w:rFonts w:cs="Times New Roman"/>
          <w:color w:val="000000" w:themeColor="text1"/>
          <w:sz w:val="22"/>
          <w:szCs w:val="22"/>
        </w:rPr>
        <w:t xml:space="preserve">Berdasarkan Tabel 5, hasil Augmented Dickey–Fuller (ADF) Test setelah dilakukan differencing musiman menghasilkan p-value = 0.01. Pada pengujian ini digunakan hipotesis H₀: data tidak stasioner dan H₁: data stasioner dengan taraf signifikansi α = 0.05. Karena diperoleh p-value (0.01) &lt; 0.05, maka H₀ ditolak dan H₁ diterima, sehingga dapat disimpulkan bahwa data hasil differencing telah stasioner dalam rataan musiman. Keputusan ini menunjukkan bahwa proses differencing yang dilakukan sudah berhasil menghilangkan pengaruh musiman pada data produksi padi sehingga rata-rata data menjadi lebih stabil dari waktu ke waktu. Oleh karena itu, tidak diperlukan differencing musiman tambahan dan orde differencing musiman dapat ditetapkan </w:t>
      </w:r>
      <w:r w:rsidRPr="00383CFE">
        <w:rPr>
          <w:rFonts w:cs="Times New Roman"/>
          <w:i/>
          <w:iCs/>
          <w:color w:val="000000" w:themeColor="text1"/>
          <w:sz w:val="22"/>
          <w:szCs w:val="22"/>
        </w:rPr>
        <w:t>D</w:t>
      </w:r>
      <w:r w:rsidRPr="00383CFE">
        <w:rPr>
          <w:rFonts w:cs="Times New Roman"/>
          <w:color w:val="000000" w:themeColor="text1"/>
          <w:sz w:val="22"/>
          <w:szCs w:val="22"/>
        </w:rPr>
        <w:t xml:space="preserve"> = 1, sesuai proses transformasi yang telah dilakukan sebelum tahap identifikasi model SARIMA berikutnya.</w:t>
      </w:r>
    </w:p>
    <w:p w14:paraId="1B4B8123" w14:textId="77777777" w:rsidR="00EE4204" w:rsidRPr="00383CFE" w:rsidRDefault="00EE4204" w:rsidP="00CB5FC9">
      <w:pPr>
        <w:pStyle w:val="Heading2"/>
        <w:spacing w:line="360" w:lineRule="auto"/>
        <w:jc w:val="both"/>
        <w:rPr>
          <w:rFonts w:cs="Times New Roman"/>
          <w:i/>
          <w:iCs/>
          <w:sz w:val="22"/>
          <w:szCs w:val="22"/>
        </w:rPr>
      </w:pPr>
      <w:bookmarkStart w:id="42" w:name="_Toc230805903"/>
      <w:r w:rsidRPr="00383CFE">
        <w:rPr>
          <w:rFonts w:cs="Times New Roman"/>
          <w:sz w:val="22"/>
          <w:szCs w:val="22"/>
        </w:rPr>
        <w:t xml:space="preserve">4.6 Proses </w:t>
      </w:r>
      <w:r w:rsidRPr="00383CFE">
        <w:rPr>
          <w:rFonts w:cs="Times New Roman"/>
          <w:i/>
          <w:iCs/>
          <w:sz w:val="22"/>
          <w:szCs w:val="22"/>
        </w:rPr>
        <w:t>Differencing</w:t>
      </w:r>
      <w:r w:rsidRPr="00383CFE">
        <w:rPr>
          <w:rFonts w:cs="Times New Roman"/>
          <w:sz w:val="22"/>
          <w:szCs w:val="22"/>
        </w:rPr>
        <w:t xml:space="preserve"> dan </w:t>
      </w:r>
      <w:r w:rsidRPr="00383CFE">
        <w:rPr>
          <w:rFonts w:cs="Times New Roman"/>
          <w:i/>
          <w:iCs/>
          <w:sz w:val="22"/>
          <w:szCs w:val="22"/>
        </w:rPr>
        <w:t>Seasonal Differencing</w:t>
      </w:r>
      <w:bookmarkEnd w:id="42"/>
    </w:p>
    <w:p w14:paraId="3B279269" w14:textId="77777777" w:rsidR="00443D0E" w:rsidRPr="00383CFE" w:rsidRDefault="0053186E" w:rsidP="00383CFE">
      <w:pPr>
        <w:keepNext/>
        <w:spacing w:after="0" w:line="360" w:lineRule="auto"/>
        <w:jc w:val="center"/>
        <w:rPr>
          <w:rFonts w:cs="Times New Roman"/>
          <w:sz w:val="22"/>
          <w:szCs w:val="22"/>
        </w:rPr>
      </w:pPr>
      <w:r w:rsidRPr="00383CFE">
        <w:rPr>
          <w:rFonts w:cs="Times New Roman"/>
          <w:noProof/>
          <w:color w:val="000000" w:themeColor="text1"/>
          <w:sz w:val="22"/>
          <w:szCs w:val="22"/>
        </w:rPr>
        <w:drawing>
          <wp:inline distT="0" distB="0" distL="0" distR="0" wp14:anchorId="3D8B04CD" wp14:editId="1DB65458">
            <wp:extent cx="3458586" cy="2021032"/>
            <wp:effectExtent l="19050" t="19050" r="27940" b="17780"/>
            <wp:docPr id="1639385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385569" name=""/>
                    <pic:cNvPicPr/>
                  </pic:nvPicPr>
                  <pic:blipFill>
                    <a:blip r:embed="rId17"/>
                    <a:stretch>
                      <a:fillRect/>
                    </a:stretch>
                  </pic:blipFill>
                  <pic:spPr>
                    <a:xfrm>
                      <a:off x="0" y="0"/>
                      <a:ext cx="3478065" cy="2032415"/>
                    </a:xfrm>
                    <a:prstGeom prst="rect">
                      <a:avLst/>
                    </a:prstGeom>
                    <a:ln>
                      <a:solidFill>
                        <a:schemeClr val="tx1"/>
                      </a:solidFill>
                    </a:ln>
                  </pic:spPr>
                </pic:pic>
              </a:graphicData>
            </a:graphic>
          </wp:inline>
        </w:drawing>
      </w:r>
    </w:p>
    <w:p w14:paraId="56AD4298" w14:textId="146602B5" w:rsidR="00242C03" w:rsidRPr="00383CFE" w:rsidRDefault="00443D0E" w:rsidP="00383CFE">
      <w:pPr>
        <w:pStyle w:val="Caption"/>
        <w:spacing w:after="0" w:line="360" w:lineRule="auto"/>
        <w:jc w:val="center"/>
        <w:rPr>
          <w:rFonts w:cs="Times New Roman"/>
          <w:i w:val="0"/>
          <w:iCs w:val="0"/>
          <w:color w:val="000000" w:themeColor="text1"/>
          <w:sz w:val="22"/>
          <w:szCs w:val="22"/>
        </w:rPr>
      </w:pPr>
      <w:bookmarkStart w:id="43" w:name="_Toc230805956"/>
      <w:r w:rsidRPr="00383CFE">
        <w:rPr>
          <w:rFonts w:cs="Times New Roman"/>
          <w:b/>
          <w:bCs/>
          <w:i w:val="0"/>
          <w:iCs w:val="0"/>
          <w:color w:val="000000" w:themeColor="text1"/>
          <w:sz w:val="22"/>
          <w:szCs w:val="22"/>
        </w:rPr>
        <w:t xml:space="preserve">Gambar </w:t>
      </w:r>
      <w:r w:rsidRPr="00383CFE">
        <w:rPr>
          <w:rFonts w:cs="Times New Roman"/>
          <w:b/>
          <w:bCs/>
          <w:i w:val="0"/>
          <w:iCs w:val="0"/>
          <w:color w:val="000000" w:themeColor="text1"/>
          <w:sz w:val="22"/>
          <w:szCs w:val="22"/>
        </w:rPr>
        <w:fldChar w:fldCharType="begin"/>
      </w:r>
      <w:r w:rsidRPr="00383CFE">
        <w:rPr>
          <w:rFonts w:cs="Times New Roman"/>
          <w:b/>
          <w:bCs/>
          <w:i w:val="0"/>
          <w:iCs w:val="0"/>
          <w:color w:val="000000" w:themeColor="text1"/>
          <w:sz w:val="22"/>
          <w:szCs w:val="22"/>
        </w:rPr>
        <w:instrText xml:space="preserve"> SEQ Gambar \* ARABIC </w:instrText>
      </w:r>
      <w:r w:rsidRPr="00383CFE">
        <w:rPr>
          <w:rFonts w:cs="Times New Roman"/>
          <w:b/>
          <w:bCs/>
          <w:i w:val="0"/>
          <w:iCs w:val="0"/>
          <w:color w:val="000000" w:themeColor="text1"/>
          <w:sz w:val="22"/>
          <w:szCs w:val="22"/>
        </w:rPr>
        <w:fldChar w:fldCharType="separate"/>
      </w:r>
      <w:r w:rsidR="00AB36F3" w:rsidRPr="00383CFE">
        <w:rPr>
          <w:rFonts w:cs="Times New Roman"/>
          <w:b/>
          <w:bCs/>
          <w:i w:val="0"/>
          <w:iCs w:val="0"/>
          <w:noProof/>
          <w:color w:val="000000" w:themeColor="text1"/>
          <w:sz w:val="22"/>
          <w:szCs w:val="22"/>
        </w:rPr>
        <w:t>7</w:t>
      </w:r>
      <w:r w:rsidRPr="00383CFE">
        <w:rPr>
          <w:rFonts w:cs="Times New Roman"/>
          <w:b/>
          <w:bCs/>
          <w:i w:val="0"/>
          <w:iCs w:val="0"/>
          <w:color w:val="000000" w:themeColor="text1"/>
          <w:sz w:val="22"/>
          <w:szCs w:val="22"/>
        </w:rPr>
        <w:fldChar w:fldCharType="end"/>
      </w:r>
      <w:r w:rsidR="00184997" w:rsidRPr="00383CFE">
        <w:rPr>
          <w:rFonts w:cs="Times New Roman"/>
          <w:b/>
          <w:bCs/>
          <w:i w:val="0"/>
          <w:iCs w:val="0"/>
          <w:color w:val="000000" w:themeColor="text1"/>
          <w:sz w:val="22"/>
          <w:szCs w:val="22"/>
        </w:rPr>
        <w:t xml:space="preserve">. </w:t>
      </w:r>
      <w:r w:rsidR="00184997" w:rsidRPr="00383CFE">
        <w:rPr>
          <w:rFonts w:cs="Times New Roman"/>
          <w:i w:val="0"/>
          <w:iCs w:val="0"/>
          <w:color w:val="000000" w:themeColor="text1"/>
          <w:sz w:val="22"/>
          <w:szCs w:val="22"/>
        </w:rPr>
        <w:t xml:space="preserve">Data </w:t>
      </w:r>
      <w:r w:rsidR="00184997" w:rsidRPr="00383CFE">
        <w:rPr>
          <w:rFonts w:cs="Times New Roman"/>
          <w:color w:val="000000" w:themeColor="text1"/>
          <w:sz w:val="22"/>
          <w:szCs w:val="22"/>
        </w:rPr>
        <w:t>train</w:t>
      </w:r>
      <w:r w:rsidR="00184997" w:rsidRPr="00383CFE">
        <w:rPr>
          <w:rFonts w:cs="Times New Roman"/>
          <w:i w:val="0"/>
          <w:iCs w:val="0"/>
          <w:color w:val="000000" w:themeColor="text1"/>
          <w:sz w:val="22"/>
          <w:szCs w:val="22"/>
        </w:rPr>
        <w:t xml:space="preserve"> </w:t>
      </w:r>
      <w:r w:rsidR="00184997" w:rsidRPr="00383CFE">
        <w:rPr>
          <w:rFonts w:cs="Times New Roman"/>
          <w:color w:val="000000" w:themeColor="text1"/>
          <w:sz w:val="22"/>
          <w:szCs w:val="22"/>
        </w:rPr>
        <w:t>differen</w:t>
      </w:r>
      <w:r w:rsidR="004711B3" w:rsidRPr="00383CFE">
        <w:rPr>
          <w:rFonts w:cs="Times New Roman"/>
          <w:color w:val="000000" w:themeColor="text1"/>
          <w:sz w:val="22"/>
          <w:szCs w:val="22"/>
        </w:rPr>
        <w:t>c</w:t>
      </w:r>
      <w:r w:rsidR="00184997" w:rsidRPr="00383CFE">
        <w:rPr>
          <w:rFonts w:cs="Times New Roman"/>
          <w:color w:val="000000" w:themeColor="text1"/>
          <w:sz w:val="22"/>
          <w:szCs w:val="22"/>
        </w:rPr>
        <w:t>ing</w:t>
      </w:r>
      <w:r w:rsidR="00184997" w:rsidRPr="00383CFE">
        <w:rPr>
          <w:rFonts w:cs="Times New Roman"/>
          <w:i w:val="0"/>
          <w:iCs w:val="0"/>
          <w:color w:val="000000" w:themeColor="text1"/>
          <w:sz w:val="22"/>
          <w:szCs w:val="22"/>
        </w:rPr>
        <w:t xml:space="preserve"> non-musiman</w:t>
      </w:r>
      <w:bookmarkEnd w:id="43"/>
    </w:p>
    <w:p w14:paraId="27D182A7" w14:textId="01A72663" w:rsidR="009A38D9" w:rsidRPr="00383CFE" w:rsidRDefault="009A38D9" w:rsidP="00CB5FC9">
      <w:pPr>
        <w:spacing w:line="360" w:lineRule="auto"/>
        <w:ind w:firstLine="720"/>
        <w:jc w:val="both"/>
        <w:rPr>
          <w:rFonts w:cs="Times New Roman"/>
          <w:sz w:val="22"/>
          <w:szCs w:val="22"/>
        </w:rPr>
      </w:pPr>
      <w:r w:rsidRPr="00383CFE">
        <w:rPr>
          <w:rFonts w:cs="Times New Roman"/>
          <w:sz w:val="22"/>
          <w:szCs w:val="22"/>
        </w:rPr>
        <w:t>Berdasarkan Gambar 6</w:t>
      </w:r>
      <w:r w:rsidRPr="00383CFE">
        <w:rPr>
          <w:rFonts w:cs="Times New Roman"/>
          <w:sz w:val="22"/>
          <w:szCs w:val="22"/>
        </w:rPr>
        <w:t xml:space="preserve"> </w:t>
      </w:r>
      <w:r w:rsidRPr="00383CFE">
        <w:rPr>
          <w:rFonts w:cs="Times New Roman"/>
          <w:sz w:val="22"/>
          <w:szCs w:val="22"/>
        </w:rPr>
        <w:t>dilakukan proses differencing untuk mengatasi ketidakstasioneran pada data produksi padi Indonesia sebelum pembentukan model SARIMA. Differencing non-musiman pada Gambar 6 dilakukan untuk menghilangkan pengaruh tren sehingga perubahan antarperiode menjadi lebih stabil. Setelah proses differencing, pola data terlihat bergerak di sekitar garis nol tanpa menunjukkan kecenderungan naik atau turun secara terus-menerus. Nilai differencing juga tersebar relatif seimbang pada sisi positif dan negatif sehingga mengindikasikan bahwa perubahan rata-rata data sudah lebih konstan dibanding data awal.</w:t>
      </w:r>
    </w:p>
    <w:p w14:paraId="0ACC0038" w14:textId="53EDA143" w:rsidR="004711B3" w:rsidRPr="00383CFE" w:rsidRDefault="009A38D9" w:rsidP="00383CFE">
      <w:pPr>
        <w:keepNext/>
        <w:spacing w:after="0" w:line="360" w:lineRule="auto"/>
        <w:jc w:val="center"/>
        <w:rPr>
          <w:rFonts w:cs="Times New Roman"/>
          <w:sz w:val="22"/>
          <w:szCs w:val="22"/>
        </w:rPr>
      </w:pPr>
      <w:r w:rsidRPr="00383CFE">
        <w:rPr>
          <w:rFonts w:cs="Times New Roman"/>
          <w:sz w:val="22"/>
          <w:szCs w:val="22"/>
        </w:rPr>
        <w:lastRenderedPageBreak/>
        <w:t>S</w:t>
      </w:r>
      <w:r w:rsidR="00C1643C" w:rsidRPr="00383CFE">
        <w:rPr>
          <w:rFonts w:cs="Times New Roman"/>
          <w:noProof/>
          <w:color w:val="000000" w:themeColor="text1"/>
          <w:sz w:val="22"/>
          <w:szCs w:val="22"/>
        </w:rPr>
        <w:drawing>
          <wp:inline distT="0" distB="0" distL="0" distR="0" wp14:anchorId="754FDA9A" wp14:editId="1C7BC1E2">
            <wp:extent cx="3374572" cy="2076529"/>
            <wp:effectExtent l="19050" t="19050" r="16510" b="19050"/>
            <wp:docPr id="1244236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236945" name=""/>
                    <pic:cNvPicPr/>
                  </pic:nvPicPr>
                  <pic:blipFill>
                    <a:blip r:embed="rId18"/>
                    <a:stretch>
                      <a:fillRect/>
                    </a:stretch>
                  </pic:blipFill>
                  <pic:spPr>
                    <a:xfrm>
                      <a:off x="0" y="0"/>
                      <a:ext cx="3392576" cy="2087608"/>
                    </a:xfrm>
                    <a:prstGeom prst="rect">
                      <a:avLst/>
                    </a:prstGeom>
                    <a:ln>
                      <a:solidFill>
                        <a:schemeClr val="tx1"/>
                      </a:solidFill>
                    </a:ln>
                  </pic:spPr>
                </pic:pic>
              </a:graphicData>
            </a:graphic>
          </wp:inline>
        </w:drawing>
      </w:r>
    </w:p>
    <w:p w14:paraId="59AC4A24" w14:textId="7CCA00B3" w:rsidR="00C1643C" w:rsidRPr="00383CFE" w:rsidRDefault="004711B3" w:rsidP="00383CFE">
      <w:pPr>
        <w:pStyle w:val="Caption"/>
        <w:spacing w:after="0" w:line="360" w:lineRule="auto"/>
        <w:jc w:val="center"/>
        <w:rPr>
          <w:rFonts w:cs="Times New Roman"/>
          <w:i w:val="0"/>
          <w:iCs w:val="0"/>
          <w:color w:val="000000" w:themeColor="text1"/>
          <w:sz w:val="22"/>
          <w:szCs w:val="22"/>
        </w:rPr>
      </w:pPr>
      <w:bookmarkStart w:id="44" w:name="_Toc230805957"/>
      <w:r w:rsidRPr="00383CFE">
        <w:rPr>
          <w:rFonts w:cs="Times New Roman"/>
          <w:b/>
          <w:bCs/>
          <w:i w:val="0"/>
          <w:iCs w:val="0"/>
          <w:color w:val="000000" w:themeColor="text1"/>
          <w:sz w:val="22"/>
          <w:szCs w:val="22"/>
        </w:rPr>
        <w:t xml:space="preserve">Gambar </w:t>
      </w:r>
      <w:r w:rsidRPr="00383CFE">
        <w:rPr>
          <w:rFonts w:cs="Times New Roman"/>
          <w:b/>
          <w:bCs/>
          <w:i w:val="0"/>
          <w:iCs w:val="0"/>
          <w:color w:val="000000" w:themeColor="text1"/>
          <w:sz w:val="22"/>
          <w:szCs w:val="22"/>
        </w:rPr>
        <w:fldChar w:fldCharType="begin"/>
      </w:r>
      <w:r w:rsidRPr="00383CFE">
        <w:rPr>
          <w:rFonts w:cs="Times New Roman"/>
          <w:b/>
          <w:bCs/>
          <w:i w:val="0"/>
          <w:iCs w:val="0"/>
          <w:color w:val="000000" w:themeColor="text1"/>
          <w:sz w:val="22"/>
          <w:szCs w:val="22"/>
        </w:rPr>
        <w:instrText xml:space="preserve"> SEQ Gambar \* ARABIC </w:instrText>
      </w:r>
      <w:r w:rsidRPr="00383CFE">
        <w:rPr>
          <w:rFonts w:cs="Times New Roman"/>
          <w:b/>
          <w:bCs/>
          <w:i w:val="0"/>
          <w:iCs w:val="0"/>
          <w:color w:val="000000" w:themeColor="text1"/>
          <w:sz w:val="22"/>
          <w:szCs w:val="22"/>
        </w:rPr>
        <w:fldChar w:fldCharType="separate"/>
      </w:r>
      <w:r w:rsidR="00AB36F3" w:rsidRPr="00383CFE">
        <w:rPr>
          <w:rFonts w:cs="Times New Roman"/>
          <w:b/>
          <w:bCs/>
          <w:i w:val="0"/>
          <w:iCs w:val="0"/>
          <w:noProof/>
          <w:color w:val="000000" w:themeColor="text1"/>
          <w:sz w:val="22"/>
          <w:szCs w:val="22"/>
        </w:rPr>
        <w:t>8</w:t>
      </w:r>
      <w:r w:rsidRPr="00383CFE">
        <w:rPr>
          <w:rFonts w:cs="Times New Roman"/>
          <w:b/>
          <w:bCs/>
          <w:i w:val="0"/>
          <w:iCs w:val="0"/>
          <w:color w:val="000000" w:themeColor="text1"/>
          <w:sz w:val="22"/>
          <w:szCs w:val="22"/>
        </w:rPr>
        <w:fldChar w:fldCharType="end"/>
      </w:r>
      <w:r w:rsidRPr="00383CFE">
        <w:rPr>
          <w:rFonts w:cs="Times New Roman"/>
          <w:b/>
          <w:bCs/>
          <w:i w:val="0"/>
          <w:iCs w:val="0"/>
          <w:color w:val="000000" w:themeColor="text1"/>
          <w:sz w:val="22"/>
          <w:szCs w:val="22"/>
        </w:rPr>
        <w:t>.</w:t>
      </w:r>
      <w:r w:rsidRPr="00383CFE">
        <w:rPr>
          <w:rFonts w:cs="Times New Roman"/>
          <w:b/>
          <w:bCs/>
          <w:color w:val="000000" w:themeColor="text1"/>
          <w:sz w:val="22"/>
          <w:szCs w:val="22"/>
        </w:rPr>
        <w:t xml:space="preserve"> </w:t>
      </w:r>
      <w:r w:rsidRPr="00383CFE">
        <w:rPr>
          <w:rFonts w:cs="Times New Roman"/>
          <w:i w:val="0"/>
          <w:iCs w:val="0"/>
          <w:color w:val="000000" w:themeColor="text1"/>
          <w:sz w:val="22"/>
          <w:szCs w:val="22"/>
        </w:rPr>
        <w:t>Data</w:t>
      </w:r>
      <w:r w:rsidRPr="00383CFE">
        <w:rPr>
          <w:rFonts w:cs="Times New Roman"/>
          <w:color w:val="000000" w:themeColor="text1"/>
          <w:sz w:val="22"/>
          <w:szCs w:val="22"/>
        </w:rPr>
        <w:t xml:space="preserve"> train differencing </w:t>
      </w:r>
      <w:r w:rsidRPr="00383CFE">
        <w:rPr>
          <w:rFonts w:cs="Times New Roman"/>
          <w:i w:val="0"/>
          <w:iCs w:val="0"/>
          <w:color w:val="000000" w:themeColor="text1"/>
          <w:sz w:val="22"/>
          <w:szCs w:val="22"/>
        </w:rPr>
        <w:t>musiman</w:t>
      </w:r>
      <w:bookmarkEnd w:id="44"/>
    </w:p>
    <w:p w14:paraId="5A617097" w14:textId="77777777" w:rsidR="009A38D9" w:rsidRPr="00383CFE" w:rsidRDefault="009A38D9" w:rsidP="00CB5FC9">
      <w:pPr>
        <w:spacing w:line="360" w:lineRule="auto"/>
        <w:ind w:firstLine="720"/>
        <w:jc w:val="both"/>
        <w:rPr>
          <w:rFonts w:cs="Times New Roman"/>
          <w:sz w:val="22"/>
          <w:szCs w:val="22"/>
        </w:rPr>
      </w:pPr>
      <w:r w:rsidRPr="00383CFE">
        <w:rPr>
          <w:rFonts w:cs="Times New Roman"/>
          <w:sz w:val="22"/>
          <w:szCs w:val="22"/>
        </w:rPr>
        <w:t xml:space="preserve">Selanjutnya dilakukan seasonal differencing pada Gambar 7 untuk menghilangkan pola musiman yang masih tersisa pada data. Setelah seasonal differencing diterapkan, pola fluktuasi terlihat semakin acak dan tidak lagi menunjukkan pengulangan pola musiman yang kuat pada periode tertentu. Sebagian besar titik data berfluktuasi di sekitar nilai nol dengan amplitudo yang relatif seragam dari waktu ke waktu. Kondisi ini menunjukkan bahwa komponen musiman tahunan pada data produksi padi telah berhasil dikurangi sehingga data menjadi lebih stasioner. Berdasarkan hasil tersebut, proses transformasi menghasilkan data yang memenuhi asumsi stasioneritas dan dapat dilanjutkan ke tahap identifikasi orde </w:t>
      </w:r>
      <w:r w:rsidRPr="00383CFE">
        <w:rPr>
          <w:rFonts w:cs="Times New Roman"/>
          <w:i/>
          <w:iCs/>
          <w:sz w:val="22"/>
          <w:szCs w:val="22"/>
        </w:rPr>
        <w:t>ACF</w:t>
      </w:r>
      <w:r w:rsidRPr="00383CFE">
        <w:rPr>
          <w:rFonts w:cs="Times New Roman"/>
          <w:sz w:val="22"/>
          <w:szCs w:val="22"/>
        </w:rPr>
        <w:t xml:space="preserve"> dan </w:t>
      </w:r>
      <w:r w:rsidRPr="00383CFE">
        <w:rPr>
          <w:rFonts w:cs="Times New Roman"/>
          <w:i/>
          <w:iCs/>
          <w:sz w:val="22"/>
          <w:szCs w:val="22"/>
        </w:rPr>
        <w:t>PACF</w:t>
      </w:r>
      <w:r w:rsidRPr="00383CFE">
        <w:rPr>
          <w:rFonts w:cs="Times New Roman"/>
          <w:sz w:val="22"/>
          <w:szCs w:val="22"/>
        </w:rPr>
        <w:t xml:space="preserve"> untuk pembentukan model SARIMA.</w:t>
      </w:r>
    </w:p>
    <w:p w14:paraId="3AA5E033" w14:textId="77777777" w:rsidR="00EE4204" w:rsidRPr="00383CFE" w:rsidRDefault="00EE4204" w:rsidP="00CB5FC9">
      <w:pPr>
        <w:pStyle w:val="Heading2"/>
        <w:spacing w:line="360" w:lineRule="auto"/>
        <w:jc w:val="both"/>
        <w:rPr>
          <w:rFonts w:cs="Times New Roman"/>
          <w:sz w:val="22"/>
          <w:szCs w:val="22"/>
        </w:rPr>
      </w:pPr>
      <w:bookmarkStart w:id="45" w:name="_Toc230805904"/>
      <w:r w:rsidRPr="00383CFE">
        <w:rPr>
          <w:rFonts w:cs="Times New Roman"/>
          <w:sz w:val="22"/>
          <w:szCs w:val="22"/>
        </w:rPr>
        <w:t>4.7 Identifikasi Parameter Model SARIMA</w:t>
      </w:r>
      <w:bookmarkEnd w:id="45"/>
    </w:p>
    <w:p w14:paraId="37F59F5E" w14:textId="55372D7A" w:rsidR="00AA6D5C" w:rsidRPr="00383CFE" w:rsidRDefault="00AA6D5C" w:rsidP="00CB5FC9">
      <w:pPr>
        <w:spacing w:line="360" w:lineRule="auto"/>
        <w:ind w:firstLine="720"/>
        <w:jc w:val="both"/>
        <w:rPr>
          <w:rFonts w:cs="Times New Roman"/>
          <w:sz w:val="22"/>
          <w:szCs w:val="22"/>
        </w:rPr>
      </w:pPr>
      <w:r w:rsidRPr="00383CFE">
        <w:rPr>
          <w:rFonts w:cs="Times New Roman"/>
          <w:sz w:val="22"/>
          <w:szCs w:val="22"/>
        </w:rPr>
        <w:t xml:space="preserve">Setelah data produksi padi Indonesia dinyatakan stasioner melalui proses </w:t>
      </w:r>
      <w:r w:rsidRPr="00383CFE">
        <w:rPr>
          <w:rFonts w:cs="Times New Roman"/>
          <w:i/>
          <w:iCs/>
          <w:sz w:val="22"/>
          <w:szCs w:val="22"/>
        </w:rPr>
        <w:t>differencing</w:t>
      </w:r>
      <w:r w:rsidRPr="00383CFE">
        <w:rPr>
          <w:rFonts w:cs="Times New Roman"/>
          <w:sz w:val="22"/>
          <w:szCs w:val="22"/>
        </w:rPr>
        <w:t xml:space="preserve"> non-musiman dan </w:t>
      </w:r>
      <w:r w:rsidRPr="00383CFE">
        <w:rPr>
          <w:rFonts w:cs="Times New Roman"/>
          <w:i/>
          <w:iCs/>
          <w:sz w:val="22"/>
          <w:szCs w:val="22"/>
        </w:rPr>
        <w:t>seasonal differencing</w:t>
      </w:r>
      <w:r w:rsidRPr="00383CFE">
        <w:rPr>
          <w:rFonts w:cs="Times New Roman"/>
          <w:sz w:val="22"/>
          <w:szCs w:val="22"/>
        </w:rPr>
        <w:t xml:space="preserve">, tahap berikutnya adalah melakukan identifikasi parameter model SARIMA menggunakan plot </w:t>
      </w:r>
      <w:r w:rsidRPr="00383CFE">
        <w:rPr>
          <w:rFonts w:cs="Times New Roman"/>
          <w:i/>
          <w:iCs/>
          <w:sz w:val="22"/>
          <w:szCs w:val="22"/>
        </w:rPr>
        <w:t>Autocorrelation Function</w:t>
      </w:r>
      <w:r w:rsidRPr="00383CFE">
        <w:rPr>
          <w:rFonts w:cs="Times New Roman"/>
          <w:sz w:val="22"/>
          <w:szCs w:val="22"/>
        </w:rPr>
        <w:t xml:space="preserve"> (ACF) dan </w:t>
      </w:r>
      <w:r w:rsidRPr="00383CFE">
        <w:rPr>
          <w:rFonts w:cs="Times New Roman"/>
          <w:i/>
          <w:iCs/>
          <w:sz w:val="22"/>
          <w:szCs w:val="22"/>
        </w:rPr>
        <w:t>Partial Autocorrelation Function</w:t>
      </w:r>
      <w:r w:rsidRPr="00383CFE">
        <w:rPr>
          <w:rFonts w:cs="Times New Roman"/>
          <w:sz w:val="22"/>
          <w:szCs w:val="22"/>
        </w:rPr>
        <w:t xml:space="preserve"> (PACF). Identifikasi ini bertujuan untuk menentukan kemungkinan nilai parameter </w:t>
      </w:r>
      <w:r w:rsidRPr="00383CFE">
        <w:rPr>
          <w:rFonts w:cs="Times New Roman"/>
          <w:i/>
          <w:iCs/>
          <w:sz w:val="22"/>
          <w:szCs w:val="22"/>
        </w:rPr>
        <w:t>autoregressive</w:t>
      </w:r>
      <w:r w:rsidRPr="00383CFE">
        <w:rPr>
          <w:rFonts w:cs="Times New Roman"/>
          <w:sz w:val="22"/>
          <w:szCs w:val="22"/>
        </w:rPr>
        <w:t xml:space="preserve"> non-musiman (p), </w:t>
      </w:r>
      <w:r w:rsidRPr="00383CFE">
        <w:rPr>
          <w:rFonts w:cs="Times New Roman"/>
          <w:i/>
          <w:iCs/>
          <w:sz w:val="22"/>
          <w:szCs w:val="22"/>
        </w:rPr>
        <w:t>moving average</w:t>
      </w:r>
      <w:r w:rsidRPr="00383CFE">
        <w:rPr>
          <w:rFonts w:cs="Times New Roman"/>
          <w:sz w:val="22"/>
          <w:szCs w:val="22"/>
        </w:rPr>
        <w:t xml:space="preserve"> non-musiman (q), </w:t>
      </w:r>
      <w:r w:rsidRPr="00383CFE">
        <w:rPr>
          <w:rFonts w:cs="Times New Roman"/>
          <w:i/>
          <w:iCs/>
          <w:sz w:val="22"/>
          <w:szCs w:val="22"/>
        </w:rPr>
        <w:t>autoregressive</w:t>
      </w:r>
      <w:r w:rsidRPr="00383CFE">
        <w:rPr>
          <w:rFonts w:cs="Times New Roman"/>
          <w:sz w:val="22"/>
          <w:szCs w:val="22"/>
        </w:rPr>
        <w:t xml:space="preserve"> musiman (P), dan </w:t>
      </w:r>
      <w:r w:rsidRPr="00383CFE">
        <w:rPr>
          <w:rFonts w:cs="Times New Roman"/>
          <w:i/>
          <w:iCs/>
          <w:sz w:val="22"/>
          <w:szCs w:val="22"/>
        </w:rPr>
        <w:t>moving average</w:t>
      </w:r>
      <w:r w:rsidRPr="00383CFE">
        <w:rPr>
          <w:rFonts w:cs="Times New Roman"/>
          <w:sz w:val="22"/>
          <w:szCs w:val="22"/>
        </w:rPr>
        <w:t xml:space="preserve"> musiman (Q).</w:t>
      </w:r>
      <w:r w:rsidRPr="00383CFE">
        <w:rPr>
          <w:rFonts w:cs="Times New Roman"/>
          <w:sz w:val="22"/>
          <w:szCs w:val="22"/>
        </w:rPr>
        <w:t xml:space="preserve"> Ditunjukkan pada gambar plot </w:t>
      </w:r>
      <w:r w:rsidRPr="00383CFE">
        <w:rPr>
          <w:rFonts w:cs="Times New Roman"/>
          <w:i/>
          <w:iCs/>
          <w:sz w:val="22"/>
          <w:szCs w:val="22"/>
        </w:rPr>
        <w:t xml:space="preserve">ACF </w:t>
      </w:r>
      <w:r w:rsidRPr="00383CFE">
        <w:rPr>
          <w:rFonts w:cs="Times New Roman"/>
          <w:sz w:val="22"/>
          <w:szCs w:val="22"/>
        </w:rPr>
        <w:t>adalah sebagai berikut.</w:t>
      </w:r>
    </w:p>
    <w:p w14:paraId="2DA4EADC" w14:textId="77777777" w:rsidR="00882057" w:rsidRPr="00383CFE" w:rsidRDefault="00A15678" w:rsidP="00383CFE">
      <w:pPr>
        <w:keepNext/>
        <w:spacing w:after="0" w:line="360" w:lineRule="auto"/>
        <w:jc w:val="center"/>
        <w:rPr>
          <w:rFonts w:cs="Times New Roman"/>
          <w:sz w:val="22"/>
          <w:szCs w:val="22"/>
        </w:rPr>
      </w:pPr>
      <w:r w:rsidRPr="00383CFE">
        <w:rPr>
          <w:rFonts w:cs="Times New Roman"/>
          <w:noProof/>
          <w:color w:val="000000" w:themeColor="text1"/>
          <w:sz w:val="22"/>
          <w:szCs w:val="22"/>
        </w:rPr>
        <w:drawing>
          <wp:inline distT="0" distB="0" distL="0" distR="0" wp14:anchorId="628E9FD5" wp14:editId="5ACE8BA5">
            <wp:extent cx="3431721" cy="2045975"/>
            <wp:effectExtent l="19050" t="19050" r="16510" b="11430"/>
            <wp:docPr id="387991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991265" name=""/>
                    <pic:cNvPicPr/>
                  </pic:nvPicPr>
                  <pic:blipFill>
                    <a:blip r:embed="rId19"/>
                    <a:stretch>
                      <a:fillRect/>
                    </a:stretch>
                  </pic:blipFill>
                  <pic:spPr>
                    <a:xfrm>
                      <a:off x="0" y="0"/>
                      <a:ext cx="3446480" cy="2054774"/>
                    </a:xfrm>
                    <a:prstGeom prst="rect">
                      <a:avLst/>
                    </a:prstGeom>
                    <a:ln>
                      <a:solidFill>
                        <a:schemeClr val="tx1"/>
                      </a:solidFill>
                    </a:ln>
                  </pic:spPr>
                </pic:pic>
              </a:graphicData>
            </a:graphic>
          </wp:inline>
        </w:drawing>
      </w:r>
    </w:p>
    <w:p w14:paraId="219F4E62" w14:textId="4A52BBEE" w:rsidR="00C1643C" w:rsidRPr="00383CFE" w:rsidRDefault="00882057" w:rsidP="00383CFE">
      <w:pPr>
        <w:pStyle w:val="Caption"/>
        <w:spacing w:after="0" w:line="360" w:lineRule="auto"/>
        <w:jc w:val="center"/>
        <w:rPr>
          <w:rFonts w:cs="Times New Roman"/>
          <w:color w:val="000000" w:themeColor="text1"/>
          <w:sz w:val="22"/>
          <w:szCs w:val="22"/>
        </w:rPr>
      </w:pPr>
      <w:bookmarkStart w:id="46" w:name="_Toc230805958"/>
      <w:r w:rsidRPr="00383CFE">
        <w:rPr>
          <w:rFonts w:cs="Times New Roman"/>
          <w:b/>
          <w:bCs/>
          <w:i w:val="0"/>
          <w:iCs w:val="0"/>
          <w:color w:val="000000" w:themeColor="text1"/>
          <w:sz w:val="22"/>
          <w:szCs w:val="22"/>
        </w:rPr>
        <w:t xml:space="preserve">Gambar </w:t>
      </w:r>
      <w:r w:rsidRPr="00383CFE">
        <w:rPr>
          <w:rFonts w:cs="Times New Roman"/>
          <w:b/>
          <w:bCs/>
          <w:i w:val="0"/>
          <w:iCs w:val="0"/>
          <w:color w:val="000000" w:themeColor="text1"/>
          <w:sz w:val="22"/>
          <w:szCs w:val="22"/>
        </w:rPr>
        <w:fldChar w:fldCharType="begin"/>
      </w:r>
      <w:r w:rsidRPr="00383CFE">
        <w:rPr>
          <w:rFonts w:cs="Times New Roman"/>
          <w:b/>
          <w:bCs/>
          <w:i w:val="0"/>
          <w:iCs w:val="0"/>
          <w:color w:val="000000" w:themeColor="text1"/>
          <w:sz w:val="22"/>
          <w:szCs w:val="22"/>
        </w:rPr>
        <w:instrText xml:space="preserve"> SEQ Gambar \* ARABIC </w:instrText>
      </w:r>
      <w:r w:rsidRPr="00383CFE">
        <w:rPr>
          <w:rFonts w:cs="Times New Roman"/>
          <w:b/>
          <w:bCs/>
          <w:i w:val="0"/>
          <w:iCs w:val="0"/>
          <w:color w:val="000000" w:themeColor="text1"/>
          <w:sz w:val="22"/>
          <w:szCs w:val="22"/>
        </w:rPr>
        <w:fldChar w:fldCharType="separate"/>
      </w:r>
      <w:r w:rsidR="00AB36F3" w:rsidRPr="00383CFE">
        <w:rPr>
          <w:rFonts w:cs="Times New Roman"/>
          <w:b/>
          <w:bCs/>
          <w:i w:val="0"/>
          <w:iCs w:val="0"/>
          <w:noProof/>
          <w:color w:val="000000" w:themeColor="text1"/>
          <w:sz w:val="22"/>
          <w:szCs w:val="22"/>
        </w:rPr>
        <w:t>9</w:t>
      </w:r>
      <w:r w:rsidRPr="00383CFE">
        <w:rPr>
          <w:rFonts w:cs="Times New Roman"/>
          <w:b/>
          <w:bCs/>
          <w:i w:val="0"/>
          <w:iCs w:val="0"/>
          <w:color w:val="000000" w:themeColor="text1"/>
          <w:sz w:val="22"/>
          <w:szCs w:val="22"/>
        </w:rPr>
        <w:fldChar w:fldCharType="end"/>
      </w:r>
      <w:r w:rsidRPr="00383CFE">
        <w:rPr>
          <w:rFonts w:cs="Times New Roman"/>
          <w:b/>
          <w:bCs/>
          <w:i w:val="0"/>
          <w:iCs w:val="0"/>
          <w:color w:val="000000" w:themeColor="text1"/>
          <w:sz w:val="22"/>
          <w:szCs w:val="22"/>
        </w:rPr>
        <w:t>.</w:t>
      </w:r>
      <w:r w:rsidRPr="00383CFE">
        <w:rPr>
          <w:rFonts w:cs="Times New Roman"/>
          <w:b/>
          <w:bCs/>
          <w:color w:val="000000" w:themeColor="text1"/>
          <w:sz w:val="22"/>
          <w:szCs w:val="22"/>
        </w:rPr>
        <w:t xml:space="preserve"> </w:t>
      </w:r>
      <w:r w:rsidRPr="00383CFE">
        <w:rPr>
          <w:rFonts w:cs="Times New Roman"/>
          <w:i w:val="0"/>
          <w:iCs w:val="0"/>
          <w:color w:val="000000" w:themeColor="text1"/>
          <w:sz w:val="22"/>
          <w:szCs w:val="22"/>
        </w:rPr>
        <w:t>Plot</w:t>
      </w:r>
      <w:r w:rsidRPr="00383CFE">
        <w:rPr>
          <w:rFonts w:cs="Times New Roman"/>
          <w:color w:val="000000" w:themeColor="text1"/>
          <w:sz w:val="22"/>
          <w:szCs w:val="22"/>
        </w:rPr>
        <w:t xml:space="preserve"> ACF</w:t>
      </w:r>
      <w:bookmarkEnd w:id="46"/>
    </w:p>
    <w:p w14:paraId="370F46ED" w14:textId="2405CD3F" w:rsidR="00AA6D5C" w:rsidRPr="00383CFE" w:rsidRDefault="002015F7" w:rsidP="00CB5FC9">
      <w:pPr>
        <w:spacing w:line="360" w:lineRule="auto"/>
        <w:ind w:firstLine="720"/>
        <w:jc w:val="both"/>
        <w:rPr>
          <w:rFonts w:cs="Times New Roman"/>
          <w:sz w:val="22"/>
          <w:szCs w:val="22"/>
        </w:rPr>
      </w:pPr>
      <w:r w:rsidRPr="00383CFE">
        <w:rPr>
          <w:rFonts w:cs="Times New Roman"/>
          <w:sz w:val="22"/>
          <w:szCs w:val="22"/>
        </w:rPr>
        <w:lastRenderedPageBreak/>
        <w:t xml:space="preserve">Berdasarkan plot </w:t>
      </w:r>
      <w:r w:rsidRPr="00383CFE">
        <w:rPr>
          <w:rFonts w:cs="Times New Roman"/>
          <w:i/>
          <w:iCs/>
          <w:sz w:val="22"/>
          <w:szCs w:val="22"/>
        </w:rPr>
        <w:t>ACF</w:t>
      </w:r>
      <w:r w:rsidRPr="00383CFE">
        <w:rPr>
          <w:rFonts w:cs="Times New Roman"/>
          <w:sz w:val="22"/>
          <w:szCs w:val="22"/>
        </w:rPr>
        <w:t xml:space="preserve"> (Gambar 8), terlihat terdapat beberapa </w:t>
      </w:r>
      <w:r w:rsidRPr="00383CFE">
        <w:rPr>
          <w:rFonts w:cs="Times New Roman"/>
          <w:i/>
          <w:iCs/>
          <w:sz w:val="22"/>
          <w:szCs w:val="22"/>
        </w:rPr>
        <w:t>spike</w:t>
      </w:r>
      <w:r w:rsidRPr="00383CFE">
        <w:rPr>
          <w:rFonts w:cs="Times New Roman"/>
          <w:sz w:val="22"/>
          <w:szCs w:val="22"/>
        </w:rPr>
        <w:t xml:space="preserve"> yang melewati batas signifikansi terutama pada lag 1–2 serta muncul pola yang cukup menonjol pada lag musiman 12, 24, dan 36. Pola ACF yang menurun secara bertahap pada lag awal menunjukkan kemungkinan adanya komponen </w:t>
      </w:r>
      <w:r w:rsidRPr="00383CFE">
        <w:rPr>
          <w:rFonts w:cs="Times New Roman"/>
          <w:i/>
          <w:iCs/>
          <w:sz w:val="22"/>
          <w:szCs w:val="22"/>
        </w:rPr>
        <w:t>Moving Average</w:t>
      </w:r>
      <w:r w:rsidRPr="00383CFE">
        <w:rPr>
          <w:rFonts w:cs="Times New Roman"/>
          <w:sz w:val="22"/>
          <w:szCs w:val="22"/>
        </w:rPr>
        <w:t xml:space="preserve"> (MA) non-musiman dengan kandidat q = 1</w:t>
      </w:r>
      <w:r w:rsidRPr="00383CFE">
        <w:rPr>
          <w:rFonts w:cs="Times New Roman"/>
          <w:sz w:val="22"/>
          <w:szCs w:val="22"/>
        </w:rPr>
        <w:t xml:space="preserve"> atau 2</w:t>
      </w:r>
      <w:r w:rsidRPr="00383CFE">
        <w:rPr>
          <w:rFonts w:cs="Times New Roman"/>
          <w:sz w:val="22"/>
          <w:szCs w:val="22"/>
        </w:rPr>
        <w:t xml:space="preserve">. Selain itu muncul </w:t>
      </w:r>
      <w:r w:rsidRPr="00383CFE">
        <w:rPr>
          <w:rFonts w:cs="Times New Roman"/>
          <w:i/>
          <w:iCs/>
          <w:sz w:val="22"/>
          <w:szCs w:val="22"/>
        </w:rPr>
        <w:t>spike</w:t>
      </w:r>
      <w:r w:rsidRPr="00383CFE">
        <w:rPr>
          <w:rFonts w:cs="Times New Roman"/>
          <w:sz w:val="22"/>
          <w:szCs w:val="22"/>
        </w:rPr>
        <w:t xml:space="preserve"> yang cukup jelas pada lag 12 sehingga mengindikasikan adanya komponen MA musiman dengan kemungkinan Q = 1.</w:t>
      </w:r>
    </w:p>
    <w:p w14:paraId="50A43DA8" w14:textId="77777777" w:rsidR="00E7364A" w:rsidRPr="00383CFE" w:rsidRDefault="003037BA" w:rsidP="00383CFE">
      <w:pPr>
        <w:keepNext/>
        <w:spacing w:after="0" w:line="360" w:lineRule="auto"/>
        <w:jc w:val="center"/>
        <w:rPr>
          <w:rFonts w:cs="Times New Roman"/>
          <w:sz w:val="22"/>
          <w:szCs w:val="22"/>
        </w:rPr>
      </w:pPr>
      <w:r w:rsidRPr="00383CFE">
        <w:rPr>
          <w:rFonts w:cs="Times New Roman"/>
          <w:noProof/>
          <w:color w:val="000000" w:themeColor="text1"/>
          <w:sz w:val="22"/>
          <w:szCs w:val="22"/>
        </w:rPr>
        <w:drawing>
          <wp:inline distT="0" distB="0" distL="0" distR="0" wp14:anchorId="3B37D6D2" wp14:editId="76C6E09C">
            <wp:extent cx="3437659" cy="2043094"/>
            <wp:effectExtent l="19050" t="19050" r="10795" b="14605"/>
            <wp:docPr id="858083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083989"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442055" cy="2045706"/>
                    </a:xfrm>
                    <a:prstGeom prst="rect">
                      <a:avLst/>
                    </a:prstGeom>
                    <a:ln>
                      <a:solidFill>
                        <a:schemeClr val="tx1"/>
                      </a:solidFill>
                    </a:ln>
                  </pic:spPr>
                </pic:pic>
              </a:graphicData>
            </a:graphic>
          </wp:inline>
        </w:drawing>
      </w:r>
    </w:p>
    <w:p w14:paraId="543461F7" w14:textId="77DF6F70" w:rsidR="0084444B" w:rsidRPr="00383CFE" w:rsidRDefault="00E7364A" w:rsidP="00383CFE">
      <w:pPr>
        <w:pStyle w:val="Caption"/>
        <w:spacing w:after="0" w:line="360" w:lineRule="auto"/>
        <w:jc w:val="center"/>
        <w:rPr>
          <w:rFonts w:cs="Times New Roman"/>
          <w:color w:val="000000" w:themeColor="text1"/>
          <w:sz w:val="22"/>
          <w:szCs w:val="22"/>
        </w:rPr>
      </w:pPr>
      <w:bookmarkStart w:id="47" w:name="_Toc230805959"/>
      <w:r w:rsidRPr="00383CFE">
        <w:rPr>
          <w:rFonts w:cs="Times New Roman"/>
          <w:b/>
          <w:bCs/>
          <w:i w:val="0"/>
          <w:iCs w:val="0"/>
          <w:color w:val="000000" w:themeColor="text1"/>
          <w:sz w:val="22"/>
          <w:szCs w:val="22"/>
        </w:rPr>
        <w:t xml:space="preserve">Gambar </w:t>
      </w:r>
      <w:r w:rsidRPr="00383CFE">
        <w:rPr>
          <w:rFonts w:cs="Times New Roman"/>
          <w:b/>
          <w:bCs/>
          <w:i w:val="0"/>
          <w:iCs w:val="0"/>
          <w:color w:val="000000" w:themeColor="text1"/>
          <w:sz w:val="22"/>
          <w:szCs w:val="22"/>
        </w:rPr>
        <w:fldChar w:fldCharType="begin"/>
      </w:r>
      <w:r w:rsidRPr="00383CFE">
        <w:rPr>
          <w:rFonts w:cs="Times New Roman"/>
          <w:b/>
          <w:bCs/>
          <w:i w:val="0"/>
          <w:iCs w:val="0"/>
          <w:color w:val="000000" w:themeColor="text1"/>
          <w:sz w:val="22"/>
          <w:szCs w:val="22"/>
        </w:rPr>
        <w:instrText xml:space="preserve"> SEQ Gambar \* ARABIC </w:instrText>
      </w:r>
      <w:r w:rsidRPr="00383CFE">
        <w:rPr>
          <w:rFonts w:cs="Times New Roman"/>
          <w:b/>
          <w:bCs/>
          <w:i w:val="0"/>
          <w:iCs w:val="0"/>
          <w:color w:val="000000" w:themeColor="text1"/>
          <w:sz w:val="22"/>
          <w:szCs w:val="22"/>
        </w:rPr>
        <w:fldChar w:fldCharType="separate"/>
      </w:r>
      <w:r w:rsidR="00AB36F3" w:rsidRPr="00383CFE">
        <w:rPr>
          <w:rFonts w:cs="Times New Roman"/>
          <w:b/>
          <w:bCs/>
          <w:i w:val="0"/>
          <w:iCs w:val="0"/>
          <w:noProof/>
          <w:color w:val="000000" w:themeColor="text1"/>
          <w:sz w:val="22"/>
          <w:szCs w:val="22"/>
        </w:rPr>
        <w:t>10</w:t>
      </w:r>
      <w:r w:rsidRPr="00383CFE">
        <w:rPr>
          <w:rFonts w:cs="Times New Roman"/>
          <w:b/>
          <w:bCs/>
          <w:i w:val="0"/>
          <w:iCs w:val="0"/>
          <w:color w:val="000000" w:themeColor="text1"/>
          <w:sz w:val="22"/>
          <w:szCs w:val="22"/>
        </w:rPr>
        <w:fldChar w:fldCharType="end"/>
      </w:r>
      <w:r w:rsidRPr="00383CFE">
        <w:rPr>
          <w:rFonts w:cs="Times New Roman"/>
          <w:b/>
          <w:bCs/>
          <w:i w:val="0"/>
          <w:iCs w:val="0"/>
          <w:color w:val="000000" w:themeColor="text1"/>
          <w:sz w:val="22"/>
          <w:szCs w:val="22"/>
        </w:rPr>
        <w:t>.</w:t>
      </w:r>
      <w:r w:rsidRPr="00383CFE">
        <w:rPr>
          <w:rFonts w:cs="Times New Roman"/>
          <w:color w:val="000000" w:themeColor="text1"/>
          <w:sz w:val="22"/>
          <w:szCs w:val="22"/>
        </w:rPr>
        <w:t xml:space="preserve"> </w:t>
      </w:r>
      <w:r w:rsidRPr="00383CFE">
        <w:rPr>
          <w:rFonts w:cs="Times New Roman"/>
          <w:i w:val="0"/>
          <w:iCs w:val="0"/>
          <w:color w:val="000000" w:themeColor="text1"/>
          <w:sz w:val="22"/>
          <w:szCs w:val="22"/>
        </w:rPr>
        <w:t>Plot</w:t>
      </w:r>
      <w:r w:rsidRPr="00383CFE">
        <w:rPr>
          <w:rFonts w:cs="Times New Roman"/>
          <w:color w:val="000000" w:themeColor="text1"/>
          <w:sz w:val="22"/>
          <w:szCs w:val="22"/>
        </w:rPr>
        <w:t xml:space="preserve"> PACF</w:t>
      </w:r>
      <w:bookmarkEnd w:id="47"/>
    </w:p>
    <w:p w14:paraId="04B5AE56" w14:textId="2C1008FF" w:rsidR="002015F7" w:rsidRPr="00383CFE" w:rsidRDefault="005306BD" w:rsidP="00CB5FC9">
      <w:pPr>
        <w:spacing w:after="0" w:line="360" w:lineRule="auto"/>
        <w:ind w:firstLine="720"/>
        <w:jc w:val="both"/>
        <w:rPr>
          <w:rFonts w:cs="Times New Roman"/>
          <w:sz w:val="22"/>
          <w:szCs w:val="22"/>
        </w:rPr>
      </w:pPr>
      <w:r w:rsidRPr="00383CFE">
        <w:rPr>
          <w:rFonts w:cs="Times New Roman"/>
          <w:sz w:val="22"/>
          <w:szCs w:val="22"/>
        </w:rPr>
        <w:t xml:space="preserve">Sementara itu pada plot </w:t>
      </w:r>
      <w:r w:rsidRPr="00383CFE">
        <w:rPr>
          <w:rFonts w:cs="Times New Roman"/>
          <w:i/>
          <w:iCs/>
          <w:sz w:val="22"/>
          <w:szCs w:val="22"/>
        </w:rPr>
        <w:t>PACF</w:t>
      </w:r>
      <w:r w:rsidRPr="00383CFE">
        <w:rPr>
          <w:rFonts w:cs="Times New Roman"/>
          <w:sz w:val="22"/>
          <w:szCs w:val="22"/>
        </w:rPr>
        <w:t xml:space="preserve"> (Gambar 9) terlihat adanya spike yang cukup dominan pada lag 1 kemudian nilai </w:t>
      </w:r>
      <w:r w:rsidRPr="00383CFE">
        <w:rPr>
          <w:rFonts w:cs="Times New Roman"/>
          <w:i/>
          <w:iCs/>
          <w:sz w:val="22"/>
          <w:szCs w:val="22"/>
        </w:rPr>
        <w:t>PACF</w:t>
      </w:r>
      <w:r w:rsidRPr="00383CFE">
        <w:rPr>
          <w:rFonts w:cs="Times New Roman"/>
          <w:sz w:val="22"/>
          <w:szCs w:val="22"/>
        </w:rPr>
        <w:t xml:space="preserve"> cenderung melemah pada lag berikutnya. Pola tersebut menunjukkan kemungkinan keberadaan komponen </w:t>
      </w:r>
      <w:r w:rsidRPr="00383CFE">
        <w:rPr>
          <w:rFonts w:cs="Times New Roman"/>
          <w:i/>
          <w:iCs/>
          <w:sz w:val="22"/>
          <w:szCs w:val="22"/>
        </w:rPr>
        <w:t>Autoregressive</w:t>
      </w:r>
      <w:r w:rsidRPr="00383CFE">
        <w:rPr>
          <w:rFonts w:cs="Times New Roman"/>
          <w:sz w:val="22"/>
          <w:szCs w:val="22"/>
        </w:rPr>
        <w:t xml:space="preserve"> (AR) non-musiman dengan kandidat p = 1</w:t>
      </w:r>
      <w:r w:rsidRPr="00383CFE">
        <w:rPr>
          <w:rFonts w:cs="Times New Roman"/>
          <w:sz w:val="22"/>
          <w:szCs w:val="22"/>
        </w:rPr>
        <w:t>, 2, 3</w:t>
      </w:r>
      <w:r w:rsidRPr="00383CFE">
        <w:rPr>
          <w:rFonts w:cs="Times New Roman"/>
          <w:sz w:val="22"/>
          <w:szCs w:val="22"/>
        </w:rPr>
        <w:t>. Pada lag musiman tidak terlihat pemutusan yang sangat kuat sehingga komponen AR musiman diperkirakan relatif kecil dengan kandidat P = 0 atau P = 1.</w:t>
      </w:r>
    </w:p>
    <w:p w14:paraId="3184A0B5" w14:textId="23E0D454" w:rsidR="00C528F4" w:rsidRPr="00383CFE" w:rsidRDefault="00C528F4" w:rsidP="00CB5FC9">
      <w:pPr>
        <w:spacing w:after="0" w:line="360" w:lineRule="auto"/>
        <w:ind w:firstLine="720"/>
        <w:jc w:val="both"/>
        <w:rPr>
          <w:rFonts w:cs="Times New Roman"/>
          <w:sz w:val="22"/>
          <w:szCs w:val="22"/>
        </w:rPr>
      </w:pPr>
      <w:r w:rsidRPr="00383CFE">
        <w:rPr>
          <w:rFonts w:cs="Times New Roman"/>
          <w:sz w:val="22"/>
          <w:szCs w:val="22"/>
        </w:rPr>
        <w:t>Berdasarkan hasil identifikasi tersebut dan mempertimbangkan hasil stasioneritas sebelumnya, diperoleh kemungkinan parameter awal model SARIMA yaitu</w:t>
      </w:r>
      <w:r w:rsidRPr="00383CFE">
        <w:rPr>
          <w:rFonts w:cs="Times New Roman"/>
          <w:sz w:val="22"/>
          <w:szCs w:val="22"/>
        </w:rPr>
        <w:t xml:space="preserve"> </w:t>
      </w:r>
      <w:r w:rsidRPr="00383CFE">
        <w:rPr>
          <w:rFonts w:cs="Times New Roman"/>
          <w:sz w:val="22"/>
          <w:szCs w:val="22"/>
        </w:rPr>
        <w:t xml:space="preserve">d = </w:t>
      </w:r>
      <w:r w:rsidRPr="00383CFE">
        <w:rPr>
          <w:rFonts w:cs="Times New Roman"/>
          <w:sz w:val="22"/>
          <w:szCs w:val="22"/>
        </w:rPr>
        <w:t xml:space="preserve">1, </w:t>
      </w:r>
      <w:r w:rsidRPr="00383CFE">
        <w:rPr>
          <w:rFonts w:cs="Times New Roman"/>
          <w:sz w:val="22"/>
          <w:szCs w:val="22"/>
        </w:rPr>
        <w:t xml:space="preserve">D = </w:t>
      </w:r>
      <w:r w:rsidRPr="00383CFE">
        <w:rPr>
          <w:rFonts w:cs="Times New Roman"/>
          <w:sz w:val="22"/>
          <w:szCs w:val="22"/>
        </w:rPr>
        <w:t xml:space="preserve">1, </w:t>
      </w:r>
      <w:r w:rsidRPr="00383CFE">
        <w:rPr>
          <w:rFonts w:cs="Times New Roman"/>
          <w:sz w:val="22"/>
          <w:szCs w:val="22"/>
        </w:rPr>
        <w:t xml:space="preserve">p = </w:t>
      </w:r>
      <w:r w:rsidR="00D30AC4" w:rsidRPr="00383CFE">
        <w:rPr>
          <w:rFonts w:cs="Times New Roman"/>
          <w:sz w:val="22"/>
          <w:szCs w:val="22"/>
        </w:rPr>
        <w:t>(1, 2, 3)</w:t>
      </w:r>
      <w:r w:rsidRPr="00383CFE">
        <w:rPr>
          <w:rFonts w:cs="Times New Roman"/>
          <w:sz w:val="22"/>
          <w:szCs w:val="22"/>
        </w:rPr>
        <w:t xml:space="preserve">, q = </w:t>
      </w:r>
      <w:r w:rsidR="00D30AC4" w:rsidRPr="00383CFE">
        <w:rPr>
          <w:rFonts w:cs="Times New Roman"/>
          <w:sz w:val="22"/>
          <w:szCs w:val="22"/>
        </w:rPr>
        <w:t>(1, 2)</w:t>
      </w:r>
      <w:r w:rsidRPr="00383CFE">
        <w:rPr>
          <w:rFonts w:cs="Times New Roman"/>
          <w:sz w:val="22"/>
          <w:szCs w:val="22"/>
        </w:rPr>
        <w:t xml:space="preserve">, P = </w:t>
      </w:r>
      <w:r w:rsidR="00D30AC4" w:rsidRPr="00383CFE">
        <w:rPr>
          <w:rFonts w:cs="Times New Roman"/>
          <w:sz w:val="22"/>
          <w:szCs w:val="22"/>
        </w:rPr>
        <w:t xml:space="preserve">(0, 1) dam </w:t>
      </w:r>
      <w:r w:rsidRPr="00383CFE">
        <w:rPr>
          <w:rFonts w:cs="Times New Roman"/>
          <w:sz w:val="22"/>
          <w:szCs w:val="22"/>
        </w:rPr>
        <w:t>Q = 1.</w:t>
      </w:r>
    </w:p>
    <w:p w14:paraId="0896DF1F" w14:textId="77777777" w:rsidR="00EE4204" w:rsidRPr="00383CFE" w:rsidRDefault="00EE4204" w:rsidP="00CB5FC9">
      <w:pPr>
        <w:pStyle w:val="Heading2"/>
        <w:spacing w:line="360" w:lineRule="auto"/>
        <w:jc w:val="both"/>
        <w:rPr>
          <w:rFonts w:cs="Times New Roman"/>
          <w:sz w:val="22"/>
          <w:szCs w:val="22"/>
        </w:rPr>
      </w:pPr>
      <w:bookmarkStart w:id="48" w:name="_Toc230805905"/>
      <w:r w:rsidRPr="00383CFE">
        <w:rPr>
          <w:rFonts w:cs="Times New Roman"/>
          <w:sz w:val="22"/>
          <w:szCs w:val="22"/>
        </w:rPr>
        <w:t>4.8 Estimasi Model SARIMA</w:t>
      </w:r>
      <w:bookmarkEnd w:id="48"/>
    </w:p>
    <w:p w14:paraId="03FF3A7C" w14:textId="502E365E" w:rsidR="00AE22EC" w:rsidRPr="00383CFE" w:rsidRDefault="00AE22EC" w:rsidP="00CB5FC9">
      <w:pPr>
        <w:spacing w:line="360" w:lineRule="auto"/>
        <w:ind w:firstLine="450"/>
        <w:jc w:val="both"/>
        <w:rPr>
          <w:rFonts w:cs="Times New Roman"/>
          <w:sz w:val="22"/>
          <w:szCs w:val="22"/>
        </w:rPr>
      </w:pPr>
      <w:r w:rsidRPr="00383CFE">
        <w:rPr>
          <w:rFonts w:cs="Times New Roman"/>
          <w:sz w:val="22"/>
          <w:szCs w:val="22"/>
        </w:rPr>
        <w:t>Setelah dilakukan identifikasi parameter menggunakan plot ACF dan PACF pada data yang telah stasioner, tahap berikutnya adalah melakukan estimasi parameter untuk memperoleh kandidat model yang akan digunakan dalam proses peramalan. Estimasi parameter dilakukan menggunakan perangkat lunak R. Pada tahap ini dibentuk beberapa kandidat model berdasarkan hasil identifikasi parameter sebelumnya.</w:t>
      </w:r>
      <w:r w:rsidRPr="00383CFE">
        <w:rPr>
          <w:rFonts w:cs="Times New Roman"/>
          <w:sz w:val="22"/>
          <w:szCs w:val="22"/>
        </w:rPr>
        <w:t xml:space="preserve"> Dengan hasil estimasi 15 model adalah sebagai berikut.</w:t>
      </w:r>
    </w:p>
    <w:p w14:paraId="71B29FEB" w14:textId="4B0D895D" w:rsidR="00FB491F" w:rsidRPr="00383CFE" w:rsidRDefault="00FB491F" w:rsidP="00383CFE">
      <w:pPr>
        <w:pStyle w:val="Caption"/>
        <w:keepNext/>
        <w:spacing w:after="0" w:line="360" w:lineRule="auto"/>
        <w:jc w:val="center"/>
        <w:rPr>
          <w:rFonts w:cs="Times New Roman"/>
          <w:i w:val="0"/>
          <w:iCs w:val="0"/>
          <w:color w:val="000000" w:themeColor="text1"/>
          <w:sz w:val="22"/>
          <w:szCs w:val="22"/>
        </w:rPr>
      </w:pPr>
      <w:bookmarkStart w:id="49" w:name="_Toc230805978"/>
      <w:r w:rsidRPr="00383CFE">
        <w:rPr>
          <w:rFonts w:cs="Times New Roman"/>
          <w:b/>
          <w:bCs/>
          <w:i w:val="0"/>
          <w:iCs w:val="0"/>
          <w:color w:val="000000" w:themeColor="text1"/>
          <w:sz w:val="22"/>
          <w:szCs w:val="22"/>
        </w:rPr>
        <w:t xml:space="preserve">Tabel </w:t>
      </w:r>
      <w:r w:rsidRPr="00383CFE">
        <w:rPr>
          <w:rFonts w:cs="Times New Roman"/>
          <w:b/>
          <w:bCs/>
          <w:i w:val="0"/>
          <w:iCs w:val="0"/>
          <w:color w:val="000000" w:themeColor="text1"/>
          <w:sz w:val="22"/>
          <w:szCs w:val="22"/>
        </w:rPr>
        <w:fldChar w:fldCharType="begin"/>
      </w:r>
      <w:r w:rsidRPr="00383CFE">
        <w:rPr>
          <w:rFonts w:cs="Times New Roman"/>
          <w:b/>
          <w:bCs/>
          <w:i w:val="0"/>
          <w:iCs w:val="0"/>
          <w:color w:val="000000" w:themeColor="text1"/>
          <w:sz w:val="22"/>
          <w:szCs w:val="22"/>
        </w:rPr>
        <w:instrText xml:space="preserve"> SEQ Tabel \* ARABIC </w:instrText>
      </w:r>
      <w:r w:rsidRPr="00383CFE">
        <w:rPr>
          <w:rFonts w:cs="Times New Roman"/>
          <w:b/>
          <w:bCs/>
          <w:i w:val="0"/>
          <w:iCs w:val="0"/>
          <w:color w:val="000000" w:themeColor="text1"/>
          <w:sz w:val="22"/>
          <w:szCs w:val="22"/>
        </w:rPr>
        <w:fldChar w:fldCharType="separate"/>
      </w:r>
      <w:r w:rsidR="00BC06AC" w:rsidRPr="00383CFE">
        <w:rPr>
          <w:rFonts w:cs="Times New Roman"/>
          <w:b/>
          <w:bCs/>
          <w:i w:val="0"/>
          <w:iCs w:val="0"/>
          <w:noProof/>
          <w:color w:val="000000" w:themeColor="text1"/>
          <w:sz w:val="22"/>
          <w:szCs w:val="22"/>
        </w:rPr>
        <w:t>7</w:t>
      </w:r>
      <w:r w:rsidRPr="00383CFE">
        <w:rPr>
          <w:rFonts w:cs="Times New Roman"/>
          <w:b/>
          <w:bCs/>
          <w:i w:val="0"/>
          <w:iCs w:val="0"/>
          <w:color w:val="000000" w:themeColor="text1"/>
          <w:sz w:val="22"/>
          <w:szCs w:val="22"/>
        </w:rPr>
        <w:fldChar w:fldCharType="end"/>
      </w:r>
      <w:r w:rsidRPr="00383CFE">
        <w:rPr>
          <w:rFonts w:cs="Times New Roman"/>
          <w:b/>
          <w:bCs/>
          <w:i w:val="0"/>
          <w:iCs w:val="0"/>
          <w:color w:val="000000" w:themeColor="text1"/>
          <w:sz w:val="22"/>
          <w:szCs w:val="22"/>
        </w:rPr>
        <w:t>.</w:t>
      </w:r>
      <w:r w:rsidRPr="00383CFE">
        <w:rPr>
          <w:rFonts w:cs="Times New Roman"/>
          <w:i w:val="0"/>
          <w:iCs w:val="0"/>
          <w:color w:val="000000" w:themeColor="text1"/>
          <w:sz w:val="22"/>
          <w:szCs w:val="22"/>
        </w:rPr>
        <w:t xml:space="preserve"> Persamaan model SARIMA</w:t>
      </w:r>
      <w:bookmarkEnd w:id="4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2"/>
        <w:gridCol w:w="6714"/>
      </w:tblGrid>
      <w:tr w:rsidR="006273C4" w:rsidRPr="00383CFE" w14:paraId="40B19B35" w14:textId="77777777" w:rsidTr="003037BA">
        <w:trPr>
          <w:tblHeader/>
          <w:tblCellSpacing w:w="15" w:type="dxa"/>
        </w:trPr>
        <w:tc>
          <w:tcPr>
            <w:tcW w:w="0" w:type="auto"/>
            <w:tcBorders>
              <w:top w:val="single" w:sz="12" w:space="0" w:color="auto"/>
            </w:tcBorders>
            <w:vAlign w:val="center"/>
            <w:hideMark/>
          </w:tcPr>
          <w:p w14:paraId="66A91323" w14:textId="77777777" w:rsidR="006273C4" w:rsidRPr="00383CFE" w:rsidRDefault="006273C4" w:rsidP="00383CFE">
            <w:pPr>
              <w:spacing w:after="0" w:line="360" w:lineRule="auto"/>
              <w:jc w:val="center"/>
              <w:rPr>
                <w:rFonts w:cs="Times New Roman"/>
                <w:b/>
                <w:bCs/>
                <w:color w:val="000000" w:themeColor="text1"/>
                <w:sz w:val="22"/>
                <w:szCs w:val="22"/>
              </w:rPr>
            </w:pPr>
            <w:r w:rsidRPr="00383CFE">
              <w:rPr>
                <w:rFonts w:cs="Times New Roman"/>
                <w:b/>
                <w:bCs/>
                <w:color w:val="000000" w:themeColor="text1"/>
                <w:sz w:val="22"/>
                <w:szCs w:val="22"/>
              </w:rPr>
              <w:t>Model</w:t>
            </w:r>
          </w:p>
        </w:tc>
        <w:tc>
          <w:tcPr>
            <w:tcW w:w="0" w:type="auto"/>
            <w:tcBorders>
              <w:top w:val="single" w:sz="12" w:space="0" w:color="auto"/>
            </w:tcBorders>
            <w:vAlign w:val="center"/>
            <w:hideMark/>
          </w:tcPr>
          <w:p w14:paraId="7F50253D" w14:textId="77777777" w:rsidR="006273C4" w:rsidRPr="00383CFE" w:rsidRDefault="006273C4" w:rsidP="00383CFE">
            <w:pPr>
              <w:spacing w:after="0" w:line="360" w:lineRule="auto"/>
              <w:jc w:val="center"/>
              <w:rPr>
                <w:rFonts w:cs="Times New Roman"/>
                <w:b/>
                <w:bCs/>
                <w:color w:val="000000" w:themeColor="text1"/>
                <w:sz w:val="22"/>
                <w:szCs w:val="22"/>
              </w:rPr>
            </w:pPr>
            <w:r w:rsidRPr="00383CFE">
              <w:rPr>
                <w:rFonts w:cs="Times New Roman"/>
                <w:b/>
                <w:bCs/>
                <w:color w:val="000000" w:themeColor="text1"/>
                <w:sz w:val="22"/>
                <w:szCs w:val="22"/>
              </w:rPr>
              <w:t>Persamaan</w:t>
            </w:r>
          </w:p>
        </w:tc>
      </w:tr>
      <w:tr w:rsidR="003037BA" w:rsidRPr="00383CFE" w14:paraId="448FFD5B" w14:textId="77777777" w:rsidTr="003037BA">
        <w:trPr>
          <w:tblCellSpacing w:w="15" w:type="dxa"/>
        </w:trPr>
        <w:tc>
          <w:tcPr>
            <w:tcW w:w="0" w:type="auto"/>
            <w:tcBorders>
              <w:top w:val="single" w:sz="12" w:space="0" w:color="auto"/>
            </w:tcBorders>
            <w:vAlign w:val="center"/>
            <w:hideMark/>
          </w:tcPr>
          <w:p w14:paraId="7ED5999B" w14:textId="4C6F27B5" w:rsidR="003037BA" w:rsidRPr="00383CFE" w:rsidRDefault="003037BA" w:rsidP="00CB5FC9">
            <w:pPr>
              <w:spacing w:line="360" w:lineRule="auto"/>
              <w:jc w:val="both"/>
              <w:rPr>
                <w:rFonts w:cs="Times New Roman"/>
                <w:color w:val="000000" w:themeColor="text1"/>
                <w:sz w:val="22"/>
                <w:szCs w:val="22"/>
              </w:rPr>
            </w:pPr>
            <w:r w:rsidRPr="00383CFE">
              <w:rPr>
                <w:rFonts w:cs="Times New Roman"/>
                <w:color w:val="000000" w:themeColor="text1"/>
                <w:sz w:val="22"/>
                <w:szCs w:val="22"/>
              </w:rPr>
              <w:t>SARIMA(1,1,1)(1,1,1</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m:t>
                  </m:r>
                </m:e>
                <m:sub>
                  <m:r>
                    <w:rPr>
                      <w:rFonts w:ascii="Cambria Math" w:hAnsi="Cambria Math" w:cs="Times New Roman"/>
                      <w:color w:val="000000" w:themeColor="text1"/>
                      <w:sz w:val="22"/>
                      <w:szCs w:val="22"/>
                    </w:rPr>
                    <m:t>12</m:t>
                  </m:r>
                </m:sub>
              </m:sSub>
            </m:oMath>
          </w:p>
        </w:tc>
        <w:tc>
          <w:tcPr>
            <w:tcW w:w="0" w:type="auto"/>
            <w:tcBorders>
              <w:top w:val="single" w:sz="12" w:space="0" w:color="auto"/>
            </w:tcBorders>
            <w:vAlign w:val="center"/>
            <w:hideMark/>
          </w:tcPr>
          <w:p w14:paraId="6372C22C" w14:textId="6706633C" w:rsidR="003037BA" w:rsidRPr="00383CFE" w:rsidRDefault="003037BA" w:rsidP="00CB5FC9">
            <w:pPr>
              <w:spacing w:line="360" w:lineRule="auto"/>
              <w:jc w:val="both"/>
              <w:rPr>
                <w:rFonts w:cs="Times New Roman"/>
                <w:color w:val="000000" w:themeColor="text1"/>
                <w:sz w:val="22"/>
                <w:szCs w:val="22"/>
              </w:rPr>
            </w:pPr>
            <m:oMathPara>
              <m:oMath>
                <m:r>
                  <w:rPr>
                    <w:rFonts w:ascii="Cambria Math" w:hAnsi="Cambria Math" w:cs="Times New Roman"/>
                    <w:color w:val="000000" w:themeColor="text1"/>
                    <w:sz w:val="22"/>
                    <w:szCs w:val="22"/>
                  </w:rPr>
                  <m:t>(1-</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ϕ</m:t>
                    </m:r>
                  </m:e>
                  <m:sub>
                    <m:r>
                      <w:rPr>
                        <w:rFonts w:ascii="Cambria Math" w:hAnsi="Cambria Math" w:cs="Times New Roman"/>
                        <w:color w:val="000000" w:themeColor="text1"/>
                        <w:sz w:val="22"/>
                        <w:szCs w:val="22"/>
                      </w:rPr>
                      <m:t>1</m:t>
                    </m:r>
                  </m:sub>
                </m:sSub>
                <m:r>
                  <w:rPr>
                    <w:rFonts w:ascii="Cambria Math" w:hAnsi="Cambria Math" w:cs="Times New Roman"/>
                    <w:color w:val="000000" w:themeColor="text1"/>
                    <w:sz w:val="22"/>
                    <w:szCs w:val="22"/>
                  </w:rPr>
                  <m:t>B)(1-</m:t>
                </m:r>
                <m:sSub>
                  <m:sSubPr>
                    <m:ctrlPr>
                      <w:rPr>
                        <w:rFonts w:ascii="Cambria Math" w:hAnsi="Cambria Math" w:cs="Times New Roman"/>
                        <w:color w:val="000000" w:themeColor="text1"/>
                        <w:sz w:val="22"/>
                        <w:szCs w:val="22"/>
                      </w:rPr>
                    </m:ctrlPr>
                  </m:sSubPr>
                  <m:e>
                    <m:r>
                      <m:rPr>
                        <m:sty m:val="p"/>
                      </m:rPr>
                      <w:rPr>
                        <w:rFonts w:ascii="Cambria Math" w:hAnsi="Cambria Math" w:cs="Times New Roman"/>
                        <w:color w:val="000000" w:themeColor="text1"/>
                        <w:sz w:val="22"/>
                        <w:szCs w:val="22"/>
                      </w:rPr>
                      <m:t>Φ</m:t>
                    </m:r>
                  </m:e>
                  <m:sub>
                    <m:r>
                      <w:rPr>
                        <w:rFonts w:ascii="Cambria Math" w:hAnsi="Cambria Math" w:cs="Times New Roman"/>
                        <w:color w:val="000000" w:themeColor="text1"/>
                        <w:sz w:val="22"/>
                        <w:szCs w:val="22"/>
                      </w:rPr>
                      <m:t>1</m:t>
                    </m:r>
                  </m:sub>
                </m:sSub>
                <m:sSup>
                  <m:sSupPr>
                    <m:ctrlPr>
                      <w:rPr>
                        <w:rFonts w:ascii="Cambria Math" w:hAnsi="Cambria Math" w:cs="Times New Roman"/>
                        <w:color w:val="000000" w:themeColor="text1"/>
                        <w:sz w:val="22"/>
                        <w:szCs w:val="22"/>
                      </w:rPr>
                    </m:ctrlPr>
                  </m:sSupPr>
                  <m:e>
                    <m:r>
                      <w:rPr>
                        <w:rFonts w:ascii="Cambria Math" w:hAnsi="Cambria Math" w:cs="Times New Roman"/>
                        <w:color w:val="000000" w:themeColor="text1"/>
                        <w:sz w:val="22"/>
                        <w:szCs w:val="22"/>
                      </w:rPr>
                      <m:t>B</m:t>
                    </m:r>
                  </m:e>
                  <m:sup>
                    <m:r>
                      <w:rPr>
                        <w:rFonts w:ascii="Cambria Math" w:hAnsi="Cambria Math" w:cs="Times New Roman"/>
                        <w:color w:val="000000" w:themeColor="text1"/>
                        <w:sz w:val="22"/>
                        <w:szCs w:val="22"/>
                      </w:rPr>
                      <m:t>12</m:t>
                    </m:r>
                  </m:sup>
                </m:sSup>
                <m:r>
                  <w:rPr>
                    <w:rFonts w:ascii="Cambria Math" w:hAnsi="Cambria Math" w:cs="Times New Roman"/>
                    <w:color w:val="000000" w:themeColor="text1"/>
                    <w:sz w:val="22"/>
                    <w:szCs w:val="22"/>
                  </w:rPr>
                  <m:t>)(1-B)(1-</m:t>
                </m:r>
                <m:sSup>
                  <m:sSupPr>
                    <m:ctrlPr>
                      <w:rPr>
                        <w:rFonts w:ascii="Cambria Math" w:hAnsi="Cambria Math" w:cs="Times New Roman"/>
                        <w:color w:val="000000" w:themeColor="text1"/>
                        <w:sz w:val="22"/>
                        <w:szCs w:val="22"/>
                      </w:rPr>
                    </m:ctrlPr>
                  </m:sSupPr>
                  <m:e>
                    <m:r>
                      <w:rPr>
                        <w:rFonts w:ascii="Cambria Math" w:hAnsi="Cambria Math" w:cs="Times New Roman"/>
                        <w:color w:val="000000" w:themeColor="text1"/>
                        <w:sz w:val="22"/>
                        <w:szCs w:val="22"/>
                      </w:rPr>
                      <m:t>B</m:t>
                    </m:r>
                  </m:e>
                  <m:sup>
                    <m:r>
                      <w:rPr>
                        <w:rFonts w:ascii="Cambria Math" w:hAnsi="Cambria Math" w:cs="Times New Roman"/>
                        <w:color w:val="000000" w:themeColor="text1"/>
                        <w:sz w:val="22"/>
                        <w:szCs w:val="22"/>
                      </w:rPr>
                      <m:t>12</m:t>
                    </m:r>
                  </m:sup>
                </m:sSup>
                <m:r>
                  <w:rPr>
                    <w:rFonts w:ascii="Cambria Math" w:hAnsi="Cambria Math" w:cs="Times New Roman"/>
                    <w:color w:val="000000" w:themeColor="text1"/>
                    <w:sz w:val="22"/>
                    <w:szCs w:val="22"/>
                  </w:rPr>
                  <m:t>)</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Y</m:t>
                    </m:r>
                  </m:e>
                  <m:sub>
                    <m:r>
                      <w:rPr>
                        <w:rFonts w:ascii="Cambria Math" w:hAnsi="Cambria Math" w:cs="Times New Roman"/>
                        <w:color w:val="000000" w:themeColor="text1"/>
                        <w:sz w:val="22"/>
                        <w:szCs w:val="22"/>
                      </w:rPr>
                      <m:t>t</m:t>
                    </m:r>
                  </m:sub>
                </m:sSub>
                <m:r>
                  <w:rPr>
                    <w:rFonts w:ascii="Cambria Math" w:hAnsi="Cambria Math" w:cs="Times New Roman"/>
                    <w:color w:val="000000" w:themeColor="text1"/>
                    <w:sz w:val="22"/>
                    <w:szCs w:val="22"/>
                  </w:rPr>
                  <m:t>=(1+</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θ</m:t>
                    </m:r>
                  </m:e>
                  <m:sub>
                    <m:r>
                      <w:rPr>
                        <w:rFonts w:ascii="Cambria Math" w:hAnsi="Cambria Math" w:cs="Times New Roman"/>
                        <w:color w:val="000000" w:themeColor="text1"/>
                        <w:sz w:val="22"/>
                        <w:szCs w:val="22"/>
                      </w:rPr>
                      <m:t>1</m:t>
                    </m:r>
                  </m:sub>
                </m:sSub>
                <m:r>
                  <w:rPr>
                    <w:rFonts w:ascii="Cambria Math" w:hAnsi="Cambria Math" w:cs="Times New Roman"/>
                    <w:color w:val="000000" w:themeColor="text1"/>
                    <w:sz w:val="22"/>
                    <w:szCs w:val="22"/>
                  </w:rPr>
                  <m:t>B)(1+</m:t>
                </m:r>
                <m:sSub>
                  <m:sSubPr>
                    <m:ctrlPr>
                      <w:rPr>
                        <w:rFonts w:ascii="Cambria Math" w:hAnsi="Cambria Math" w:cs="Times New Roman"/>
                        <w:color w:val="000000" w:themeColor="text1"/>
                        <w:sz w:val="22"/>
                        <w:szCs w:val="22"/>
                      </w:rPr>
                    </m:ctrlPr>
                  </m:sSubPr>
                  <m:e>
                    <m:r>
                      <m:rPr>
                        <m:sty m:val="p"/>
                      </m:rPr>
                      <w:rPr>
                        <w:rFonts w:ascii="Cambria Math" w:hAnsi="Cambria Math" w:cs="Times New Roman"/>
                        <w:color w:val="000000" w:themeColor="text1"/>
                        <w:sz w:val="22"/>
                        <w:szCs w:val="22"/>
                      </w:rPr>
                      <m:t>Θ</m:t>
                    </m:r>
                  </m:e>
                  <m:sub>
                    <m:r>
                      <w:rPr>
                        <w:rFonts w:ascii="Cambria Math" w:hAnsi="Cambria Math" w:cs="Times New Roman"/>
                        <w:color w:val="000000" w:themeColor="text1"/>
                        <w:sz w:val="22"/>
                        <w:szCs w:val="22"/>
                      </w:rPr>
                      <m:t>1</m:t>
                    </m:r>
                  </m:sub>
                </m:sSub>
                <m:sSup>
                  <m:sSupPr>
                    <m:ctrlPr>
                      <w:rPr>
                        <w:rFonts w:ascii="Cambria Math" w:hAnsi="Cambria Math" w:cs="Times New Roman"/>
                        <w:color w:val="000000" w:themeColor="text1"/>
                        <w:sz w:val="22"/>
                        <w:szCs w:val="22"/>
                      </w:rPr>
                    </m:ctrlPr>
                  </m:sSupPr>
                  <m:e>
                    <m:r>
                      <w:rPr>
                        <w:rFonts w:ascii="Cambria Math" w:hAnsi="Cambria Math" w:cs="Times New Roman"/>
                        <w:color w:val="000000" w:themeColor="text1"/>
                        <w:sz w:val="22"/>
                        <w:szCs w:val="22"/>
                      </w:rPr>
                      <m:t>B</m:t>
                    </m:r>
                  </m:e>
                  <m:sup>
                    <m:r>
                      <w:rPr>
                        <w:rFonts w:ascii="Cambria Math" w:hAnsi="Cambria Math" w:cs="Times New Roman"/>
                        <w:color w:val="000000" w:themeColor="text1"/>
                        <w:sz w:val="22"/>
                        <w:szCs w:val="22"/>
                      </w:rPr>
                      <m:t>12</m:t>
                    </m:r>
                  </m:sup>
                </m:sSup>
                <m:r>
                  <w:rPr>
                    <w:rFonts w:ascii="Cambria Math" w:hAnsi="Cambria Math" w:cs="Times New Roman"/>
                    <w:color w:val="000000" w:themeColor="text1"/>
                    <w:sz w:val="22"/>
                    <w:szCs w:val="22"/>
                  </w:rPr>
                  <m:t>)</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ε</m:t>
                    </m:r>
                  </m:e>
                  <m:sub>
                    <m:r>
                      <w:rPr>
                        <w:rFonts w:ascii="Cambria Math" w:hAnsi="Cambria Math" w:cs="Times New Roman"/>
                        <w:color w:val="000000" w:themeColor="text1"/>
                        <w:sz w:val="22"/>
                        <w:szCs w:val="22"/>
                      </w:rPr>
                      <m:t>t</m:t>
                    </m:r>
                  </m:sub>
                </m:sSub>
              </m:oMath>
            </m:oMathPara>
          </w:p>
        </w:tc>
      </w:tr>
      <w:tr w:rsidR="003037BA" w:rsidRPr="00383CFE" w14:paraId="63E3FE2B" w14:textId="77777777">
        <w:trPr>
          <w:tblCellSpacing w:w="15" w:type="dxa"/>
        </w:trPr>
        <w:tc>
          <w:tcPr>
            <w:tcW w:w="0" w:type="auto"/>
            <w:vAlign w:val="center"/>
            <w:hideMark/>
          </w:tcPr>
          <w:p w14:paraId="62F7710F" w14:textId="70B5F2A7" w:rsidR="003037BA" w:rsidRPr="00383CFE" w:rsidRDefault="003037BA" w:rsidP="00CB5FC9">
            <w:pPr>
              <w:spacing w:line="360" w:lineRule="auto"/>
              <w:jc w:val="both"/>
              <w:rPr>
                <w:rFonts w:cs="Times New Roman"/>
                <w:color w:val="000000" w:themeColor="text1"/>
                <w:sz w:val="22"/>
                <w:szCs w:val="22"/>
              </w:rPr>
            </w:pPr>
            <w:r w:rsidRPr="00383CFE">
              <w:rPr>
                <w:rFonts w:cs="Times New Roman"/>
                <w:color w:val="000000" w:themeColor="text1"/>
                <w:sz w:val="22"/>
                <w:szCs w:val="22"/>
              </w:rPr>
              <w:lastRenderedPageBreak/>
              <w:t>SARIMA(2,1,1)(1,1,1</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m:t>
                  </m:r>
                </m:e>
                <m:sub>
                  <m:r>
                    <w:rPr>
                      <w:rFonts w:ascii="Cambria Math" w:hAnsi="Cambria Math" w:cs="Times New Roman"/>
                      <w:color w:val="000000" w:themeColor="text1"/>
                      <w:sz w:val="22"/>
                      <w:szCs w:val="22"/>
                    </w:rPr>
                    <m:t>12</m:t>
                  </m:r>
                </m:sub>
              </m:sSub>
            </m:oMath>
          </w:p>
        </w:tc>
        <w:tc>
          <w:tcPr>
            <w:tcW w:w="0" w:type="auto"/>
            <w:vAlign w:val="center"/>
            <w:hideMark/>
          </w:tcPr>
          <w:p w14:paraId="49B946F5" w14:textId="37A429CC" w:rsidR="003037BA" w:rsidRPr="00383CFE" w:rsidRDefault="003037BA" w:rsidP="00383CFE">
            <w:pPr>
              <w:spacing w:line="360" w:lineRule="auto"/>
              <w:jc w:val="center"/>
              <w:rPr>
                <w:rFonts w:cs="Times New Roman"/>
                <w:color w:val="000000" w:themeColor="text1"/>
                <w:sz w:val="22"/>
                <w:szCs w:val="22"/>
              </w:rPr>
            </w:pPr>
            <m:oMathPara>
              <m:oMath>
                <m:r>
                  <w:rPr>
                    <w:rFonts w:ascii="Cambria Math" w:hAnsi="Cambria Math" w:cs="Times New Roman"/>
                    <w:color w:val="000000" w:themeColor="text1"/>
                    <w:sz w:val="22"/>
                    <w:szCs w:val="22"/>
                  </w:rPr>
                  <m:t>(1-</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ϕ</m:t>
                    </m:r>
                  </m:e>
                  <m:sub>
                    <m:r>
                      <w:rPr>
                        <w:rFonts w:ascii="Cambria Math" w:hAnsi="Cambria Math" w:cs="Times New Roman"/>
                        <w:color w:val="000000" w:themeColor="text1"/>
                        <w:sz w:val="22"/>
                        <w:szCs w:val="22"/>
                      </w:rPr>
                      <m:t>1</m:t>
                    </m:r>
                  </m:sub>
                </m:sSub>
                <m:r>
                  <w:rPr>
                    <w:rFonts w:ascii="Cambria Math" w:hAnsi="Cambria Math" w:cs="Times New Roman"/>
                    <w:color w:val="000000" w:themeColor="text1"/>
                    <w:sz w:val="22"/>
                    <w:szCs w:val="22"/>
                  </w:rPr>
                  <m:t>B-</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ϕ</m:t>
                    </m:r>
                  </m:e>
                  <m:sub>
                    <m:r>
                      <w:rPr>
                        <w:rFonts w:ascii="Cambria Math" w:hAnsi="Cambria Math" w:cs="Times New Roman"/>
                        <w:color w:val="000000" w:themeColor="text1"/>
                        <w:sz w:val="22"/>
                        <w:szCs w:val="22"/>
                      </w:rPr>
                      <m:t>2</m:t>
                    </m:r>
                  </m:sub>
                </m:sSub>
                <m:sSup>
                  <m:sSupPr>
                    <m:ctrlPr>
                      <w:rPr>
                        <w:rFonts w:ascii="Cambria Math" w:hAnsi="Cambria Math" w:cs="Times New Roman"/>
                        <w:color w:val="000000" w:themeColor="text1"/>
                        <w:sz w:val="22"/>
                        <w:szCs w:val="22"/>
                      </w:rPr>
                    </m:ctrlPr>
                  </m:sSupPr>
                  <m:e>
                    <m:r>
                      <w:rPr>
                        <w:rFonts w:ascii="Cambria Math" w:hAnsi="Cambria Math" w:cs="Times New Roman"/>
                        <w:color w:val="000000" w:themeColor="text1"/>
                        <w:sz w:val="22"/>
                        <w:szCs w:val="22"/>
                      </w:rPr>
                      <m:t>B</m:t>
                    </m:r>
                  </m:e>
                  <m:sup>
                    <m:r>
                      <w:rPr>
                        <w:rFonts w:ascii="Cambria Math" w:hAnsi="Cambria Math" w:cs="Times New Roman"/>
                        <w:color w:val="000000" w:themeColor="text1"/>
                        <w:sz w:val="22"/>
                        <w:szCs w:val="22"/>
                      </w:rPr>
                      <m:t>2</m:t>
                    </m:r>
                  </m:sup>
                </m:sSup>
                <m:r>
                  <w:rPr>
                    <w:rFonts w:ascii="Cambria Math" w:hAnsi="Cambria Math" w:cs="Times New Roman"/>
                    <w:color w:val="000000" w:themeColor="text1"/>
                    <w:sz w:val="22"/>
                    <w:szCs w:val="22"/>
                  </w:rPr>
                  <m:t>)(1-</m:t>
                </m:r>
                <m:sSub>
                  <m:sSubPr>
                    <m:ctrlPr>
                      <w:rPr>
                        <w:rFonts w:ascii="Cambria Math" w:hAnsi="Cambria Math" w:cs="Times New Roman"/>
                        <w:color w:val="000000" w:themeColor="text1"/>
                        <w:sz w:val="22"/>
                        <w:szCs w:val="22"/>
                      </w:rPr>
                    </m:ctrlPr>
                  </m:sSubPr>
                  <m:e>
                    <m:r>
                      <m:rPr>
                        <m:sty m:val="p"/>
                      </m:rPr>
                      <w:rPr>
                        <w:rFonts w:ascii="Cambria Math" w:hAnsi="Cambria Math" w:cs="Times New Roman"/>
                        <w:color w:val="000000" w:themeColor="text1"/>
                        <w:sz w:val="22"/>
                        <w:szCs w:val="22"/>
                      </w:rPr>
                      <m:t>Φ</m:t>
                    </m:r>
                  </m:e>
                  <m:sub>
                    <m:r>
                      <w:rPr>
                        <w:rFonts w:ascii="Cambria Math" w:hAnsi="Cambria Math" w:cs="Times New Roman"/>
                        <w:color w:val="000000" w:themeColor="text1"/>
                        <w:sz w:val="22"/>
                        <w:szCs w:val="22"/>
                      </w:rPr>
                      <m:t>1</m:t>
                    </m:r>
                  </m:sub>
                </m:sSub>
                <m:sSup>
                  <m:sSupPr>
                    <m:ctrlPr>
                      <w:rPr>
                        <w:rFonts w:ascii="Cambria Math" w:hAnsi="Cambria Math" w:cs="Times New Roman"/>
                        <w:color w:val="000000" w:themeColor="text1"/>
                        <w:sz w:val="22"/>
                        <w:szCs w:val="22"/>
                      </w:rPr>
                    </m:ctrlPr>
                  </m:sSupPr>
                  <m:e>
                    <m:r>
                      <w:rPr>
                        <w:rFonts w:ascii="Cambria Math" w:hAnsi="Cambria Math" w:cs="Times New Roman"/>
                        <w:color w:val="000000" w:themeColor="text1"/>
                        <w:sz w:val="22"/>
                        <w:szCs w:val="22"/>
                      </w:rPr>
                      <m:t>B</m:t>
                    </m:r>
                  </m:e>
                  <m:sup>
                    <m:r>
                      <w:rPr>
                        <w:rFonts w:ascii="Cambria Math" w:hAnsi="Cambria Math" w:cs="Times New Roman"/>
                        <w:color w:val="000000" w:themeColor="text1"/>
                        <w:sz w:val="22"/>
                        <w:szCs w:val="22"/>
                      </w:rPr>
                      <m:t>12</m:t>
                    </m:r>
                  </m:sup>
                </m:sSup>
                <m:r>
                  <w:rPr>
                    <w:rFonts w:ascii="Cambria Math" w:hAnsi="Cambria Math" w:cs="Times New Roman"/>
                    <w:color w:val="000000" w:themeColor="text1"/>
                    <w:sz w:val="22"/>
                    <w:szCs w:val="22"/>
                  </w:rPr>
                  <m:t>)(1-B)(1-</m:t>
                </m:r>
                <m:sSup>
                  <m:sSupPr>
                    <m:ctrlPr>
                      <w:rPr>
                        <w:rFonts w:ascii="Cambria Math" w:hAnsi="Cambria Math" w:cs="Times New Roman"/>
                        <w:color w:val="000000" w:themeColor="text1"/>
                        <w:sz w:val="22"/>
                        <w:szCs w:val="22"/>
                      </w:rPr>
                    </m:ctrlPr>
                  </m:sSupPr>
                  <m:e>
                    <m:r>
                      <w:rPr>
                        <w:rFonts w:ascii="Cambria Math" w:hAnsi="Cambria Math" w:cs="Times New Roman"/>
                        <w:color w:val="000000" w:themeColor="text1"/>
                        <w:sz w:val="22"/>
                        <w:szCs w:val="22"/>
                      </w:rPr>
                      <m:t>B</m:t>
                    </m:r>
                  </m:e>
                  <m:sup>
                    <m:r>
                      <w:rPr>
                        <w:rFonts w:ascii="Cambria Math" w:hAnsi="Cambria Math" w:cs="Times New Roman"/>
                        <w:color w:val="000000" w:themeColor="text1"/>
                        <w:sz w:val="22"/>
                        <w:szCs w:val="22"/>
                      </w:rPr>
                      <m:t>12</m:t>
                    </m:r>
                  </m:sup>
                </m:sSup>
                <m:r>
                  <w:rPr>
                    <w:rFonts w:ascii="Cambria Math" w:hAnsi="Cambria Math" w:cs="Times New Roman"/>
                    <w:color w:val="000000" w:themeColor="text1"/>
                    <w:sz w:val="22"/>
                    <w:szCs w:val="22"/>
                  </w:rPr>
                  <m:t>)</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Y</m:t>
                    </m:r>
                  </m:e>
                  <m:sub>
                    <m:r>
                      <w:rPr>
                        <w:rFonts w:ascii="Cambria Math" w:hAnsi="Cambria Math" w:cs="Times New Roman"/>
                        <w:color w:val="000000" w:themeColor="text1"/>
                        <w:sz w:val="22"/>
                        <w:szCs w:val="22"/>
                      </w:rPr>
                      <m:t>t</m:t>
                    </m:r>
                  </m:sub>
                </m:sSub>
                <m:r>
                  <w:rPr>
                    <w:rFonts w:ascii="Cambria Math" w:hAnsi="Cambria Math" w:cs="Times New Roman"/>
                    <w:color w:val="000000" w:themeColor="text1"/>
                    <w:sz w:val="22"/>
                    <w:szCs w:val="22"/>
                  </w:rPr>
                  <m:t>=(1+</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θ</m:t>
                    </m:r>
                  </m:e>
                  <m:sub>
                    <m:r>
                      <w:rPr>
                        <w:rFonts w:ascii="Cambria Math" w:hAnsi="Cambria Math" w:cs="Times New Roman"/>
                        <w:color w:val="000000" w:themeColor="text1"/>
                        <w:sz w:val="22"/>
                        <w:szCs w:val="22"/>
                      </w:rPr>
                      <m:t>1</m:t>
                    </m:r>
                  </m:sub>
                </m:sSub>
                <m:r>
                  <w:rPr>
                    <w:rFonts w:ascii="Cambria Math" w:hAnsi="Cambria Math" w:cs="Times New Roman"/>
                    <w:color w:val="000000" w:themeColor="text1"/>
                    <w:sz w:val="22"/>
                    <w:szCs w:val="22"/>
                  </w:rPr>
                  <m:t>B)(1+</m:t>
                </m:r>
                <m:sSub>
                  <m:sSubPr>
                    <m:ctrlPr>
                      <w:rPr>
                        <w:rFonts w:ascii="Cambria Math" w:hAnsi="Cambria Math" w:cs="Times New Roman"/>
                        <w:color w:val="000000" w:themeColor="text1"/>
                        <w:sz w:val="22"/>
                        <w:szCs w:val="22"/>
                      </w:rPr>
                    </m:ctrlPr>
                  </m:sSubPr>
                  <m:e>
                    <m:r>
                      <m:rPr>
                        <m:sty m:val="p"/>
                      </m:rPr>
                      <w:rPr>
                        <w:rFonts w:ascii="Cambria Math" w:hAnsi="Cambria Math" w:cs="Times New Roman"/>
                        <w:color w:val="000000" w:themeColor="text1"/>
                        <w:sz w:val="22"/>
                        <w:szCs w:val="22"/>
                      </w:rPr>
                      <m:t>Θ</m:t>
                    </m:r>
                  </m:e>
                  <m:sub>
                    <m:r>
                      <w:rPr>
                        <w:rFonts w:ascii="Cambria Math" w:hAnsi="Cambria Math" w:cs="Times New Roman"/>
                        <w:color w:val="000000" w:themeColor="text1"/>
                        <w:sz w:val="22"/>
                        <w:szCs w:val="22"/>
                      </w:rPr>
                      <m:t>1</m:t>
                    </m:r>
                  </m:sub>
                </m:sSub>
                <m:sSup>
                  <m:sSupPr>
                    <m:ctrlPr>
                      <w:rPr>
                        <w:rFonts w:ascii="Cambria Math" w:hAnsi="Cambria Math" w:cs="Times New Roman"/>
                        <w:color w:val="000000" w:themeColor="text1"/>
                        <w:sz w:val="22"/>
                        <w:szCs w:val="22"/>
                      </w:rPr>
                    </m:ctrlPr>
                  </m:sSupPr>
                  <m:e>
                    <m:r>
                      <w:rPr>
                        <w:rFonts w:ascii="Cambria Math" w:hAnsi="Cambria Math" w:cs="Times New Roman"/>
                        <w:color w:val="000000" w:themeColor="text1"/>
                        <w:sz w:val="22"/>
                        <w:szCs w:val="22"/>
                      </w:rPr>
                      <m:t>B</m:t>
                    </m:r>
                  </m:e>
                  <m:sup>
                    <m:r>
                      <w:rPr>
                        <w:rFonts w:ascii="Cambria Math" w:hAnsi="Cambria Math" w:cs="Times New Roman"/>
                        <w:color w:val="000000" w:themeColor="text1"/>
                        <w:sz w:val="22"/>
                        <w:szCs w:val="22"/>
                      </w:rPr>
                      <m:t>12</m:t>
                    </m:r>
                  </m:sup>
                </m:sSup>
                <m:r>
                  <w:rPr>
                    <w:rFonts w:ascii="Cambria Math" w:hAnsi="Cambria Math" w:cs="Times New Roman"/>
                    <w:color w:val="000000" w:themeColor="text1"/>
                    <w:sz w:val="22"/>
                    <w:szCs w:val="22"/>
                  </w:rPr>
                  <m:t>)</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ε</m:t>
                    </m:r>
                  </m:e>
                  <m:sub>
                    <m:r>
                      <w:rPr>
                        <w:rFonts w:ascii="Cambria Math" w:hAnsi="Cambria Math" w:cs="Times New Roman"/>
                        <w:color w:val="000000" w:themeColor="text1"/>
                        <w:sz w:val="22"/>
                        <w:szCs w:val="22"/>
                      </w:rPr>
                      <m:t>t</m:t>
                    </m:r>
                  </m:sub>
                </m:sSub>
              </m:oMath>
            </m:oMathPara>
          </w:p>
        </w:tc>
      </w:tr>
      <w:tr w:rsidR="003037BA" w:rsidRPr="00383CFE" w14:paraId="771323FE" w14:textId="77777777">
        <w:trPr>
          <w:tblCellSpacing w:w="15" w:type="dxa"/>
        </w:trPr>
        <w:tc>
          <w:tcPr>
            <w:tcW w:w="0" w:type="auto"/>
            <w:vAlign w:val="center"/>
            <w:hideMark/>
          </w:tcPr>
          <w:p w14:paraId="3C9A974E" w14:textId="7E521E59" w:rsidR="003037BA" w:rsidRPr="00383CFE" w:rsidRDefault="003037BA" w:rsidP="00CB5FC9">
            <w:pPr>
              <w:spacing w:line="360" w:lineRule="auto"/>
              <w:jc w:val="both"/>
              <w:rPr>
                <w:rFonts w:cs="Times New Roman"/>
                <w:color w:val="000000" w:themeColor="text1"/>
                <w:sz w:val="22"/>
                <w:szCs w:val="22"/>
              </w:rPr>
            </w:pPr>
            <w:r w:rsidRPr="00383CFE">
              <w:rPr>
                <w:rFonts w:cs="Times New Roman"/>
                <w:color w:val="000000" w:themeColor="text1"/>
                <w:sz w:val="22"/>
                <w:szCs w:val="22"/>
              </w:rPr>
              <w:t>SARIMA(1,1,2)(1,1,1</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m:t>
                  </m:r>
                </m:e>
                <m:sub>
                  <m:r>
                    <w:rPr>
                      <w:rFonts w:ascii="Cambria Math" w:hAnsi="Cambria Math" w:cs="Times New Roman"/>
                      <w:color w:val="000000" w:themeColor="text1"/>
                      <w:sz w:val="22"/>
                      <w:szCs w:val="22"/>
                    </w:rPr>
                    <m:t>12</m:t>
                  </m:r>
                </m:sub>
              </m:sSub>
            </m:oMath>
          </w:p>
        </w:tc>
        <w:tc>
          <w:tcPr>
            <w:tcW w:w="0" w:type="auto"/>
            <w:vAlign w:val="center"/>
            <w:hideMark/>
          </w:tcPr>
          <w:p w14:paraId="11AB6374" w14:textId="6DEA62B4" w:rsidR="003037BA" w:rsidRPr="00383CFE" w:rsidRDefault="003037BA" w:rsidP="00383CFE">
            <w:pPr>
              <w:spacing w:line="360" w:lineRule="auto"/>
              <w:jc w:val="center"/>
              <w:rPr>
                <w:rFonts w:cs="Times New Roman"/>
                <w:color w:val="000000" w:themeColor="text1"/>
                <w:sz w:val="22"/>
                <w:szCs w:val="22"/>
              </w:rPr>
            </w:pPr>
            <m:oMathPara>
              <m:oMath>
                <m:r>
                  <w:rPr>
                    <w:rFonts w:ascii="Cambria Math" w:hAnsi="Cambria Math" w:cs="Times New Roman"/>
                    <w:color w:val="000000" w:themeColor="text1"/>
                    <w:sz w:val="22"/>
                    <w:szCs w:val="22"/>
                  </w:rPr>
                  <m:t>(1-</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ϕ</m:t>
                    </m:r>
                  </m:e>
                  <m:sub>
                    <m:r>
                      <w:rPr>
                        <w:rFonts w:ascii="Cambria Math" w:hAnsi="Cambria Math" w:cs="Times New Roman"/>
                        <w:color w:val="000000" w:themeColor="text1"/>
                        <w:sz w:val="22"/>
                        <w:szCs w:val="22"/>
                      </w:rPr>
                      <m:t>1</m:t>
                    </m:r>
                  </m:sub>
                </m:sSub>
                <m:r>
                  <w:rPr>
                    <w:rFonts w:ascii="Cambria Math" w:hAnsi="Cambria Math" w:cs="Times New Roman"/>
                    <w:color w:val="000000" w:themeColor="text1"/>
                    <w:sz w:val="22"/>
                    <w:szCs w:val="22"/>
                  </w:rPr>
                  <m:t>B)(1-</m:t>
                </m:r>
                <m:sSub>
                  <m:sSubPr>
                    <m:ctrlPr>
                      <w:rPr>
                        <w:rFonts w:ascii="Cambria Math" w:hAnsi="Cambria Math" w:cs="Times New Roman"/>
                        <w:color w:val="000000" w:themeColor="text1"/>
                        <w:sz w:val="22"/>
                        <w:szCs w:val="22"/>
                      </w:rPr>
                    </m:ctrlPr>
                  </m:sSubPr>
                  <m:e>
                    <m:r>
                      <m:rPr>
                        <m:sty m:val="p"/>
                      </m:rPr>
                      <w:rPr>
                        <w:rFonts w:ascii="Cambria Math" w:hAnsi="Cambria Math" w:cs="Times New Roman"/>
                        <w:color w:val="000000" w:themeColor="text1"/>
                        <w:sz w:val="22"/>
                        <w:szCs w:val="22"/>
                      </w:rPr>
                      <m:t>Φ</m:t>
                    </m:r>
                  </m:e>
                  <m:sub>
                    <m:r>
                      <w:rPr>
                        <w:rFonts w:ascii="Cambria Math" w:hAnsi="Cambria Math" w:cs="Times New Roman"/>
                        <w:color w:val="000000" w:themeColor="text1"/>
                        <w:sz w:val="22"/>
                        <w:szCs w:val="22"/>
                      </w:rPr>
                      <m:t>1</m:t>
                    </m:r>
                  </m:sub>
                </m:sSub>
                <m:sSup>
                  <m:sSupPr>
                    <m:ctrlPr>
                      <w:rPr>
                        <w:rFonts w:ascii="Cambria Math" w:hAnsi="Cambria Math" w:cs="Times New Roman"/>
                        <w:color w:val="000000" w:themeColor="text1"/>
                        <w:sz w:val="22"/>
                        <w:szCs w:val="22"/>
                      </w:rPr>
                    </m:ctrlPr>
                  </m:sSupPr>
                  <m:e>
                    <m:r>
                      <w:rPr>
                        <w:rFonts w:ascii="Cambria Math" w:hAnsi="Cambria Math" w:cs="Times New Roman"/>
                        <w:color w:val="000000" w:themeColor="text1"/>
                        <w:sz w:val="22"/>
                        <w:szCs w:val="22"/>
                      </w:rPr>
                      <m:t>B</m:t>
                    </m:r>
                  </m:e>
                  <m:sup>
                    <m:r>
                      <w:rPr>
                        <w:rFonts w:ascii="Cambria Math" w:hAnsi="Cambria Math" w:cs="Times New Roman"/>
                        <w:color w:val="000000" w:themeColor="text1"/>
                        <w:sz w:val="22"/>
                        <w:szCs w:val="22"/>
                      </w:rPr>
                      <m:t>12</m:t>
                    </m:r>
                  </m:sup>
                </m:sSup>
                <m:r>
                  <w:rPr>
                    <w:rFonts w:ascii="Cambria Math" w:hAnsi="Cambria Math" w:cs="Times New Roman"/>
                    <w:color w:val="000000" w:themeColor="text1"/>
                    <w:sz w:val="22"/>
                    <w:szCs w:val="22"/>
                  </w:rPr>
                  <m:t>)(1-B)(1-</m:t>
                </m:r>
                <m:sSup>
                  <m:sSupPr>
                    <m:ctrlPr>
                      <w:rPr>
                        <w:rFonts w:ascii="Cambria Math" w:hAnsi="Cambria Math" w:cs="Times New Roman"/>
                        <w:color w:val="000000" w:themeColor="text1"/>
                        <w:sz w:val="22"/>
                        <w:szCs w:val="22"/>
                      </w:rPr>
                    </m:ctrlPr>
                  </m:sSupPr>
                  <m:e>
                    <m:r>
                      <w:rPr>
                        <w:rFonts w:ascii="Cambria Math" w:hAnsi="Cambria Math" w:cs="Times New Roman"/>
                        <w:color w:val="000000" w:themeColor="text1"/>
                        <w:sz w:val="22"/>
                        <w:szCs w:val="22"/>
                      </w:rPr>
                      <m:t>B</m:t>
                    </m:r>
                  </m:e>
                  <m:sup>
                    <m:r>
                      <w:rPr>
                        <w:rFonts w:ascii="Cambria Math" w:hAnsi="Cambria Math" w:cs="Times New Roman"/>
                        <w:color w:val="000000" w:themeColor="text1"/>
                        <w:sz w:val="22"/>
                        <w:szCs w:val="22"/>
                      </w:rPr>
                      <m:t>12</m:t>
                    </m:r>
                  </m:sup>
                </m:sSup>
                <m:r>
                  <w:rPr>
                    <w:rFonts w:ascii="Cambria Math" w:hAnsi="Cambria Math" w:cs="Times New Roman"/>
                    <w:color w:val="000000" w:themeColor="text1"/>
                    <w:sz w:val="22"/>
                    <w:szCs w:val="22"/>
                  </w:rPr>
                  <m:t>)</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Y</m:t>
                    </m:r>
                  </m:e>
                  <m:sub>
                    <m:r>
                      <w:rPr>
                        <w:rFonts w:ascii="Cambria Math" w:hAnsi="Cambria Math" w:cs="Times New Roman"/>
                        <w:color w:val="000000" w:themeColor="text1"/>
                        <w:sz w:val="22"/>
                        <w:szCs w:val="22"/>
                      </w:rPr>
                      <m:t>t</m:t>
                    </m:r>
                  </m:sub>
                </m:sSub>
                <m:r>
                  <w:rPr>
                    <w:rFonts w:ascii="Cambria Math" w:hAnsi="Cambria Math" w:cs="Times New Roman"/>
                    <w:color w:val="000000" w:themeColor="text1"/>
                    <w:sz w:val="22"/>
                    <w:szCs w:val="22"/>
                  </w:rPr>
                  <m:t>=(1+</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θ</m:t>
                    </m:r>
                  </m:e>
                  <m:sub>
                    <m:r>
                      <w:rPr>
                        <w:rFonts w:ascii="Cambria Math" w:hAnsi="Cambria Math" w:cs="Times New Roman"/>
                        <w:color w:val="000000" w:themeColor="text1"/>
                        <w:sz w:val="22"/>
                        <w:szCs w:val="22"/>
                      </w:rPr>
                      <m:t>1</m:t>
                    </m:r>
                  </m:sub>
                </m:sSub>
                <m:r>
                  <w:rPr>
                    <w:rFonts w:ascii="Cambria Math" w:hAnsi="Cambria Math" w:cs="Times New Roman"/>
                    <w:color w:val="000000" w:themeColor="text1"/>
                    <w:sz w:val="22"/>
                    <w:szCs w:val="22"/>
                  </w:rPr>
                  <m:t>B+</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θ</m:t>
                    </m:r>
                  </m:e>
                  <m:sub>
                    <m:r>
                      <w:rPr>
                        <w:rFonts w:ascii="Cambria Math" w:hAnsi="Cambria Math" w:cs="Times New Roman"/>
                        <w:color w:val="000000" w:themeColor="text1"/>
                        <w:sz w:val="22"/>
                        <w:szCs w:val="22"/>
                      </w:rPr>
                      <m:t>2</m:t>
                    </m:r>
                  </m:sub>
                </m:sSub>
                <m:sSup>
                  <m:sSupPr>
                    <m:ctrlPr>
                      <w:rPr>
                        <w:rFonts w:ascii="Cambria Math" w:hAnsi="Cambria Math" w:cs="Times New Roman"/>
                        <w:color w:val="000000" w:themeColor="text1"/>
                        <w:sz w:val="22"/>
                        <w:szCs w:val="22"/>
                      </w:rPr>
                    </m:ctrlPr>
                  </m:sSupPr>
                  <m:e>
                    <m:r>
                      <w:rPr>
                        <w:rFonts w:ascii="Cambria Math" w:hAnsi="Cambria Math" w:cs="Times New Roman"/>
                        <w:color w:val="000000" w:themeColor="text1"/>
                        <w:sz w:val="22"/>
                        <w:szCs w:val="22"/>
                      </w:rPr>
                      <m:t>B</m:t>
                    </m:r>
                  </m:e>
                  <m:sup>
                    <m:r>
                      <w:rPr>
                        <w:rFonts w:ascii="Cambria Math" w:hAnsi="Cambria Math" w:cs="Times New Roman"/>
                        <w:color w:val="000000" w:themeColor="text1"/>
                        <w:sz w:val="22"/>
                        <w:szCs w:val="22"/>
                      </w:rPr>
                      <m:t>2</m:t>
                    </m:r>
                  </m:sup>
                </m:sSup>
                <m:r>
                  <w:rPr>
                    <w:rFonts w:ascii="Cambria Math" w:hAnsi="Cambria Math" w:cs="Times New Roman"/>
                    <w:color w:val="000000" w:themeColor="text1"/>
                    <w:sz w:val="22"/>
                    <w:szCs w:val="22"/>
                  </w:rPr>
                  <m:t>)(1+</m:t>
                </m:r>
                <m:sSub>
                  <m:sSubPr>
                    <m:ctrlPr>
                      <w:rPr>
                        <w:rFonts w:ascii="Cambria Math" w:hAnsi="Cambria Math" w:cs="Times New Roman"/>
                        <w:color w:val="000000" w:themeColor="text1"/>
                        <w:sz w:val="22"/>
                        <w:szCs w:val="22"/>
                      </w:rPr>
                    </m:ctrlPr>
                  </m:sSubPr>
                  <m:e>
                    <m:r>
                      <m:rPr>
                        <m:sty m:val="p"/>
                      </m:rPr>
                      <w:rPr>
                        <w:rFonts w:ascii="Cambria Math" w:hAnsi="Cambria Math" w:cs="Times New Roman"/>
                        <w:color w:val="000000" w:themeColor="text1"/>
                        <w:sz w:val="22"/>
                        <w:szCs w:val="22"/>
                      </w:rPr>
                      <m:t>Θ</m:t>
                    </m:r>
                  </m:e>
                  <m:sub>
                    <m:r>
                      <w:rPr>
                        <w:rFonts w:ascii="Cambria Math" w:hAnsi="Cambria Math" w:cs="Times New Roman"/>
                        <w:color w:val="000000" w:themeColor="text1"/>
                        <w:sz w:val="22"/>
                        <w:szCs w:val="22"/>
                      </w:rPr>
                      <m:t>1</m:t>
                    </m:r>
                  </m:sub>
                </m:sSub>
                <m:sSup>
                  <m:sSupPr>
                    <m:ctrlPr>
                      <w:rPr>
                        <w:rFonts w:ascii="Cambria Math" w:hAnsi="Cambria Math" w:cs="Times New Roman"/>
                        <w:color w:val="000000" w:themeColor="text1"/>
                        <w:sz w:val="22"/>
                        <w:szCs w:val="22"/>
                      </w:rPr>
                    </m:ctrlPr>
                  </m:sSupPr>
                  <m:e>
                    <m:r>
                      <w:rPr>
                        <w:rFonts w:ascii="Cambria Math" w:hAnsi="Cambria Math" w:cs="Times New Roman"/>
                        <w:color w:val="000000" w:themeColor="text1"/>
                        <w:sz w:val="22"/>
                        <w:szCs w:val="22"/>
                      </w:rPr>
                      <m:t>B</m:t>
                    </m:r>
                  </m:e>
                  <m:sup>
                    <m:r>
                      <w:rPr>
                        <w:rFonts w:ascii="Cambria Math" w:hAnsi="Cambria Math" w:cs="Times New Roman"/>
                        <w:color w:val="000000" w:themeColor="text1"/>
                        <w:sz w:val="22"/>
                        <w:szCs w:val="22"/>
                      </w:rPr>
                      <m:t>12</m:t>
                    </m:r>
                  </m:sup>
                </m:sSup>
                <m:r>
                  <w:rPr>
                    <w:rFonts w:ascii="Cambria Math" w:hAnsi="Cambria Math" w:cs="Times New Roman"/>
                    <w:color w:val="000000" w:themeColor="text1"/>
                    <w:sz w:val="22"/>
                    <w:szCs w:val="22"/>
                  </w:rPr>
                  <m:t>)</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ε</m:t>
                    </m:r>
                  </m:e>
                  <m:sub>
                    <m:r>
                      <w:rPr>
                        <w:rFonts w:ascii="Cambria Math" w:hAnsi="Cambria Math" w:cs="Times New Roman"/>
                        <w:color w:val="000000" w:themeColor="text1"/>
                        <w:sz w:val="22"/>
                        <w:szCs w:val="22"/>
                      </w:rPr>
                      <m:t>t</m:t>
                    </m:r>
                  </m:sub>
                </m:sSub>
              </m:oMath>
            </m:oMathPara>
          </w:p>
        </w:tc>
      </w:tr>
      <w:tr w:rsidR="003037BA" w:rsidRPr="00383CFE" w14:paraId="5EA969B0" w14:textId="77777777">
        <w:trPr>
          <w:tblCellSpacing w:w="15" w:type="dxa"/>
        </w:trPr>
        <w:tc>
          <w:tcPr>
            <w:tcW w:w="0" w:type="auto"/>
            <w:vAlign w:val="center"/>
            <w:hideMark/>
          </w:tcPr>
          <w:p w14:paraId="3458B2B9" w14:textId="2F2ACDAC" w:rsidR="003037BA" w:rsidRPr="00383CFE" w:rsidRDefault="003037BA" w:rsidP="00CB5FC9">
            <w:pPr>
              <w:spacing w:line="360" w:lineRule="auto"/>
              <w:jc w:val="both"/>
              <w:rPr>
                <w:rFonts w:cs="Times New Roman"/>
                <w:color w:val="000000" w:themeColor="text1"/>
                <w:sz w:val="22"/>
                <w:szCs w:val="22"/>
              </w:rPr>
            </w:pPr>
            <w:r w:rsidRPr="00383CFE">
              <w:rPr>
                <w:rFonts w:cs="Times New Roman"/>
                <w:color w:val="000000" w:themeColor="text1"/>
                <w:sz w:val="22"/>
                <w:szCs w:val="22"/>
              </w:rPr>
              <w:t>SARIMA(2,1,2)(1,1,1</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m:t>
                  </m:r>
                </m:e>
                <m:sub>
                  <m:r>
                    <w:rPr>
                      <w:rFonts w:ascii="Cambria Math" w:hAnsi="Cambria Math" w:cs="Times New Roman"/>
                      <w:color w:val="000000" w:themeColor="text1"/>
                      <w:sz w:val="22"/>
                      <w:szCs w:val="22"/>
                    </w:rPr>
                    <m:t>12</m:t>
                  </m:r>
                </m:sub>
              </m:sSub>
            </m:oMath>
          </w:p>
        </w:tc>
        <w:tc>
          <w:tcPr>
            <w:tcW w:w="0" w:type="auto"/>
            <w:vAlign w:val="center"/>
            <w:hideMark/>
          </w:tcPr>
          <w:p w14:paraId="49CD28F7" w14:textId="2D62083C" w:rsidR="003037BA" w:rsidRPr="00383CFE" w:rsidRDefault="003037BA" w:rsidP="00383CFE">
            <w:pPr>
              <w:spacing w:line="360" w:lineRule="auto"/>
              <w:jc w:val="center"/>
              <w:rPr>
                <w:rFonts w:cs="Times New Roman"/>
                <w:color w:val="000000" w:themeColor="text1"/>
                <w:sz w:val="22"/>
                <w:szCs w:val="22"/>
              </w:rPr>
            </w:pPr>
            <m:oMathPara>
              <m:oMath>
                <m:r>
                  <w:rPr>
                    <w:rFonts w:ascii="Cambria Math" w:hAnsi="Cambria Math" w:cs="Times New Roman"/>
                    <w:color w:val="000000" w:themeColor="text1"/>
                    <w:sz w:val="22"/>
                    <w:szCs w:val="22"/>
                  </w:rPr>
                  <m:t>(1-</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ϕ</m:t>
                    </m:r>
                  </m:e>
                  <m:sub>
                    <m:r>
                      <w:rPr>
                        <w:rFonts w:ascii="Cambria Math" w:hAnsi="Cambria Math" w:cs="Times New Roman"/>
                        <w:color w:val="000000" w:themeColor="text1"/>
                        <w:sz w:val="22"/>
                        <w:szCs w:val="22"/>
                      </w:rPr>
                      <m:t>1</m:t>
                    </m:r>
                  </m:sub>
                </m:sSub>
                <m:r>
                  <w:rPr>
                    <w:rFonts w:ascii="Cambria Math" w:hAnsi="Cambria Math" w:cs="Times New Roman"/>
                    <w:color w:val="000000" w:themeColor="text1"/>
                    <w:sz w:val="22"/>
                    <w:szCs w:val="22"/>
                  </w:rPr>
                  <m:t>B-</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ϕ</m:t>
                    </m:r>
                  </m:e>
                  <m:sub>
                    <m:r>
                      <w:rPr>
                        <w:rFonts w:ascii="Cambria Math" w:hAnsi="Cambria Math" w:cs="Times New Roman"/>
                        <w:color w:val="000000" w:themeColor="text1"/>
                        <w:sz w:val="22"/>
                        <w:szCs w:val="22"/>
                      </w:rPr>
                      <m:t>2</m:t>
                    </m:r>
                  </m:sub>
                </m:sSub>
                <m:sSup>
                  <m:sSupPr>
                    <m:ctrlPr>
                      <w:rPr>
                        <w:rFonts w:ascii="Cambria Math" w:hAnsi="Cambria Math" w:cs="Times New Roman"/>
                        <w:color w:val="000000" w:themeColor="text1"/>
                        <w:sz w:val="22"/>
                        <w:szCs w:val="22"/>
                      </w:rPr>
                    </m:ctrlPr>
                  </m:sSupPr>
                  <m:e>
                    <m:r>
                      <w:rPr>
                        <w:rFonts w:ascii="Cambria Math" w:hAnsi="Cambria Math" w:cs="Times New Roman"/>
                        <w:color w:val="000000" w:themeColor="text1"/>
                        <w:sz w:val="22"/>
                        <w:szCs w:val="22"/>
                      </w:rPr>
                      <m:t>B</m:t>
                    </m:r>
                  </m:e>
                  <m:sup>
                    <m:r>
                      <w:rPr>
                        <w:rFonts w:ascii="Cambria Math" w:hAnsi="Cambria Math" w:cs="Times New Roman"/>
                        <w:color w:val="000000" w:themeColor="text1"/>
                        <w:sz w:val="22"/>
                        <w:szCs w:val="22"/>
                      </w:rPr>
                      <m:t>2</m:t>
                    </m:r>
                  </m:sup>
                </m:sSup>
                <m:r>
                  <w:rPr>
                    <w:rFonts w:ascii="Cambria Math" w:hAnsi="Cambria Math" w:cs="Times New Roman"/>
                    <w:color w:val="000000" w:themeColor="text1"/>
                    <w:sz w:val="22"/>
                    <w:szCs w:val="22"/>
                  </w:rPr>
                  <m:t>)(1-</m:t>
                </m:r>
                <m:sSub>
                  <m:sSubPr>
                    <m:ctrlPr>
                      <w:rPr>
                        <w:rFonts w:ascii="Cambria Math" w:hAnsi="Cambria Math" w:cs="Times New Roman"/>
                        <w:color w:val="000000" w:themeColor="text1"/>
                        <w:sz w:val="22"/>
                        <w:szCs w:val="22"/>
                      </w:rPr>
                    </m:ctrlPr>
                  </m:sSubPr>
                  <m:e>
                    <m:r>
                      <m:rPr>
                        <m:sty m:val="p"/>
                      </m:rPr>
                      <w:rPr>
                        <w:rFonts w:ascii="Cambria Math" w:hAnsi="Cambria Math" w:cs="Times New Roman"/>
                        <w:color w:val="000000" w:themeColor="text1"/>
                        <w:sz w:val="22"/>
                        <w:szCs w:val="22"/>
                      </w:rPr>
                      <m:t>Φ</m:t>
                    </m:r>
                  </m:e>
                  <m:sub>
                    <m:r>
                      <w:rPr>
                        <w:rFonts w:ascii="Cambria Math" w:hAnsi="Cambria Math" w:cs="Times New Roman"/>
                        <w:color w:val="000000" w:themeColor="text1"/>
                        <w:sz w:val="22"/>
                        <w:szCs w:val="22"/>
                      </w:rPr>
                      <m:t>1</m:t>
                    </m:r>
                  </m:sub>
                </m:sSub>
                <m:sSup>
                  <m:sSupPr>
                    <m:ctrlPr>
                      <w:rPr>
                        <w:rFonts w:ascii="Cambria Math" w:hAnsi="Cambria Math" w:cs="Times New Roman"/>
                        <w:color w:val="000000" w:themeColor="text1"/>
                        <w:sz w:val="22"/>
                        <w:szCs w:val="22"/>
                      </w:rPr>
                    </m:ctrlPr>
                  </m:sSupPr>
                  <m:e>
                    <m:r>
                      <w:rPr>
                        <w:rFonts w:ascii="Cambria Math" w:hAnsi="Cambria Math" w:cs="Times New Roman"/>
                        <w:color w:val="000000" w:themeColor="text1"/>
                        <w:sz w:val="22"/>
                        <w:szCs w:val="22"/>
                      </w:rPr>
                      <m:t>B</m:t>
                    </m:r>
                  </m:e>
                  <m:sup>
                    <m:r>
                      <w:rPr>
                        <w:rFonts w:ascii="Cambria Math" w:hAnsi="Cambria Math" w:cs="Times New Roman"/>
                        <w:color w:val="000000" w:themeColor="text1"/>
                        <w:sz w:val="22"/>
                        <w:szCs w:val="22"/>
                      </w:rPr>
                      <m:t>12</m:t>
                    </m:r>
                  </m:sup>
                </m:sSup>
                <m:r>
                  <w:rPr>
                    <w:rFonts w:ascii="Cambria Math" w:hAnsi="Cambria Math" w:cs="Times New Roman"/>
                    <w:color w:val="000000" w:themeColor="text1"/>
                    <w:sz w:val="22"/>
                    <w:szCs w:val="22"/>
                  </w:rPr>
                  <m:t>)(1-B)(1-</m:t>
                </m:r>
                <m:sSup>
                  <m:sSupPr>
                    <m:ctrlPr>
                      <w:rPr>
                        <w:rFonts w:ascii="Cambria Math" w:hAnsi="Cambria Math" w:cs="Times New Roman"/>
                        <w:color w:val="000000" w:themeColor="text1"/>
                        <w:sz w:val="22"/>
                        <w:szCs w:val="22"/>
                      </w:rPr>
                    </m:ctrlPr>
                  </m:sSupPr>
                  <m:e>
                    <m:r>
                      <w:rPr>
                        <w:rFonts w:ascii="Cambria Math" w:hAnsi="Cambria Math" w:cs="Times New Roman"/>
                        <w:color w:val="000000" w:themeColor="text1"/>
                        <w:sz w:val="22"/>
                        <w:szCs w:val="22"/>
                      </w:rPr>
                      <m:t>B</m:t>
                    </m:r>
                  </m:e>
                  <m:sup>
                    <m:r>
                      <w:rPr>
                        <w:rFonts w:ascii="Cambria Math" w:hAnsi="Cambria Math" w:cs="Times New Roman"/>
                        <w:color w:val="000000" w:themeColor="text1"/>
                        <w:sz w:val="22"/>
                        <w:szCs w:val="22"/>
                      </w:rPr>
                      <m:t>12</m:t>
                    </m:r>
                  </m:sup>
                </m:sSup>
                <m:r>
                  <w:rPr>
                    <w:rFonts w:ascii="Cambria Math" w:hAnsi="Cambria Math" w:cs="Times New Roman"/>
                    <w:color w:val="000000" w:themeColor="text1"/>
                    <w:sz w:val="22"/>
                    <w:szCs w:val="22"/>
                  </w:rPr>
                  <m:t>)</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Y</m:t>
                    </m:r>
                  </m:e>
                  <m:sub>
                    <m:r>
                      <w:rPr>
                        <w:rFonts w:ascii="Cambria Math" w:hAnsi="Cambria Math" w:cs="Times New Roman"/>
                        <w:color w:val="000000" w:themeColor="text1"/>
                        <w:sz w:val="22"/>
                        <w:szCs w:val="22"/>
                      </w:rPr>
                      <m:t>t</m:t>
                    </m:r>
                  </m:sub>
                </m:sSub>
                <m:r>
                  <w:rPr>
                    <w:rFonts w:ascii="Cambria Math" w:hAnsi="Cambria Math" w:cs="Times New Roman"/>
                    <w:color w:val="000000" w:themeColor="text1"/>
                    <w:sz w:val="22"/>
                    <w:szCs w:val="22"/>
                  </w:rPr>
                  <m:t>=(1+</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θ</m:t>
                    </m:r>
                  </m:e>
                  <m:sub>
                    <m:r>
                      <w:rPr>
                        <w:rFonts w:ascii="Cambria Math" w:hAnsi="Cambria Math" w:cs="Times New Roman"/>
                        <w:color w:val="000000" w:themeColor="text1"/>
                        <w:sz w:val="22"/>
                        <w:szCs w:val="22"/>
                      </w:rPr>
                      <m:t>1</m:t>
                    </m:r>
                  </m:sub>
                </m:sSub>
                <m:r>
                  <w:rPr>
                    <w:rFonts w:ascii="Cambria Math" w:hAnsi="Cambria Math" w:cs="Times New Roman"/>
                    <w:color w:val="000000" w:themeColor="text1"/>
                    <w:sz w:val="22"/>
                    <w:szCs w:val="22"/>
                  </w:rPr>
                  <m:t>B+</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θ</m:t>
                    </m:r>
                  </m:e>
                  <m:sub>
                    <m:r>
                      <w:rPr>
                        <w:rFonts w:ascii="Cambria Math" w:hAnsi="Cambria Math" w:cs="Times New Roman"/>
                        <w:color w:val="000000" w:themeColor="text1"/>
                        <w:sz w:val="22"/>
                        <w:szCs w:val="22"/>
                      </w:rPr>
                      <m:t>2</m:t>
                    </m:r>
                  </m:sub>
                </m:sSub>
                <m:sSup>
                  <m:sSupPr>
                    <m:ctrlPr>
                      <w:rPr>
                        <w:rFonts w:ascii="Cambria Math" w:hAnsi="Cambria Math" w:cs="Times New Roman"/>
                        <w:color w:val="000000" w:themeColor="text1"/>
                        <w:sz w:val="22"/>
                        <w:szCs w:val="22"/>
                      </w:rPr>
                    </m:ctrlPr>
                  </m:sSupPr>
                  <m:e>
                    <m:r>
                      <w:rPr>
                        <w:rFonts w:ascii="Cambria Math" w:hAnsi="Cambria Math" w:cs="Times New Roman"/>
                        <w:color w:val="000000" w:themeColor="text1"/>
                        <w:sz w:val="22"/>
                        <w:szCs w:val="22"/>
                      </w:rPr>
                      <m:t>B</m:t>
                    </m:r>
                  </m:e>
                  <m:sup>
                    <m:r>
                      <w:rPr>
                        <w:rFonts w:ascii="Cambria Math" w:hAnsi="Cambria Math" w:cs="Times New Roman"/>
                        <w:color w:val="000000" w:themeColor="text1"/>
                        <w:sz w:val="22"/>
                        <w:szCs w:val="22"/>
                      </w:rPr>
                      <m:t>2</m:t>
                    </m:r>
                  </m:sup>
                </m:sSup>
                <m:r>
                  <w:rPr>
                    <w:rFonts w:ascii="Cambria Math" w:hAnsi="Cambria Math" w:cs="Times New Roman"/>
                    <w:color w:val="000000" w:themeColor="text1"/>
                    <w:sz w:val="22"/>
                    <w:szCs w:val="22"/>
                  </w:rPr>
                  <m:t>)(1+</m:t>
                </m:r>
                <m:sSub>
                  <m:sSubPr>
                    <m:ctrlPr>
                      <w:rPr>
                        <w:rFonts w:ascii="Cambria Math" w:hAnsi="Cambria Math" w:cs="Times New Roman"/>
                        <w:color w:val="000000" w:themeColor="text1"/>
                        <w:sz w:val="22"/>
                        <w:szCs w:val="22"/>
                      </w:rPr>
                    </m:ctrlPr>
                  </m:sSubPr>
                  <m:e>
                    <m:r>
                      <m:rPr>
                        <m:sty m:val="p"/>
                      </m:rPr>
                      <w:rPr>
                        <w:rFonts w:ascii="Cambria Math" w:hAnsi="Cambria Math" w:cs="Times New Roman"/>
                        <w:color w:val="000000" w:themeColor="text1"/>
                        <w:sz w:val="22"/>
                        <w:szCs w:val="22"/>
                      </w:rPr>
                      <m:t>Θ</m:t>
                    </m:r>
                  </m:e>
                  <m:sub>
                    <m:r>
                      <w:rPr>
                        <w:rFonts w:ascii="Cambria Math" w:hAnsi="Cambria Math" w:cs="Times New Roman"/>
                        <w:color w:val="000000" w:themeColor="text1"/>
                        <w:sz w:val="22"/>
                        <w:szCs w:val="22"/>
                      </w:rPr>
                      <m:t>1</m:t>
                    </m:r>
                  </m:sub>
                </m:sSub>
                <m:sSup>
                  <m:sSupPr>
                    <m:ctrlPr>
                      <w:rPr>
                        <w:rFonts w:ascii="Cambria Math" w:hAnsi="Cambria Math" w:cs="Times New Roman"/>
                        <w:color w:val="000000" w:themeColor="text1"/>
                        <w:sz w:val="22"/>
                        <w:szCs w:val="22"/>
                      </w:rPr>
                    </m:ctrlPr>
                  </m:sSupPr>
                  <m:e>
                    <m:r>
                      <w:rPr>
                        <w:rFonts w:ascii="Cambria Math" w:hAnsi="Cambria Math" w:cs="Times New Roman"/>
                        <w:color w:val="000000" w:themeColor="text1"/>
                        <w:sz w:val="22"/>
                        <w:szCs w:val="22"/>
                      </w:rPr>
                      <m:t>B</m:t>
                    </m:r>
                  </m:e>
                  <m:sup>
                    <m:r>
                      <w:rPr>
                        <w:rFonts w:ascii="Cambria Math" w:hAnsi="Cambria Math" w:cs="Times New Roman"/>
                        <w:color w:val="000000" w:themeColor="text1"/>
                        <w:sz w:val="22"/>
                        <w:szCs w:val="22"/>
                      </w:rPr>
                      <m:t>12</m:t>
                    </m:r>
                  </m:sup>
                </m:sSup>
                <m:r>
                  <w:rPr>
                    <w:rFonts w:ascii="Cambria Math" w:hAnsi="Cambria Math" w:cs="Times New Roman"/>
                    <w:color w:val="000000" w:themeColor="text1"/>
                    <w:sz w:val="22"/>
                    <w:szCs w:val="22"/>
                  </w:rPr>
                  <m:t>)</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ε</m:t>
                    </m:r>
                  </m:e>
                  <m:sub>
                    <m:r>
                      <w:rPr>
                        <w:rFonts w:ascii="Cambria Math" w:hAnsi="Cambria Math" w:cs="Times New Roman"/>
                        <w:color w:val="000000" w:themeColor="text1"/>
                        <w:sz w:val="22"/>
                        <w:szCs w:val="22"/>
                      </w:rPr>
                      <m:t>t</m:t>
                    </m:r>
                  </m:sub>
                </m:sSub>
              </m:oMath>
            </m:oMathPara>
          </w:p>
        </w:tc>
      </w:tr>
      <w:tr w:rsidR="003037BA" w:rsidRPr="00383CFE" w14:paraId="4B91829A" w14:textId="77777777">
        <w:trPr>
          <w:tblCellSpacing w:w="15" w:type="dxa"/>
        </w:trPr>
        <w:tc>
          <w:tcPr>
            <w:tcW w:w="0" w:type="auto"/>
            <w:vAlign w:val="center"/>
            <w:hideMark/>
          </w:tcPr>
          <w:p w14:paraId="24487C9A" w14:textId="3848B6F2" w:rsidR="003037BA" w:rsidRPr="00383CFE" w:rsidRDefault="003037BA" w:rsidP="00CB5FC9">
            <w:pPr>
              <w:spacing w:after="0" w:line="360" w:lineRule="auto"/>
              <w:jc w:val="both"/>
              <w:rPr>
                <w:rFonts w:cs="Times New Roman"/>
                <w:color w:val="000000" w:themeColor="text1"/>
                <w:sz w:val="22"/>
                <w:szCs w:val="22"/>
              </w:rPr>
            </w:pPr>
            <w:r w:rsidRPr="00383CFE">
              <w:rPr>
                <w:rFonts w:cs="Times New Roman"/>
                <w:color w:val="000000" w:themeColor="text1"/>
                <w:sz w:val="22"/>
                <w:szCs w:val="22"/>
              </w:rPr>
              <w:t>SARIMA(3,1,1)(1,1,1</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m:t>
                  </m:r>
                </m:e>
                <m:sub>
                  <m:r>
                    <w:rPr>
                      <w:rFonts w:ascii="Cambria Math" w:hAnsi="Cambria Math" w:cs="Times New Roman"/>
                      <w:color w:val="000000" w:themeColor="text1"/>
                      <w:sz w:val="22"/>
                      <w:szCs w:val="22"/>
                    </w:rPr>
                    <m:t>12</m:t>
                  </m:r>
                </m:sub>
              </m:sSub>
            </m:oMath>
          </w:p>
        </w:tc>
        <w:tc>
          <w:tcPr>
            <w:tcW w:w="0" w:type="auto"/>
            <w:vAlign w:val="center"/>
            <w:hideMark/>
          </w:tcPr>
          <w:p w14:paraId="0BE0D67F" w14:textId="56FBEADF" w:rsidR="003037BA" w:rsidRPr="00383CFE" w:rsidRDefault="003037BA" w:rsidP="00383CFE">
            <w:pPr>
              <w:spacing w:after="0" w:line="360" w:lineRule="auto"/>
              <w:jc w:val="center"/>
              <w:rPr>
                <w:rFonts w:cs="Times New Roman"/>
                <w:color w:val="000000" w:themeColor="text1"/>
                <w:sz w:val="22"/>
                <w:szCs w:val="22"/>
              </w:rPr>
            </w:pPr>
            <m:oMathPara>
              <m:oMath>
                <m:r>
                  <w:rPr>
                    <w:rFonts w:ascii="Cambria Math" w:hAnsi="Cambria Math" w:cs="Times New Roman"/>
                    <w:color w:val="000000" w:themeColor="text1"/>
                    <w:sz w:val="22"/>
                    <w:szCs w:val="22"/>
                  </w:rPr>
                  <m:t>(1-</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ϕ</m:t>
                    </m:r>
                  </m:e>
                  <m:sub>
                    <m:r>
                      <w:rPr>
                        <w:rFonts w:ascii="Cambria Math" w:hAnsi="Cambria Math" w:cs="Times New Roman"/>
                        <w:color w:val="000000" w:themeColor="text1"/>
                        <w:sz w:val="22"/>
                        <w:szCs w:val="22"/>
                      </w:rPr>
                      <m:t>1</m:t>
                    </m:r>
                  </m:sub>
                </m:sSub>
                <m:r>
                  <w:rPr>
                    <w:rFonts w:ascii="Cambria Math" w:hAnsi="Cambria Math" w:cs="Times New Roman"/>
                    <w:color w:val="000000" w:themeColor="text1"/>
                    <w:sz w:val="22"/>
                    <w:szCs w:val="22"/>
                  </w:rPr>
                  <m:t>B-</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ϕ</m:t>
                    </m:r>
                  </m:e>
                  <m:sub>
                    <m:r>
                      <w:rPr>
                        <w:rFonts w:ascii="Cambria Math" w:hAnsi="Cambria Math" w:cs="Times New Roman"/>
                        <w:color w:val="000000" w:themeColor="text1"/>
                        <w:sz w:val="22"/>
                        <w:szCs w:val="22"/>
                      </w:rPr>
                      <m:t>2</m:t>
                    </m:r>
                  </m:sub>
                </m:sSub>
                <m:sSup>
                  <m:sSupPr>
                    <m:ctrlPr>
                      <w:rPr>
                        <w:rFonts w:ascii="Cambria Math" w:hAnsi="Cambria Math" w:cs="Times New Roman"/>
                        <w:color w:val="000000" w:themeColor="text1"/>
                        <w:sz w:val="22"/>
                        <w:szCs w:val="22"/>
                      </w:rPr>
                    </m:ctrlPr>
                  </m:sSupPr>
                  <m:e>
                    <m:r>
                      <w:rPr>
                        <w:rFonts w:ascii="Cambria Math" w:hAnsi="Cambria Math" w:cs="Times New Roman"/>
                        <w:color w:val="000000" w:themeColor="text1"/>
                        <w:sz w:val="22"/>
                        <w:szCs w:val="22"/>
                      </w:rPr>
                      <m:t>B</m:t>
                    </m:r>
                  </m:e>
                  <m:sup>
                    <m:r>
                      <w:rPr>
                        <w:rFonts w:ascii="Cambria Math" w:hAnsi="Cambria Math" w:cs="Times New Roman"/>
                        <w:color w:val="000000" w:themeColor="text1"/>
                        <w:sz w:val="22"/>
                        <w:szCs w:val="22"/>
                      </w:rPr>
                      <m:t>2</m:t>
                    </m:r>
                  </m:sup>
                </m:sSup>
                <m:r>
                  <w:rPr>
                    <w:rFonts w:ascii="Cambria Math" w:hAnsi="Cambria Math" w:cs="Times New Roman"/>
                    <w:color w:val="000000" w:themeColor="text1"/>
                    <w:sz w:val="22"/>
                    <w:szCs w:val="22"/>
                  </w:rPr>
                  <m:t>-</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ϕ</m:t>
                    </m:r>
                  </m:e>
                  <m:sub>
                    <m:r>
                      <w:rPr>
                        <w:rFonts w:ascii="Cambria Math" w:hAnsi="Cambria Math" w:cs="Times New Roman"/>
                        <w:color w:val="000000" w:themeColor="text1"/>
                        <w:sz w:val="22"/>
                        <w:szCs w:val="22"/>
                      </w:rPr>
                      <m:t>3</m:t>
                    </m:r>
                  </m:sub>
                </m:sSub>
                <m:sSup>
                  <m:sSupPr>
                    <m:ctrlPr>
                      <w:rPr>
                        <w:rFonts w:ascii="Cambria Math" w:hAnsi="Cambria Math" w:cs="Times New Roman"/>
                        <w:color w:val="000000" w:themeColor="text1"/>
                        <w:sz w:val="22"/>
                        <w:szCs w:val="22"/>
                      </w:rPr>
                    </m:ctrlPr>
                  </m:sSupPr>
                  <m:e>
                    <m:r>
                      <w:rPr>
                        <w:rFonts w:ascii="Cambria Math" w:hAnsi="Cambria Math" w:cs="Times New Roman"/>
                        <w:color w:val="000000" w:themeColor="text1"/>
                        <w:sz w:val="22"/>
                        <w:szCs w:val="22"/>
                      </w:rPr>
                      <m:t>B</m:t>
                    </m:r>
                  </m:e>
                  <m:sup>
                    <m:r>
                      <w:rPr>
                        <w:rFonts w:ascii="Cambria Math" w:hAnsi="Cambria Math" w:cs="Times New Roman"/>
                        <w:color w:val="000000" w:themeColor="text1"/>
                        <w:sz w:val="22"/>
                        <w:szCs w:val="22"/>
                      </w:rPr>
                      <m:t>3</m:t>
                    </m:r>
                  </m:sup>
                </m:sSup>
                <m:r>
                  <w:rPr>
                    <w:rFonts w:ascii="Cambria Math" w:hAnsi="Cambria Math" w:cs="Times New Roman"/>
                    <w:color w:val="000000" w:themeColor="text1"/>
                    <w:sz w:val="22"/>
                    <w:szCs w:val="22"/>
                  </w:rPr>
                  <m:t>)(1-</m:t>
                </m:r>
                <m:sSub>
                  <m:sSubPr>
                    <m:ctrlPr>
                      <w:rPr>
                        <w:rFonts w:ascii="Cambria Math" w:hAnsi="Cambria Math" w:cs="Times New Roman"/>
                        <w:color w:val="000000" w:themeColor="text1"/>
                        <w:sz w:val="22"/>
                        <w:szCs w:val="22"/>
                      </w:rPr>
                    </m:ctrlPr>
                  </m:sSubPr>
                  <m:e>
                    <m:r>
                      <m:rPr>
                        <m:sty m:val="p"/>
                      </m:rPr>
                      <w:rPr>
                        <w:rFonts w:ascii="Cambria Math" w:hAnsi="Cambria Math" w:cs="Times New Roman"/>
                        <w:color w:val="000000" w:themeColor="text1"/>
                        <w:sz w:val="22"/>
                        <w:szCs w:val="22"/>
                      </w:rPr>
                      <m:t>Φ</m:t>
                    </m:r>
                  </m:e>
                  <m:sub>
                    <m:r>
                      <w:rPr>
                        <w:rFonts w:ascii="Cambria Math" w:hAnsi="Cambria Math" w:cs="Times New Roman"/>
                        <w:color w:val="000000" w:themeColor="text1"/>
                        <w:sz w:val="22"/>
                        <w:szCs w:val="22"/>
                      </w:rPr>
                      <m:t>1</m:t>
                    </m:r>
                  </m:sub>
                </m:sSub>
                <m:sSup>
                  <m:sSupPr>
                    <m:ctrlPr>
                      <w:rPr>
                        <w:rFonts w:ascii="Cambria Math" w:hAnsi="Cambria Math" w:cs="Times New Roman"/>
                        <w:color w:val="000000" w:themeColor="text1"/>
                        <w:sz w:val="22"/>
                        <w:szCs w:val="22"/>
                      </w:rPr>
                    </m:ctrlPr>
                  </m:sSupPr>
                  <m:e>
                    <m:r>
                      <w:rPr>
                        <w:rFonts w:ascii="Cambria Math" w:hAnsi="Cambria Math" w:cs="Times New Roman"/>
                        <w:color w:val="000000" w:themeColor="text1"/>
                        <w:sz w:val="22"/>
                        <w:szCs w:val="22"/>
                      </w:rPr>
                      <m:t>B</m:t>
                    </m:r>
                  </m:e>
                  <m:sup>
                    <m:r>
                      <w:rPr>
                        <w:rFonts w:ascii="Cambria Math" w:hAnsi="Cambria Math" w:cs="Times New Roman"/>
                        <w:color w:val="000000" w:themeColor="text1"/>
                        <w:sz w:val="22"/>
                        <w:szCs w:val="22"/>
                      </w:rPr>
                      <m:t>12</m:t>
                    </m:r>
                  </m:sup>
                </m:sSup>
                <m:r>
                  <w:rPr>
                    <w:rFonts w:ascii="Cambria Math" w:hAnsi="Cambria Math" w:cs="Times New Roman"/>
                    <w:color w:val="000000" w:themeColor="text1"/>
                    <w:sz w:val="22"/>
                    <w:szCs w:val="22"/>
                  </w:rPr>
                  <m:t>)(1-B)(1-</m:t>
                </m:r>
                <m:sSup>
                  <m:sSupPr>
                    <m:ctrlPr>
                      <w:rPr>
                        <w:rFonts w:ascii="Cambria Math" w:hAnsi="Cambria Math" w:cs="Times New Roman"/>
                        <w:color w:val="000000" w:themeColor="text1"/>
                        <w:sz w:val="22"/>
                        <w:szCs w:val="22"/>
                      </w:rPr>
                    </m:ctrlPr>
                  </m:sSupPr>
                  <m:e>
                    <m:r>
                      <w:rPr>
                        <w:rFonts w:ascii="Cambria Math" w:hAnsi="Cambria Math" w:cs="Times New Roman"/>
                        <w:color w:val="000000" w:themeColor="text1"/>
                        <w:sz w:val="22"/>
                        <w:szCs w:val="22"/>
                      </w:rPr>
                      <m:t>B</m:t>
                    </m:r>
                  </m:e>
                  <m:sup>
                    <m:r>
                      <w:rPr>
                        <w:rFonts w:ascii="Cambria Math" w:hAnsi="Cambria Math" w:cs="Times New Roman"/>
                        <w:color w:val="000000" w:themeColor="text1"/>
                        <w:sz w:val="22"/>
                        <w:szCs w:val="22"/>
                      </w:rPr>
                      <m:t>12</m:t>
                    </m:r>
                  </m:sup>
                </m:sSup>
                <m:r>
                  <w:rPr>
                    <w:rFonts w:ascii="Cambria Math" w:hAnsi="Cambria Math" w:cs="Times New Roman"/>
                    <w:color w:val="000000" w:themeColor="text1"/>
                    <w:sz w:val="22"/>
                    <w:szCs w:val="22"/>
                  </w:rPr>
                  <m:t>)</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Y</m:t>
                    </m:r>
                  </m:e>
                  <m:sub>
                    <m:r>
                      <w:rPr>
                        <w:rFonts w:ascii="Cambria Math" w:hAnsi="Cambria Math" w:cs="Times New Roman"/>
                        <w:color w:val="000000" w:themeColor="text1"/>
                        <w:sz w:val="22"/>
                        <w:szCs w:val="22"/>
                      </w:rPr>
                      <m:t>t</m:t>
                    </m:r>
                  </m:sub>
                </m:sSub>
                <m:r>
                  <w:rPr>
                    <w:rFonts w:ascii="Cambria Math" w:hAnsi="Cambria Math" w:cs="Times New Roman"/>
                    <w:color w:val="000000" w:themeColor="text1"/>
                    <w:sz w:val="22"/>
                    <w:szCs w:val="22"/>
                  </w:rPr>
                  <m:t>=(1+</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θ</m:t>
                    </m:r>
                  </m:e>
                  <m:sub>
                    <m:r>
                      <w:rPr>
                        <w:rFonts w:ascii="Cambria Math" w:hAnsi="Cambria Math" w:cs="Times New Roman"/>
                        <w:color w:val="000000" w:themeColor="text1"/>
                        <w:sz w:val="22"/>
                        <w:szCs w:val="22"/>
                      </w:rPr>
                      <m:t>1</m:t>
                    </m:r>
                  </m:sub>
                </m:sSub>
                <m:r>
                  <w:rPr>
                    <w:rFonts w:ascii="Cambria Math" w:hAnsi="Cambria Math" w:cs="Times New Roman"/>
                    <w:color w:val="000000" w:themeColor="text1"/>
                    <w:sz w:val="22"/>
                    <w:szCs w:val="22"/>
                  </w:rPr>
                  <m:t>B)(1+</m:t>
                </m:r>
                <m:sSub>
                  <m:sSubPr>
                    <m:ctrlPr>
                      <w:rPr>
                        <w:rFonts w:ascii="Cambria Math" w:hAnsi="Cambria Math" w:cs="Times New Roman"/>
                        <w:color w:val="000000" w:themeColor="text1"/>
                        <w:sz w:val="22"/>
                        <w:szCs w:val="22"/>
                      </w:rPr>
                    </m:ctrlPr>
                  </m:sSubPr>
                  <m:e>
                    <m:r>
                      <m:rPr>
                        <m:sty m:val="p"/>
                      </m:rPr>
                      <w:rPr>
                        <w:rFonts w:ascii="Cambria Math" w:hAnsi="Cambria Math" w:cs="Times New Roman"/>
                        <w:color w:val="000000" w:themeColor="text1"/>
                        <w:sz w:val="22"/>
                        <w:szCs w:val="22"/>
                      </w:rPr>
                      <m:t>Θ</m:t>
                    </m:r>
                  </m:e>
                  <m:sub>
                    <m:r>
                      <w:rPr>
                        <w:rFonts w:ascii="Cambria Math" w:hAnsi="Cambria Math" w:cs="Times New Roman"/>
                        <w:color w:val="000000" w:themeColor="text1"/>
                        <w:sz w:val="22"/>
                        <w:szCs w:val="22"/>
                      </w:rPr>
                      <m:t>1</m:t>
                    </m:r>
                  </m:sub>
                </m:sSub>
                <m:sSup>
                  <m:sSupPr>
                    <m:ctrlPr>
                      <w:rPr>
                        <w:rFonts w:ascii="Cambria Math" w:hAnsi="Cambria Math" w:cs="Times New Roman"/>
                        <w:color w:val="000000" w:themeColor="text1"/>
                        <w:sz w:val="22"/>
                        <w:szCs w:val="22"/>
                      </w:rPr>
                    </m:ctrlPr>
                  </m:sSupPr>
                  <m:e>
                    <m:r>
                      <w:rPr>
                        <w:rFonts w:ascii="Cambria Math" w:hAnsi="Cambria Math" w:cs="Times New Roman"/>
                        <w:color w:val="000000" w:themeColor="text1"/>
                        <w:sz w:val="22"/>
                        <w:szCs w:val="22"/>
                      </w:rPr>
                      <m:t>B</m:t>
                    </m:r>
                  </m:e>
                  <m:sup>
                    <m:r>
                      <w:rPr>
                        <w:rFonts w:ascii="Cambria Math" w:hAnsi="Cambria Math" w:cs="Times New Roman"/>
                        <w:color w:val="000000" w:themeColor="text1"/>
                        <w:sz w:val="22"/>
                        <w:szCs w:val="22"/>
                      </w:rPr>
                      <m:t>12</m:t>
                    </m:r>
                  </m:sup>
                </m:sSup>
                <m:r>
                  <w:rPr>
                    <w:rFonts w:ascii="Cambria Math" w:hAnsi="Cambria Math" w:cs="Times New Roman"/>
                    <w:color w:val="000000" w:themeColor="text1"/>
                    <w:sz w:val="22"/>
                    <w:szCs w:val="22"/>
                  </w:rPr>
                  <m:t>)</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ε</m:t>
                    </m:r>
                  </m:e>
                  <m:sub>
                    <m:r>
                      <w:rPr>
                        <w:rFonts w:ascii="Cambria Math" w:hAnsi="Cambria Math" w:cs="Times New Roman"/>
                        <w:color w:val="000000" w:themeColor="text1"/>
                        <w:sz w:val="22"/>
                        <w:szCs w:val="22"/>
                      </w:rPr>
                      <m:t>t</m:t>
                    </m:r>
                  </m:sub>
                </m:sSub>
              </m:oMath>
            </m:oMathPara>
          </w:p>
        </w:tc>
      </w:tr>
      <w:tr w:rsidR="003037BA" w:rsidRPr="00383CFE" w14:paraId="1B33DC00" w14:textId="77777777">
        <w:trPr>
          <w:tblCellSpacing w:w="15" w:type="dxa"/>
        </w:trPr>
        <w:tc>
          <w:tcPr>
            <w:tcW w:w="0" w:type="auto"/>
            <w:vAlign w:val="center"/>
            <w:hideMark/>
          </w:tcPr>
          <w:p w14:paraId="284C3E31" w14:textId="38034B35" w:rsidR="003037BA" w:rsidRPr="00383CFE" w:rsidRDefault="003037BA" w:rsidP="00CB5FC9">
            <w:pPr>
              <w:spacing w:after="0" w:line="360" w:lineRule="auto"/>
              <w:jc w:val="both"/>
              <w:rPr>
                <w:rFonts w:cs="Times New Roman"/>
                <w:color w:val="000000" w:themeColor="text1"/>
                <w:sz w:val="22"/>
                <w:szCs w:val="22"/>
              </w:rPr>
            </w:pPr>
            <w:r w:rsidRPr="00383CFE">
              <w:rPr>
                <w:rFonts w:cs="Times New Roman"/>
                <w:color w:val="000000" w:themeColor="text1"/>
                <w:sz w:val="22"/>
                <w:szCs w:val="22"/>
              </w:rPr>
              <w:t>SARIMA(1,1,1)(1,1,0</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m:t>
                  </m:r>
                </m:e>
                <m:sub>
                  <m:r>
                    <w:rPr>
                      <w:rFonts w:ascii="Cambria Math" w:hAnsi="Cambria Math" w:cs="Times New Roman"/>
                      <w:color w:val="000000" w:themeColor="text1"/>
                      <w:sz w:val="22"/>
                      <w:szCs w:val="22"/>
                    </w:rPr>
                    <m:t>12</m:t>
                  </m:r>
                </m:sub>
              </m:sSub>
            </m:oMath>
          </w:p>
        </w:tc>
        <w:tc>
          <w:tcPr>
            <w:tcW w:w="0" w:type="auto"/>
            <w:vAlign w:val="center"/>
            <w:hideMark/>
          </w:tcPr>
          <w:p w14:paraId="0FFA9507" w14:textId="2441DE78" w:rsidR="003037BA" w:rsidRPr="00383CFE" w:rsidRDefault="003037BA" w:rsidP="00383CFE">
            <w:pPr>
              <w:spacing w:after="0" w:line="360" w:lineRule="auto"/>
              <w:jc w:val="center"/>
              <w:rPr>
                <w:rFonts w:cs="Times New Roman"/>
                <w:color w:val="000000" w:themeColor="text1"/>
                <w:sz w:val="22"/>
                <w:szCs w:val="22"/>
              </w:rPr>
            </w:pPr>
            <m:oMathPara>
              <m:oMath>
                <m:r>
                  <w:rPr>
                    <w:rFonts w:ascii="Cambria Math" w:hAnsi="Cambria Math" w:cs="Times New Roman"/>
                    <w:color w:val="000000" w:themeColor="text1"/>
                    <w:sz w:val="22"/>
                    <w:szCs w:val="22"/>
                  </w:rPr>
                  <m:t>(1-</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ϕ</m:t>
                    </m:r>
                  </m:e>
                  <m:sub>
                    <m:r>
                      <w:rPr>
                        <w:rFonts w:ascii="Cambria Math" w:hAnsi="Cambria Math" w:cs="Times New Roman"/>
                        <w:color w:val="000000" w:themeColor="text1"/>
                        <w:sz w:val="22"/>
                        <w:szCs w:val="22"/>
                      </w:rPr>
                      <m:t>1</m:t>
                    </m:r>
                  </m:sub>
                </m:sSub>
                <m:r>
                  <w:rPr>
                    <w:rFonts w:ascii="Cambria Math" w:hAnsi="Cambria Math" w:cs="Times New Roman"/>
                    <w:color w:val="000000" w:themeColor="text1"/>
                    <w:sz w:val="22"/>
                    <w:szCs w:val="22"/>
                  </w:rPr>
                  <m:t>B)(1-</m:t>
                </m:r>
                <m:sSub>
                  <m:sSubPr>
                    <m:ctrlPr>
                      <w:rPr>
                        <w:rFonts w:ascii="Cambria Math" w:hAnsi="Cambria Math" w:cs="Times New Roman"/>
                        <w:color w:val="000000" w:themeColor="text1"/>
                        <w:sz w:val="22"/>
                        <w:szCs w:val="22"/>
                      </w:rPr>
                    </m:ctrlPr>
                  </m:sSubPr>
                  <m:e>
                    <m:r>
                      <m:rPr>
                        <m:sty m:val="p"/>
                      </m:rPr>
                      <w:rPr>
                        <w:rFonts w:ascii="Cambria Math" w:hAnsi="Cambria Math" w:cs="Times New Roman"/>
                        <w:color w:val="000000" w:themeColor="text1"/>
                        <w:sz w:val="22"/>
                        <w:szCs w:val="22"/>
                      </w:rPr>
                      <m:t>Φ</m:t>
                    </m:r>
                  </m:e>
                  <m:sub>
                    <m:r>
                      <w:rPr>
                        <w:rFonts w:ascii="Cambria Math" w:hAnsi="Cambria Math" w:cs="Times New Roman"/>
                        <w:color w:val="000000" w:themeColor="text1"/>
                        <w:sz w:val="22"/>
                        <w:szCs w:val="22"/>
                      </w:rPr>
                      <m:t>1</m:t>
                    </m:r>
                  </m:sub>
                </m:sSub>
                <m:sSup>
                  <m:sSupPr>
                    <m:ctrlPr>
                      <w:rPr>
                        <w:rFonts w:ascii="Cambria Math" w:hAnsi="Cambria Math" w:cs="Times New Roman"/>
                        <w:color w:val="000000" w:themeColor="text1"/>
                        <w:sz w:val="22"/>
                        <w:szCs w:val="22"/>
                      </w:rPr>
                    </m:ctrlPr>
                  </m:sSupPr>
                  <m:e>
                    <m:r>
                      <w:rPr>
                        <w:rFonts w:ascii="Cambria Math" w:hAnsi="Cambria Math" w:cs="Times New Roman"/>
                        <w:color w:val="000000" w:themeColor="text1"/>
                        <w:sz w:val="22"/>
                        <w:szCs w:val="22"/>
                      </w:rPr>
                      <m:t>B</m:t>
                    </m:r>
                  </m:e>
                  <m:sup>
                    <m:r>
                      <w:rPr>
                        <w:rFonts w:ascii="Cambria Math" w:hAnsi="Cambria Math" w:cs="Times New Roman"/>
                        <w:color w:val="000000" w:themeColor="text1"/>
                        <w:sz w:val="22"/>
                        <w:szCs w:val="22"/>
                      </w:rPr>
                      <m:t>12</m:t>
                    </m:r>
                  </m:sup>
                </m:sSup>
                <m:r>
                  <w:rPr>
                    <w:rFonts w:ascii="Cambria Math" w:hAnsi="Cambria Math" w:cs="Times New Roman"/>
                    <w:color w:val="000000" w:themeColor="text1"/>
                    <w:sz w:val="22"/>
                    <w:szCs w:val="22"/>
                  </w:rPr>
                  <m:t>)(1-B)(1-</m:t>
                </m:r>
                <m:sSup>
                  <m:sSupPr>
                    <m:ctrlPr>
                      <w:rPr>
                        <w:rFonts w:ascii="Cambria Math" w:hAnsi="Cambria Math" w:cs="Times New Roman"/>
                        <w:color w:val="000000" w:themeColor="text1"/>
                        <w:sz w:val="22"/>
                        <w:szCs w:val="22"/>
                      </w:rPr>
                    </m:ctrlPr>
                  </m:sSupPr>
                  <m:e>
                    <m:r>
                      <w:rPr>
                        <w:rFonts w:ascii="Cambria Math" w:hAnsi="Cambria Math" w:cs="Times New Roman"/>
                        <w:color w:val="000000" w:themeColor="text1"/>
                        <w:sz w:val="22"/>
                        <w:szCs w:val="22"/>
                      </w:rPr>
                      <m:t>B</m:t>
                    </m:r>
                  </m:e>
                  <m:sup>
                    <m:r>
                      <w:rPr>
                        <w:rFonts w:ascii="Cambria Math" w:hAnsi="Cambria Math" w:cs="Times New Roman"/>
                        <w:color w:val="000000" w:themeColor="text1"/>
                        <w:sz w:val="22"/>
                        <w:szCs w:val="22"/>
                      </w:rPr>
                      <m:t>12</m:t>
                    </m:r>
                  </m:sup>
                </m:sSup>
                <m:r>
                  <w:rPr>
                    <w:rFonts w:ascii="Cambria Math" w:hAnsi="Cambria Math" w:cs="Times New Roman"/>
                    <w:color w:val="000000" w:themeColor="text1"/>
                    <w:sz w:val="22"/>
                    <w:szCs w:val="22"/>
                  </w:rPr>
                  <m:t>)</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Y</m:t>
                    </m:r>
                  </m:e>
                  <m:sub>
                    <m:r>
                      <w:rPr>
                        <w:rFonts w:ascii="Cambria Math" w:hAnsi="Cambria Math" w:cs="Times New Roman"/>
                        <w:color w:val="000000" w:themeColor="text1"/>
                        <w:sz w:val="22"/>
                        <w:szCs w:val="22"/>
                      </w:rPr>
                      <m:t>t</m:t>
                    </m:r>
                  </m:sub>
                </m:sSub>
                <m:r>
                  <w:rPr>
                    <w:rFonts w:ascii="Cambria Math" w:hAnsi="Cambria Math" w:cs="Times New Roman"/>
                    <w:color w:val="000000" w:themeColor="text1"/>
                    <w:sz w:val="22"/>
                    <w:szCs w:val="22"/>
                  </w:rPr>
                  <m:t>=(1+</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θ</m:t>
                    </m:r>
                  </m:e>
                  <m:sub>
                    <m:r>
                      <w:rPr>
                        <w:rFonts w:ascii="Cambria Math" w:hAnsi="Cambria Math" w:cs="Times New Roman"/>
                        <w:color w:val="000000" w:themeColor="text1"/>
                        <w:sz w:val="22"/>
                        <w:szCs w:val="22"/>
                      </w:rPr>
                      <m:t>1</m:t>
                    </m:r>
                  </m:sub>
                </m:sSub>
                <m:r>
                  <w:rPr>
                    <w:rFonts w:ascii="Cambria Math" w:hAnsi="Cambria Math" w:cs="Times New Roman"/>
                    <w:color w:val="000000" w:themeColor="text1"/>
                    <w:sz w:val="22"/>
                    <w:szCs w:val="22"/>
                  </w:rPr>
                  <m:t>B)</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ε</m:t>
                    </m:r>
                  </m:e>
                  <m:sub>
                    <m:r>
                      <w:rPr>
                        <w:rFonts w:ascii="Cambria Math" w:hAnsi="Cambria Math" w:cs="Times New Roman"/>
                        <w:color w:val="000000" w:themeColor="text1"/>
                        <w:sz w:val="22"/>
                        <w:szCs w:val="22"/>
                      </w:rPr>
                      <m:t>t</m:t>
                    </m:r>
                  </m:sub>
                </m:sSub>
              </m:oMath>
            </m:oMathPara>
          </w:p>
        </w:tc>
      </w:tr>
      <w:tr w:rsidR="003037BA" w:rsidRPr="00383CFE" w14:paraId="3C228B1D" w14:textId="77777777">
        <w:trPr>
          <w:tblCellSpacing w:w="15" w:type="dxa"/>
        </w:trPr>
        <w:tc>
          <w:tcPr>
            <w:tcW w:w="0" w:type="auto"/>
            <w:vAlign w:val="center"/>
            <w:hideMark/>
          </w:tcPr>
          <w:p w14:paraId="2F8BB728" w14:textId="2F16C448" w:rsidR="003037BA" w:rsidRPr="00383CFE" w:rsidRDefault="003037BA" w:rsidP="00CB5FC9">
            <w:pPr>
              <w:spacing w:after="0" w:line="360" w:lineRule="auto"/>
              <w:jc w:val="both"/>
              <w:rPr>
                <w:rFonts w:cs="Times New Roman"/>
                <w:color w:val="000000" w:themeColor="text1"/>
                <w:sz w:val="22"/>
                <w:szCs w:val="22"/>
              </w:rPr>
            </w:pPr>
            <w:r w:rsidRPr="00383CFE">
              <w:rPr>
                <w:rFonts w:cs="Times New Roman"/>
                <w:color w:val="000000" w:themeColor="text1"/>
                <w:sz w:val="22"/>
                <w:szCs w:val="22"/>
              </w:rPr>
              <w:t>SARIMA(2,1,1)(1,1,0</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m:t>
                  </m:r>
                </m:e>
                <m:sub>
                  <m:r>
                    <w:rPr>
                      <w:rFonts w:ascii="Cambria Math" w:hAnsi="Cambria Math" w:cs="Times New Roman"/>
                      <w:color w:val="000000" w:themeColor="text1"/>
                      <w:sz w:val="22"/>
                      <w:szCs w:val="22"/>
                    </w:rPr>
                    <m:t>12</m:t>
                  </m:r>
                </m:sub>
              </m:sSub>
            </m:oMath>
          </w:p>
        </w:tc>
        <w:tc>
          <w:tcPr>
            <w:tcW w:w="0" w:type="auto"/>
            <w:vAlign w:val="center"/>
            <w:hideMark/>
          </w:tcPr>
          <w:p w14:paraId="1DFE3421" w14:textId="30084A0F" w:rsidR="003037BA" w:rsidRPr="00383CFE" w:rsidRDefault="003037BA" w:rsidP="00383CFE">
            <w:pPr>
              <w:spacing w:after="0" w:line="360" w:lineRule="auto"/>
              <w:jc w:val="center"/>
              <w:rPr>
                <w:rFonts w:cs="Times New Roman"/>
                <w:color w:val="000000" w:themeColor="text1"/>
                <w:sz w:val="22"/>
                <w:szCs w:val="22"/>
              </w:rPr>
            </w:pPr>
            <m:oMathPara>
              <m:oMath>
                <m:r>
                  <w:rPr>
                    <w:rFonts w:ascii="Cambria Math" w:hAnsi="Cambria Math" w:cs="Times New Roman"/>
                    <w:color w:val="000000" w:themeColor="text1"/>
                    <w:sz w:val="22"/>
                    <w:szCs w:val="22"/>
                  </w:rPr>
                  <m:t>(1-</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ϕ</m:t>
                    </m:r>
                  </m:e>
                  <m:sub>
                    <m:r>
                      <w:rPr>
                        <w:rFonts w:ascii="Cambria Math" w:hAnsi="Cambria Math" w:cs="Times New Roman"/>
                        <w:color w:val="000000" w:themeColor="text1"/>
                        <w:sz w:val="22"/>
                        <w:szCs w:val="22"/>
                      </w:rPr>
                      <m:t>1</m:t>
                    </m:r>
                  </m:sub>
                </m:sSub>
                <m:r>
                  <w:rPr>
                    <w:rFonts w:ascii="Cambria Math" w:hAnsi="Cambria Math" w:cs="Times New Roman"/>
                    <w:color w:val="000000" w:themeColor="text1"/>
                    <w:sz w:val="22"/>
                    <w:szCs w:val="22"/>
                  </w:rPr>
                  <m:t>B-</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ϕ</m:t>
                    </m:r>
                  </m:e>
                  <m:sub>
                    <m:r>
                      <w:rPr>
                        <w:rFonts w:ascii="Cambria Math" w:hAnsi="Cambria Math" w:cs="Times New Roman"/>
                        <w:color w:val="000000" w:themeColor="text1"/>
                        <w:sz w:val="22"/>
                        <w:szCs w:val="22"/>
                      </w:rPr>
                      <m:t>2</m:t>
                    </m:r>
                  </m:sub>
                </m:sSub>
                <m:sSup>
                  <m:sSupPr>
                    <m:ctrlPr>
                      <w:rPr>
                        <w:rFonts w:ascii="Cambria Math" w:hAnsi="Cambria Math" w:cs="Times New Roman"/>
                        <w:color w:val="000000" w:themeColor="text1"/>
                        <w:sz w:val="22"/>
                        <w:szCs w:val="22"/>
                      </w:rPr>
                    </m:ctrlPr>
                  </m:sSupPr>
                  <m:e>
                    <m:r>
                      <w:rPr>
                        <w:rFonts w:ascii="Cambria Math" w:hAnsi="Cambria Math" w:cs="Times New Roman"/>
                        <w:color w:val="000000" w:themeColor="text1"/>
                        <w:sz w:val="22"/>
                        <w:szCs w:val="22"/>
                      </w:rPr>
                      <m:t>B</m:t>
                    </m:r>
                  </m:e>
                  <m:sup>
                    <m:r>
                      <w:rPr>
                        <w:rFonts w:ascii="Cambria Math" w:hAnsi="Cambria Math" w:cs="Times New Roman"/>
                        <w:color w:val="000000" w:themeColor="text1"/>
                        <w:sz w:val="22"/>
                        <w:szCs w:val="22"/>
                      </w:rPr>
                      <m:t>2</m:t>
                    </m:r>
                  </m:sup>
                </m:sSup>
                <m:r>
                  <w:rPr>
                    <w:rFonts w:ascii="Cambria Math" w:hAnsi="Cambria Math" w:cs="Times New Roman"/>
                    <w:color w:val="000000" w:themeColor="text1"/>
                    <w:sz w:val="22"/>
                    <w:szCs w:val="22"/>
                  </w:rPr>
                  <m:t>)(1-</m:t>
                </m:r>
                <m:sSub>
                  <m:sSubPr>
                    <m:ctrlPr>
                      <w:rPr>
                        <w:rFonts w:ascii="Cambria Math" w:hAnsi="Cambria Math" w:cs="Times New Roman"/>
                        <w:color w:val="000000" w:themeColor="text1"/>
                        <w:sz w:val="22"/>
                        <w:szCs w:val="22"/>
                      </w:rPr>
                    </m:ctrlPr>
                  </m:sSubPr>
                  <m:e>
                    <m:r>
                      <m:rPr>
                        <m:sty m:val="p"/>
                      </m:rPr>
                      <w:rPr>
                        <w:rFonts w:ascii="Cambria Math" w:hAnsi="Cambria Math" w:cs="Times New Roman"/>
                        <w:color w:val="000000" w:themeColor="text1"/>
                        <w:sz w:val="22"/>
                        <w:szCs w:val="22"/>
                      </w:rPr>
                      <m:t>Φ</m:t>
                    </m:r>
                  </m:e>
                  <m:sub>
                    <m:r>
                      <w:rPr>
                        <w:rFonts w:ascii="Cambria Math" w:hAnsi="Cambria Math" w:cs="Times New Roman"/>
                        <w:color w:val="000000" w:themeColor="text1"/>
                        <w:sz w:val="22"/>
                        <w:szCs w:val="22"/>
                      </w:rPr>
                      <m:t>1</m:t>
                    </m:r>
                  </m:sub>
                </m:sSub>
                <m:sSup>
                  <m:sSupPr>
                    <m:ctrlPr>
                      <w:rPr>
                        <w:rFonts w:ascii="Cambria Math" w:hAnsi="Cambria Math" w:cs="Times New Roman"/>
                        <w:color w:val="000000" w:themeColor="text1"/>
                        <w:sz w:val="22"/>
                        <w:szCs w:val="22"/>
                      </w:rPr>
                    </m:ctrlPr>
                  </m:sSupPr>
                  <m:e>
                    <m:r>
                      <w:rPr>
                        <w:rFonts w:ascii="Cambria Math" w:hAnsi="Cambria Math" w:cs="Times New Roman"/>
                        <w:color w:val="000000" w:themeColor="text1"/>
                        <w:sz w:val="22"/>
                        <w:szCs w:val="22"/>
                      </w:rPr>
                      <m:t>B</m:t>
                    </m:r>
                  </m:e>
                  <m:sup>
                    <m:r>
                      <w:rPr>
                        <w:rFonts w:ascii="Cambria Math" w:hAnsi="Cambria Math" w:cs="Times New Roman"/>
                        <w:color w:val="000000" w:themeColor="text1"/>
                        <w:sz w:val="22"/>
                        <w:szCs w:val="22"/>
                      </w:rPr>
                      <m:t>12</m:t>
                    </m:r>
                  </m:sup>
                </m:sSup>
                <m:r>
                  <w:rPr>
                    <w:rFonts w:ascii="Cambria Math" w:hAnsi="Cambria Math" w:cs="Times New Roman"/>
                    <w:color w:val="000000" w:themeColor="text1"/>
                    <w:sz w:val="22"/>
                    <w:szCs w:val="22"/>
                  </w:rPr>
                  <m:t>)(1-B)(1-</m:t>
                </m:r>
                <m:sSup>
                  <m:sSupPr>
                    <m:ctrlPr>
                      <w:rPr>
                        <w:rFonts w:ascii="Cambria Math" w:hAnsi="Cambria Math" w:cs="Times New Roman"/>
                        <w:color w:val="000000" w:themeColor="text1"/>
                        <w:sz w:val="22"/>
                        <w:szCs w:val="22"/>
                      </w:rPr>
                    </m:ctrlPr>
                  </m:sSupPr>
                  <m:e>
                    <m:r>
                      <w:rPr>
                        <w:rFonts w:ascii="Cambria Math" w:hAnsi="Cambria Math" w:cs="Times New Roman"/>
                        <w:color w:val="000000" w:themeColor="text1"/>
                        <w:sz w:val="22"/>
                        <w:szCs w:val="22"/>
                      </w:rPr>
                      <m:t>B</m:t>
                    </m:r>
                  </m:e>
                  <m:sup>
                    <m:r>
                      <w:rPr>
                        <w:rFonts w:ascii="Cambria Math" w:hAnsi="Cambria Math" w:cs="Times New Roman"/>
                        <w:color w:val="000000" w:themeColor="text1"/>
                        <w:sz w:val="22"/>
                        <w:szCs w:val="22"/>
                      </w:rPr>
                      <m:t>12</m:t>
                    </m:r>
                  </m:sup>
                </m:sSup>
                <m:r>
                  <w:rPr>
                    <w:rFonts w:ascii="Cambria Math" w:hAnsi="Cambria Math" w:cs="Times New Roman"/>
                    <w:color w:val="000000" w:themeColor="text1"/>
                    <w:sz w:val="22"/>
                    <w:szCs w:val="22"/>
                  </w:rPr>
                  <m:t>)</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Y</m:t>
                    </m:r>
                  </m:e>
                  <m:sub>
                    <m:r>
                      <w:rPr>
                        <w:rFonts w:ascii="Cambria Math" w:hAnsi="Cambria Math" w:cs="Times New Roman"/>
                        <w:color w:val="000000" w:themeColor="text1"/>
                        <w:sz w:val="22"/>
                        <w:szCs w:val="22"/>
                      </w:rPr>
                      <m:t>t</m:t>
                    </m:r>
                  </m:sub>
                </m:sSub>
                <m:r>
                  <w:rPr>
                    <w:rFonts w:ascii="Cambria Math" w:hAnsi="Cambria Math" w:cs="Times New Roman"/>
                    <w:color w:val="000000" w:themeColor="text1"/>
                    <w:sz w:val="22"/>
                    <w:szCs w:val="22"/>
                  </w:rPr>
                  <m:t>=(1+</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θ</m:t>
                    </m:r>
                  </m:e>
                  <m:sub>
                    <m:r>
                      <w:rPr>
                        <w:rFonts w:ascii="Cambria Math" w:hAnsi="Cambria Math" w:cs="Times New Roman"/>
                        <w:color w:val="000000" w:themeColor="text1"/>
                        <w:sz w:val="22"/>
                        <w:szCs w:val="22"/>
                      </w:rPr>
                      <m:t>1</m:t>
                    </m:r>
                  </m:sub>
                </m:sSub>
                <m:r>
                  <w:rPr>
                    <w:rFonts w:ascii="Cambria Math" w:hAnsi="Cambria Math" w:cs="Times New Roman"/>
                    <w:color w:val="000000" w:themeColor="text1"/>
                    <w:sz w:val="22"/>
                    <w:szCs w:val="22"/>
                  </w:rPr>
                  <m:t>B)</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ε</m:t>
                    </m:r>
                  </m:e>
                  <m:sub>
                    <m:r>
                      <w:rPr>
                        <w:rFonts w:ascii="Cambria Math" w:hAnsi="Cambria Math" w:cs="Times New Roman"/>
                        <w:color w:val="000000" w:themeColor="text1"/>
                        <w:sz w:val="22"/>
                        <w:szCs w:val="22"/>
                      </w:rPr>
                      <m:t>t</m:t>
                    </m:r>
                  </m:sub>
                </m:sSub>
              </m:oMath>
            </m:oMathPara>
          </w:p>
        </w:tc>
      </w:tr>
      <w:tr w:rsidR="003037BA" w:rsidRPr="00383CFE" w14:paraId="27E2C763" w14:textId="77777777">
        <w:trPr>
          <w:tblCellSpacing w:w="15" w:type="dxa"/>
        </w:trPr>
        <w:tc>
          <w:tcPr>
            <w:tcW w:w="0" w:type="auto"/>
            <w:vAlign w:val="center"/>
            <w:hideMark/>
          </w:tcPr>
          <w:p w14:paraId="143FA90F" w14:textId="22A18188" w:rsidR="003037BA" w:rsidRPr="00383CFE" w:rsidRDefault="003037BA" w:rsidP="00CB5FC9">
            <w:pPr>
              <w:spacing w:after="0" w:line="360" w:lineRule="auto"/>
              <w:jc w:val="both"/>
              <w:rPr>
                <w:rFonts w:cs="Times New Roman"/>
                <w:color w:val="000000" w:themeColor="text1"/>
                <w:sz w:val="22"/>
                <w:szCs w:val="22"/>
              </w:rPr>
            </w:pPr>
            <w:r w:rsidRPr="00383CFE">
              <w:rPr>
                <w:rFonts w:cs="Times New Roman"/>
                <w:color w:val="000000" w:themeColor="text1"/>
                <w:sz w:val="22"/>
                <w:szCs w:val="22"/>
              </w:rPr>
              <w:t>SARIMA(1,1,2)(1,1,0</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m:t>
                  </m:r>
                </m:e>
                <m:sub>
                  <m:r>
                    <w:rPr>
                      <w:rFonts w:ascii="Cambria Math" w:hAnsi="Cambria Math" w:cs="Times New Roman"/>
                      <w:color w:val="000000" w:themeColor="text1"/>
                      <w:sz w:val="22"/>
                      <w:szCs w:val="22"/>
                    </w:rPr>
                    <m:t>12</m:t>
                  </m:r>
                </m:sub>
              </m:sSub>
            </m:oMath>
          </w:p>
        </w:tc>
        <w:tc>
          <w:tcPr>
            <w:tcW w:w="0" w:type="auto"/>
            <w:vAlign w:val="center"/>
            <w:hideMark/>
          </w:tcPr>
          <w:p w14:paraId="69456FE6" w14:textId="2D6C52D0" w:rsidR="003037BA" w:rsidRPr="00383CFE" w:rsidRDefault="003037BA" w:rsidP="00383CFE">
            <w:pPr>
              <w:spacing w:after="0" w:line="360" w:lineRule="auto"/>
              <w:jc w:val="center"/>
              <w:rPr>
                <w:rFonts w:cs="Times New Roman"/>
                <w:color w:val="000000" w:themeColor="text1"/>
                <w:sz w:val="22"/>
                <w:szCs w:val="22"/>
              </w:rPr>
            </w:pPr>
            <m:oMathPara>
              <m:oMath>
                <m:r>
                  <w:rPr>
                    <w:rFonts w:ascii="Cambria Math" w:hAnsi="Cambria Math" w:cs="Times New Roman"/>
                    <w:color w:val="000000" w:themeColor="text1"/>
                    <w:sz w:val="22"/>
                    <w:szCs w:val="22"/>
                  </w:rPr>
                  <m:t>(1-</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ϕ</m:t>
                    </m:r>
                  </m:e>
                  <m:sub>
                    <m:r>
                      <w:rPr>
                        <w:rFonts w:ascii="Cambria Math" w:hAnsi="Cambria Math" w:cs="Times New Roman"/>
                        <w:color w:val="000000" w:themeColor="text1"/>
                        <w:sz w:val="22"/>
                        <w:szCs w:val="22"/>
                      </w:rPr>
                      <m:t>1</m:t>
                    </m:r>
                  </m:sub>
                </m:sSub>
                <m:r>
                  <w:rPr>
                    <w:rFonts w:ascii="Cambria Math" w:hAnsi="Cambria Math" w:cs="Times New Roman"/>
                    <w:color w:val="000000" w:themeColor="text1"/>
                    <w:sz w:val="22"/>
                    <w:szCs w:val="22"/>
                  </w:rPr>
                  <m:t>B)(1-</m:t>
                </m:r>
                <m:sSub>
                  <m:sSubPr>
                    <m:ctrlPr>
                      <w:rPr>
                        <w:rFonts w:ascii="Cambria Math" w:hAnsi="Cambria Math" w:cs="Times New Roman"/>
                        <w:color w:val="000000" w:themeColor="text1"/>
                        <w:sz w:val="22"/>
                        <w:szCs w:val="22"/>
                      </w:rPr>
                    </m:ctrlPr>
                  </m:sSubPr>
                  <m:e>
                    <m:r>
                      <m:rPr>
                        <m:sty m:val="p"/>
                      </m:rPr>
                      <w:rPr>
                        <w:rFonts w:ascii="Cambria Math" w:hAnsi="Cambria Math" w:cs="Times New Roman"/>
                        <w:color w:val="000000" w:themeColor="text1"/>
                        <w:sz w:val="22"/>
                        <w:szCs w:val="22"/>
                      </w:rPr>
                      <m:t>Φ</m:t>
                    </m:r>
                  </m:e>
                  <m:sub>
                    <m:r>
                      <w:rPr>
                        <w:rFonts w:ascii="Cambria Math" w:hAnsi="Cambria Math" w:cs="Times New Roman"/>
                        <w:color w:val="000000" w:themeColor="text1"/>
                        <w:sz w:val="22"/>
                        <w:szCs w:val="22"/>
                      </w:rPr>
                      <m:t>1</m:t>
                    </m:r>
                  </m:sub>
                </m:sSub>
                <m:sSup>
                  <m:sSupPr>
                    <m:ctrlPr>
                      <w:rPr>
                        <w:rFonts w:ascii="Cambria Math" w:hAnsi="Cambria Math" w:cs="Times New Roman"/>
                        <w:color w:val="000000" w:themeColor="text1"/>
                        <w:sz w:val="22"/>
                        <w:szCs w:val="22"/>
                      </w:rPr>
                    </m:ctrlPr>
                  </m:sSupPr>
                  <m:e>
                    <m:r>
                      <w:rPr>
                        <w:rFonts w:ascii="Cambria Math" w:hAnsi="Cambria Math" w:cs="Times New Roman"/>
                        <w:color w:val="000000" w:themeColor="text1"/>
                        <w:sz w:val="22"/>
                        <w:szCs w:val="22"/>
                      </w:rPr>
                      <m:t>B</m:t>
                    </m:r>
                  </m:e>
                  <m:sup>
                    <m:r>
                      <w:rPr>
                        <w:rFonts w:ascii="Cambria Math" w:hAnsi="Cambria Math" w:cs="Times New Roman"/>
                        <w:color w:val="000000" w:themeColor="text1"/>
                        <w:sz w:val="22"/>
                        <w:szCs w:val="22"/>
                      </w:rPr>
                      <m:t>12</m:t>
                    </m:r>
                  </m:sup>
                </m:sSup>
                <m:r>
                  <w:rPr>
                    <w:rFonts w:ascii="Cambria Math" w:hAnsi="Cambria Math" w:cs="Times New Roman"/>
                    <w:color w:val="000000" w:themeColor="text1"/>
                    <w:sz w:val="22"/>
                    <w:szCs w:val="22"/>
                  </w:rPr>
                  <m:t>)(1-B)(1-</m:t>
                </m:r>
                <m:sSup>
                  <m:sSupPr>
                    <m:ctrlPr>
                      <w:rPr>
                        <w:rFonts w:ascii="Cambria Math" w:hAnsi="Cambria Math" w:cs="Times New Roman"/>
                        <w:color w:val="000000" w:themeColor="text1"/>
                        <w:sz w:val="22"/>
                        <w:szCs w:val="22"/>
                      </w:rPr>
                    </m:ctrlPr>
                  </m:sSupPr>
                  <m:e>
                    <m:r>
                      <w:rPr>
                        <w:rFonts w:ascii="Cambria Math" w:hAnsi="Cambria Math" w:cs="Times New Roman"/>
                        <w:color w:val="000000" w:themeColor="text1"/>
                        <w:sz w:val="22"/>
                        <w:szCs w:val="22"/>
                      </w:rPr>
                      <m:t>B</m:t>
                    </m:r>
                  </m:e>
                  <m:sup>
                    <m:r>
                      <w:rPr>
                        <w:rFonts w:ascii="Cambria Math" w:hAnsi="Cambria Math" w:cs="Times New Roman"/>
                        <w:color w:val="000000" w:themeColor="text1"/>
                        <w:sz w:val="22"/>
                        <w:szCs w:val="22"/>
                      </w:rPr>
                      <m:t>12</m:t>
                    </m:r>
                  </m:sup>
                </m:sSup>
                <m:r>
                  <w:rPr>
                    <w:rFonts w:ascii="Cambria Math" w:hAnsi="Cambria Math" w:cs="Times New Roman"/>
                    <w:color w:val="000000" w:themeColor="text1"/>
                    <w:sz w:val="22"/>
                    <w:szCs w:val="22"/>
                  </w:rPr>
                  <m:t>)</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Y</m:t>
                    </m:r>
                  </m:e>
                  <m:sub>
                    <m:r>
                      <w:rPr>
                        <w:rFonts w:ascii="Cambria Math" w:hAnsi="Cambria Math" w:cs="Times New Roman"/>
                        <w:color w:val="000000" w:themeColor="text1"/>
                        <w:sz w:val="22"/>
                        <w:szCs w:val="22"/>
                      </w:rPr>
                      <m:t>t</m:t>
                    </m:r>
                  </m:sub>
                </m:sSub>
                <m:r>
                  <w:rPr>
                    <w:rFonts w:ascii="Cambria Math" w:hAnsi="Cambria Math" w:cs="Times New Roman"/>
                    <w:color w:val="000000" w:themeColor="text1"/>
                    <w:sz w:val="22"/>
                    <w:szCs w:val="22"/>
                  </w:rPr>
                  <m:t>=(1+</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θ</m:t>
                    </m:r>
                  </m:e>
                  <m:sub>
                    <m:r>
                      <w:rPr>
                        <w:rFonts w:ascii="Cambria Math" w:hAnsi="Cambria Math" w:cs="Times New Roman"/>
                        <w:color w:val="000000" w:themeColor="text1"/>
                        <w:sz w:val="22"/>
                        <w:szCs w:val="22"/>
                      </w:rPr>
                      <m:t>1</m:t>
                    </m:r>
                  </m:sub>
                </m:sSub>
                <m:r>
                  <w:rPr>
                    <w:rFonts w:ascii="Cambria Math" w:hAnsi="Cambria Math" w:cs="Times New Roman"/>
                    <w:color w:val="000000" w:themeColor="text1"/>
                    <w:sz w:val="22"/>
                    <w:szCs w:val="22"/>
                  </w:rPr>
                  <m:t>B+</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θ</m:t>
                    </m:r>
                  </m:e>
                  <m:sub>
                    <m:r>
                      <w:rPr>
                        <w:rFonts w:ascii="Cambria Math" w:hAnsi="Cambria Math" w:cs="Times New Roman"/>
                        <w:color w:val="000000" w:themeColor="text1"/>
                        <w:sz w:val="22"/>
                        <w:szCs w:val="22"/>
                      </w:rPr>
                      <m:t>2</m:t>
                    </m:r>
                  </m:sub>
                </m:sSub>
                <m:sSup>
                  <m:sSupPr>
                    <m:ctrlPr>
                      <w:rPr>
                        <w:rFonts w:ascii="Cambria Math" w:hAnsi="Cambria Math" w:cs="Times New Roman"/>
                        <w:color w:val="000000" w:themeColor="text1"/>
                        <w:sz w:val="22"/>
                        <w:szCs w:val="22"/>
                      </w:rPr>
                    </m:ctrlPr>
                  </m:sSupPr>
                  <m:e>
                    <m:r>
                      <w:rPr>
                        <w:rFonts w:ascii="Cambria Math" w:hAnsi="Cambria Math" w:cs="Times New Roman"/>
                        <w:color w:val="000000" w:themeColor="text1"/>
                        <w:sz w:val="22"/>
                        <w:szCs w:val="22"/>
                      </w:rPr>
                      <m:t>B</m:t>
                    </m:r>
                  </m:e>
                  <m:sup>
                    <m:r>
                      <w:rPr>
                        <w:rFonts w:ascii="Cambria Math" w:hAnsi="Cambria Math" w:cs="Times New Roman"/>
                        <w:color w:val="000000" w:themeColor="text1"/>
                        <w:sz w:val="22"/>
                        <w:szCs w:val="22"/>
                      </w:rPr>
                      <m:t>2</m:t>
                    </m:r>
                  </m:sup>
                </m:sSup>
                <m:r>
                  <w:rPr>
                    <w:rFonts w:ascii="Cambria Math" w:hAnsi="Cambria Math" w:cs="Times New Roman"/>
                    <w:color w:val="000000" w:themeColor="text1"/>
                    <w:sz w:val="22"/>
                    <w:szCs w:val="22"/>
                  </w:rPr>
                  <m:t>)</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ε</m:t>
                    </m:r>
                  </m:e>
                  <m:sub>
                    <m:r>
                      <w:rPr>
                        <w:rFonts w:ascii="Cambria Math" w:hAnsi="Cambria Math" w:cs="Times New Roman"/>
                        <w:color w:val="000000" w:themeColor="text1"/>
                        <w:sz w:val="22"/>
                        <w:szCs w:val="22"/>
                      </w:rPr>
                      <m:t>t</m:t>
                    </m:r>
                  </m:sub>
                </m:sSub>
              </m:oMath>
            </m:oMathPara>
          </w:p>
        </w:tc>
      </w:tr>
      <w:tr w:rsidR="003037BA" w:rsidRPr="00383CFE" w14:paraId="6D7EA843" w14:textId="77777777">
        <w:trPr>
          <w:tblCellSpacing w:w="15" w:type="dxa"/>
        </w:trPr>
        <w:tc>
          <w:tcPr>
            <w:tcW w:w="0" w:type="auto"/>
            <w:vAlign w:val="center"/>
            <w:hideMark/>
          </w:tcPr>
          <w:p w14:paraId="4207EBF8" w14:textId="5D4EBD68" w:rsidR="003037BA" w:rsidRPr="00383CFE" w:rsidRDefault="003037BA" w:rsidP="00CB5FC9">
            <w:pPr>
              <w:spacing w:after="0" w:line="360" w:lineRule="auto"/>
              <w:jc w:val="both"/>
              <w:rPr>
                <w:rFonts w:cs="Times New Roman"/>
                <w:color w:val="000000" w:themeColor="text1"/>
                <w:sz w:val="22"/>
                <w:szCs w:val="22"/>
              </w:rPr>
            </w:pPr>
            <w:r w:rsidRPr="00383CFE">
              <w:rPr>
                <w:rFonts w:cs="Times New Roman"/>
                <w:color w:val="000000" w:themeColor="text1"/>
                <w:sz w:val="22"/>
                <w:szCs w:val="22"/>
              </w:rPr>
              <w:t>SARIMA(2,1,2)(1,1,0</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m:t>
                  </m:r>
                </m:e>
                <m:sub>
                  <m:r>
                    <w:rPr>
                      <w:rFonts w:ascii="Cambria Math" w:hAnsi="Cambria Math" w:cs="Times New Roman"/>
                      <w:color w:val="000000" w:themeColor="text1"/>
                      <w:sz w:val="22"/>
                      <w:szCs w:val="22"/>
                    </w:rPr>
                    <m:t>12</m:t>
                  </m:r>
                </m:sub>
              </m:sSub>
            </m:oMath>
          </w:p>
        </w:tc>
        <w:tc>
          <w:tcPr>
            <w:tcW w:w="0" w:type="auto"/>
            <w:vAlign w:val="center"/>
            <w:hideMark/>
          </w:tcPr>
          <w:p w14:paraId="44F45C1D" w14:textId="3B6D3603" w:rsidR="003037BA" w:rsidRPr="00383CFE" w:rsidRDefault="003037BA" w:rsidP="00383CFE">
            <w:pPr>
              <w:spacing w:after="0" w:line="360" w:lineRule="auto"/>
              <w:jc w:val="center"/>
              <w:rPr>
                <w:rFonts w:cs="Times New Roman"/>
                <w:color w:val="000000" w:themeColor="text1"/>
                <w:sz w:val="22"/>
                <w:szCs w:val="22"/>
              </w:rPr>
            </w:pPr>
            <m:oMathPara>
              <m:oMath>
                <m:r>
                  <w:rPr>
                    <w:rFonts w:ascii="Cambria Math" w:hAnsi="Cambria Math" w:cs="Times New Roman"/>
                    <w:color w:val="000000" w:themeColor="text1"/>
                    <w:sz w:val="22"/>
                    <w:szCs w:val="22"/>
                  </w:rPr>
                  <m:t>(1-</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ϕ</m:t>
                    </m:r>
                  </m:e>
                  <m:sub>
                    <m:r>
                      <w:rPr>
                        <w:rFonts w:ascii="Cambria Math" w:hAnsi="Cambria Math" w:cs="Times New Roman"/>
                        <w:color w:val="000000" w:themeColor="text1"/>
                        <w:sz w:val="22"/>
                        <w:szCs w:val="22"/>
                      </w:rPr>
                      <m:t>1</m:t>
                    </m:r>
                  </m:sub>
                </m:sSub>
                <m:r>
                  <w:rPr>
                    <w:rFonts w:ascii="Cambria Math" w:hAnsi="Cambria Math" w:cs="Times New Roman"/>
                    <w:color w:val="000000" w:themeColor="text1"/>
                    <w:sz w:val="22"/>
                    <w:szCs w:val="22"/>
                  </w:rPr>
                  <m:t>B-</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ϕ</m:t>
                    </m:r>
                  </m:e>
                  <m:sub>
                    <m:r>
                      <w:rPr>
                        <w:rFonts w:ascii="Cambria Math" w:hAnsi="Cambria Math" w:cs="Times New Roman"/>
                        <w:color w:val="000000" w:themeColor="text1"/>
                        <w:sz w:val="22"/>
                        <w:szCs w:val="22"/>
                      </w:rPr>
                      <m:t>2</m:t>
                    </m:r>
                  </m:sub>
                </m:sSub>
                <m:sSup>
                  <m:sSupPr>
                    <m:ctrlPr>
                      <w:rPr>
                        <w:rFonts w:ascii="Cambria Math" w:hAnsi="Cambria Math" w:cs="Times New Roman"/>
                        <w:color w:val="000000" w:themeColor="text1"/>
                        <w:sz w:val="22"/>
                        <w:szCs w:val="22"/>
                      </w:rPr>
                    </m:ctrlPr>
                  </m:sSupPr>
                  <m:e>
                    <m:r>
                      <w:rPr>
                        <w:rFonts w:ascii="Cambria Math" w:hAnsi="Cambria Math" w:cs="Times New Roman"/>
                        <w:color w:val="000000" w:themeColor="text1"/>
                        <w:sz w:val="22"/>
                        <w:szCs w:val="22"/>
                      </w:rPr>
                      <m:t>B</m:t>
                    </m:r>
                  </m:e>
                  <m:sup>
                    <m:r>
                      <w:rPr>
                        <w:rFonts w:ascii="Cambria Math" w:hAnsi="Cambria Math" w:cs="Times New Roman"/>
                        <w:color w:val="000000" w:themeColor="text1"/>
                        <w:sz w:val="22"/>
                        <w:szCs w:val="22"/>
                      </w:rPr>
                      <m:t>2</m:t>
                    </m:r>
                  </m:sup>
                </m:sSup>
                <m:r>
                  <w:rPr>
                    <w:rFonts w:ascii="Cambria Math" w:hAnsi="Cambria Math" w:cs="Times New Roman"/>
                    <w:color w:val="000000" w:themeColor="text1"/>
                    <w:sz w:val="22"/>
                    <w:szCs w:val="22"/>
                  </w:rPr>
                  <m:t>)(1-</m:t>
                </m:r>
                <m:sSub>
                  <m:sSubPr>
                    <m:ctrlPr>
                      <w:rPr>
                        <w:rFonts w:ascii="Cambria Math" w:hAnsi="Cambria Math" w:cs="Times New Roman"/>
                        <w:color w:val="000000" w:themeColor="text1"/>
                        <w:sz w:val="22"/>
                        <w:szCs w:val="22"/>
                      </w:rPr>
                    </m:ctrlPr>
                  </m:sSubPr>
                  <m:e>
                    <m:r>
                      <m:rPr>
                        <m:sty m:val="p"/>
                      </m:rPr>
                      <w:rPr>
                        <w:rFonts w:ascii="Cambria Math" w:hAnsi="Cambria Math" w:cs="Times New Roman"/>
                        <w:color w:val="000000" w:themeColor="text1"/>
                        <w:sz w:val="22"/>
                        <w:szCs w:val="22"/>
                      </w:rPr>
                      <m:t>Φ</m:t>
                    </m:r>
                  </m:e>
                  <m:sub>
                    <m:r>
                      <w:rPr>
                        <w:rFonts w:ascii="Cambria Math" w:hAnsi="Cambria Math" w:cs="Times New Roman"/>
                        <w:color w:val="000000" w:themeColor="text1"/>
                        <w:sz w:val="22"/>
                        <w:szCs w:val="22"/>
                      </w:rPr>
                      <m:t>1</m:t>
                    </m:r>
                  </m:sub>
                </m:sSub>
                <m:sSup>
                  <m:sSupPr>
                    <m:ctrlPr>
                      <w:rPr>
                        <w:rFonts w:ascii="Cambria Math" w:hAnsi="Cambria Math" w:cs="Times New Roman"/>
                        <w:color w:val="000000" w:themeColor="text1"/>
                        <w:sz w:val="22"/>
                        <w:szCs w:val="22"/>
                      </w:rPr>
                    </m:ctrlPr>
                  </m:sSupPr>
                  <m:e>
                    <m:r>
                      <w:rPr>
                        <w:rFonts w:ascii="Cambria Math" w:hAnsi="Cambria Math" w:cs="Times New Roman"/>
                        <w:color w:val="000000" w:themeColor="text1"/>
                        <w:sz w:val="22"/>
                        <w:szCs w:val="22"/>
                      </w:rPr>
                      <m:t>B</m:t>
                    </m:r>
                  </m:e>
                  <m:sup>
                    <m:r>
                      <w:rPr>
                        <w:rFonts w:ascii="Cambria Math" w:hAnsi="Cambria Math" w:cs="Times New Roman"/>
                        <w:color w:val="000000" w:themeColor="text1"/>
                        <w:sz w:val="22"/>
                        <w:szCs w:val="22"/>
                      </w:rPr>
                      <m:t>12</m:t>
                    </m:r>
                  </m:sup>
                </m:sSup>
                <m:r>
                  <w:rPr>
                    <w:rFonts w:ascii="Cambria Math" w:hAnsi="Cambria Math" w:cs="Times New Roman"/>
                    <w:color w:val="000000" w:themeColor="text1"/>
                    <w:sz w:val="22"/>
                    <w:szCs w:val="22"/>
                  </w:rPr>
                  <m:t>)(1-B)(1-</m:t>
                </m:r>
                <m:sSup>
                  <m:sSupPr>
                    <m:ctrlPr>
                      <w:rPr>
                        <w:rFonts w:ascii="Cambria Math" w:hAnsi="Cambria Math" w:cs="Times New Roman"/>
                        <w:color w:val="000000" w:themeColor="text1"/>
                        <w:sz w:val="22"/>
                        <w:szCs w:val="22"/>
                      </w:rPr>
                    </m:ctrlPr>
                  </m:sSupPr>
                  <m:e>
                    <m:r>
                      <w:rPr>
                        <w:rFonts w:ascii="Cambria Math" w:hAnsi="Cambria Math" w:cs="Times New Roman"/>
                        <w:color w:val="000000" w:themeColor="text1"/>
                        <w:sz w:val="22"/>
                        <w:szCs w:val="22"/>
                      </w:rPr>
                      <m:t>B</m:t>
                    </m:r>
                  </m:e>
                  <m:sup>
                    <m:r>
                      <w:rPr>
                        <w:rFonts w:ascii="Cambria Math" w:hAnsi="Cambria Math" w:cs="Times New Roman"/>
                        <w:color w:val="000000" w:themeColor="text1"/>
                        <w:sz w:val="22"/>
                        <w:szCs w:val="22"/>
                      </w:rPr>
                      <m:t>12</m:t>
                    </m:r>
                  </m:sup>
                </m:sSup>
                <m:r>
                  <w:rPr>
                    <w:rFonts w:ascii="Cambria Math" w:hAnsi="Cambria Math" w:cs="Times New Roman"/>
                    <w:color w:val="000000" w:themeColor="text1"/>
                    <w:sz w:val="22"/>
                    <w:szCs w:val="22"/>
                  </w:rPr>
                  <m:t>)</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Y</m:t>
                    </m:r>
                  </m:e>
                  <m:sub>
                    <m:r>
                      <w:rPr>
                        <w:rFonts w:ascii="Cambria Math" w:hAnsi="Cambria Math" w:cs="Times New Roman"/>
                        <w:color w:val="000000" w:themeColor="text1"/>
                        <w:sz w:val="22"/>
                        <w:szCs w:val="22"/>
                      </w:rPr>
                      <m:t>t</m:t>
                    </m:r>
                  </m:sub>
                </m:sSub>
                <m:r>
                  <w:rPr>
                    <w:rFonts w:ascii="Cambria Math" w:hAnsi="Cambria Math" w:cs="Times New Roman"/>
                    <w:color w:val="000000" w:themeColor="text1"/>
                    <w:sz w:val="22"/>
                    <w:szCs w:val="22"/>
                  </w:rPr>
                  <m:t>=(1+</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θ</m:t>
                    </m:r>
                  </m:e>
                  <m:sub>
                    <m:r>
                      <w:rPr>
                        <w:rFonts w:ascii="Cambria Math" w:hAnsi="Cambria Math" w:cs="Times New Roman"/>
                        <w:color w:val="000000" w:themeColor="text1"/>
                        <w:sz w:val="22"/>
                        <w:szCs w:val="22"/>
                      </w:rPr>
                      <m:t>1</m:t>
                    </m:r>
                  </m:sub>
                </m:sSub>
                <m:r>
                  <w:rPr>
                    <w:rFonts w:ascii="Cambria Math" w:hAnsi="Cambria Math" w:cs="Times New Roman"/>
                    <w:color w:val="000000" w:themeColor="text1"/>
                    <w:sz w:val="22"/>
                    <w:szCs w:val="22"/>
                  </w:rPr>
                  <m:t>B+</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θ</m:t>
                    </m:r>
                  </m:e>
                  <m:sub>
                    <m:r>
                      <w:rPr>
                        <w:rFonts w:ascii="Cambria Math" w:hAnsi="Cambria Math" w:cs="Times New Roman"/>
                        <w:color w:val="000000" w:themeColor="text1"/>
                        <w:sz w:val="22"/>
                        <w:szCs w:val="22"/>
                      </w:rPr>
                      <m:t>2</m:t>
                    </m:r>
                  </m:sub>
                </m:sSub>
                <m:sSup>
                  <m:sSupPr>
                    <m:ctrlPr>
                      <w:rPr>
                        <w:rFonts w:ascii="Cambria Math" w:hAnsi="Cambria Math" w:cs="Times New Roman"/>
                        <w:color w:val="000000" w:themeColor="text1"/>
                        <w:sz w:val="22"/>
                        <w:szCs w:val="22"/>
                      </w:rPr>
                    </m:ctrlPr>
                  </m:sSupPr>
                  <m:e>
                    <m:r>
                      <w:rPr>
                        <w:rFonts w:ascii="Cambria Math" w:hAnsi="Cambria Math" w:cs="Times New Roman"/>
                        <w:color w:val="000000" w:themeColor="text1"/>
                        <w:sz w:val="22"/>
                        <w:szCs w:val="22"/>
                      </w:rPr>
                      <m:t>B</m:t>
                    </m:r>
                  </m:e>
                  <m:sup>
                    <m:r>
                      <w:rPr>
                        <w:rFonts w:ascii="Cambria Math" w:hAnsi="Cambria Math" w:cs="Times New Roman"/>
                        <w:color w:val="000000" w:themeColor="text1"/>
                        <w:sz w:val="22"/>
                        <w:szCs w:val="22"/>
                      </w:rPr>
                      <m:t>2</m:t>
                    </m:r>
                  </m:sup>
                </m:sSup>
                <m:r>
                  <w:rPr>
                    <w:rFonts w:ascii="Cambria Math" w:hAnsi="Cambria Math" w:cs="Times New Roman"/>
                    <w:color w:val="000000" w:themeColor="text1"/>
                    <w:sz w:val="22"/>
                    <w:szCs w:val="22"/>
                  </w:rPr>
                  <m:t>)</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ε</m:t>
                    </m:r>
                  </m:e>
                  <m:sub>
                    <m:r>
                      <w:rPr>
                        <w:rFonts w:ascii="Cambria Math" w:hAnsi="Cambria Math" w:cs="Times New Roman"/>
                        <w:color w:val="000000" w:themeColor="text1"/>
                        <w:sz w:val="22"/>
                        <w:szCs w:val="22"/>
                      </w:rPr>
                      <m:t>t</m:t>
                    </m:r>
                  </m:sub>
                </m:sSub>
              </m:oMath>
            </m:oMathPara>
          </w:p>
        </w:tc>
      </w:tr>
      <w:tr w:rsidR="003037BA" w:rsidRPr="00383CFE" w14:paraId="21E06DFC" w14:textId="77777777">
        <w:trPr>
          <w:tblCellSpacing w:w="15" w:type="dxa"/>
        </w:trPr>
        <w:tc>
          <w:tcPr>
            <w:tcW w:w="0" w:type="auto"/>
            <w:vAlign w:val="center"/>
            <w:hideMark/>
          </w:tcPr>
          <w:p w14:paraId="2F0A097A" w14:textId="4C6C7F6E" w:rsidR="003037BA" w:rsidRPr="00383CFE" w:rsidRDefault="003037BA" w:rsidP="00CB5FC9">
            <w:pPr>
              <w:spacing w:after="0" w:line="360" w:lineRule="auto"/>
              <w:jc w:val="both"/>
              <w:rPr>
                <w:rFonts w:cs="Times New Roman"/>
                <w:color w:val="000000" w:themeColor="text1"/>
                <w:sz w:val="22"/>
                <w:szCs w:val="22"/>
              </w:rPr>
            </w:pPr>
            <w:r w:rsidRPr="00383CFE">
              <w:rPr>
                <w:rFonts w:cs="Times New Roman"/>
                <w:color w:val="000000" w:themeColor="text1"/>
                <w:sz w:val="22"/>
                <w:szCs w:val="22"/>
              </w:rPr>
              <w:t>SARIMA(3,1,1)(1,1,0</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m:t>
                  </m:r>
                </m:e>
                <m:sub>
                  <m:r>
                    <w:rPr>
                      <w:rFonts w:ascii="Cambria Math" w:hAnsi="Cambria Math" w:cs="Times New Roman"/>
                      <w:color w:val="000000" w:themeColor="text1"/>
                      <w:sz w:val="22"/>
                      <w:szCs w:val="22"/>
                    </w:rPr>
                    <m:t>12</m:t>
                  </m:r>
                </m:sub>
              </m:sSub>
            </m:oMath>
          </w:p>
        </w:tc>
        <w:tc>
          <w:tcPr>
            <w:tcW w:w="0" w:type="auto"/>
            <w:vAlign w:val="center"/>
            <w:hideMark/>
          </w:tcPr>
          <w:p w14:paraId="2F1A5FF8" w14:textId="1854C315" w:rsidR="003037BA" w:rsidRPr="00383CFE" w:rsidRDefault="003037BA" w:rsidP="00383CFE">
            <w:pPr>
              <w:spacing w:after="0" w:line="360" w:lineRule="auto"/>
              <w:jc w:val="center"/>
              <w:rPr>
                <w:rFonts w:cs="Times New Roman"/>
                <w:color w:val="000000" w:themeColor="text1"/>
                <w:sz w:val="22"/>
                <w:szCs w:val="22"/>
              </w:rPr>
            </w:pPr>
            <m:oMathPara>
              <m:oMath>
                <m:r>
                  <w:rPr>
                    <w:rFonts w:ascii="Cambria Math" w:hAnsi="Cambria Math" w:cs="Times New Roman"/>
                    <w:color w:val="000000" w:themeColor="text1"/>
                    <w:sz w:val="22"/>
                    <w:szCs w:val="22"/>
                  </w:rPr>
                  <m:t>(1-</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ϕ</m:t>
                    </m:r>
                  </m:e>
                  <m:sub>
                    <m:r>
                      <w:rPr>
                        <w:rFonts w:ascii="Cambria Math" w:hAnsi="Cambria Math" w:cs="Times New Roman"/>
                        <w:color w:val="000000" w:themeColor="text1"/>
                        <w:sz w:val="22"/>
                        <w:szCs w:val="22"/>
                      </w:rPr>
                      <m:t>1</m:t>
                    </m:r>
                  </m:sub>
                </m:sSub>
                <m:r>
                  <w:rPr>
                    <w:rFonts w:ascii="Cambria Math" w:hAnsi="Cambria Math" w:cs="Times New Roman"/>
                    <w:color w:val="000000" w:themeColor="text1"/>
                    <w:sz w:val="22"/>
                    <w:szCs w:val="22"/>
                  </w:rPr>
                  <m:t>B-</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ϕ</m:t>
                    </m:r>
                  </m:e>
                  <m:sub>
                    <m:r>
                      <w:rPr>
                        <w:rFonts w:ascii="Cambria Math" w:hAnsi="Cambria Math" w:cs="Times New Roman"/>
                        <w:color w:val="000000" w:themeColor="text1"/>
                        <w:sz w:val="22"/>
                        <w:szCs w:val="22"/>
                      </w:rPr>
                      <m:t>2</m:t>
                    </m:r>
                  </m:sub>
                </m:sSub>
                <m:sSup>
                  <m:sSupPr>
                    <m:ctrlPr>
                      <w:rPr>
                        <w:rFonts w:ascii="Cambria Math" w:hAnsi="Cambria Math" w:cs="Times New Roman"/>
                        <w:color w:val="000000" w:themeColor="text1"/>
                        <w:sz w:val="22"/>
                        <w:szCs w:val="22"/>
                      </w:rPr>
                    </m:ctrlPr>
                  </m:sSupPr>
                  <m:e>
                    <m:r>
                      <w:rPr>
                        <w:rFonts w:ascii="Cambria Math" w:hAnsi="Cambria Math" w:cs="Times New Roman"/>
                        <w:color w:val="000000" w:themeColor="text1"/>
                        <w:sz w:val="22"/>
                        <w:szCs w:val="22"/>
                      </w:rPr>
                      <m:t>B</m:t>
                    </m:r>
                  </m:e>
                  <m:sup>
                    <m:r>
                      <w:rPr>
                        <w:rFonts w:ascii="Cambria Math" w:hAnsi="Cambria Math" w:cs="Times New Roman"/>
                        <w:color w:val="000000" w:themeColor="text1"/>
                        <w:sz w:val="22"/>
                        <w:szCs w:val="22"/>
                      </w:rPr>
                      <m:t>2</m:t>
                    </m:r>
                  </m:sup>
                </m:sSup>
                <m:r>
                  <w:rPr>
                    <w:rFonts w:ascii="Cambria Math" w:hAnsi="Cambria Math" w:cs="Times New Roman"/>
                    <w:color w:val="000000" w:themeColor="text1"/>
                    <w:sz w:val="22"/>
                    <w:szCs w:val="22"/>
                  </w:rPr>
                  <m:t>-</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ϕ</m:t>
                    </m:r>
                  </m:e>
                  <m:sub>
                    <m:r>
                      <w:rPr>
                        <w:rFonts w:ascii="Cambria Math" w:hAnsi="Cambria Math" w:cs="Times New Roman"/>
                        <w:color w:val="000000" w:themeColor="text1"/>
                        <w:sz w:val="22"/>
                        <w:szCs w:val="22"/>
                      </w:rPr>
                      <m:t>3</m:t>
                    </m:r>
                  </m:sub>
                </m:sSub>
                <m:sSup>
                  <m:sSupPr>
                    <m:ctrlPr>
                      <w:rPr>
                        <w:rFonts w:ascii="Cambria Math" w:hAnsi="Cambria Math" w:cs="Times New Roman"/>
                        <w:color w:val="000000" w:themeColor="text1"/>
                        <w:sz w:val="22"/>
                        <w:szCs w:val="22"/>
                      </w:rPr>
                    </m:ctrlPr>
                  </m:sSupPr>
                  <m:e>
                    <m:r>
                      <w:rPr>
                        <w:rFonts w:ascii="Cambria Math" w:hAnsi="Cambria Math" w:cs="Times New Roman"/>
                        <w:color w:val="000000" w:themeColor="text1"/>
                        <w:sz w:val="22"/>
                        <w:szCs w:val="22"/>
                      </w:rPr>
                      <m:t>B</m:t>
                    </m:r>
                  </m:e>
                  <m:sup>
                    <m:r>
                      <w:rPr>
                        <w:rFonts w:ascii="Cambria Math" w:hAnsi="Cambria Math" w:cs="Times New Roman"/>
                        <w:color w:val="000000" w:themeColor="text1"/>
                        <w:sz w:val="22"/>
                        <w:szCs w:val="22"/>
                      </w:rPr>
                      <m:t>3</m:t>
                    </m:r>
                  </m:sup>
                </m:sSup>
                <m:r>
                  <w:rPr>
                    <w:rFonts w:ascii="Cambria Math" w:hAnsi="Cambria Math" w:cs="Times New Roman"/>
                    <w:color w:val="000000" w:themeColor="text1"/>
                    <w:sz w:val="22"/>
                    <w:szCs w:val="22"/>
                  </w:rPr>
                  <m:t>)(1-</m:t>
                </m:r>
                <m:sSub>
                  <m:sSubPr>
                    <m:ctrlPr>
                      <w:rPr>
                        <w:rFonts w:ascii="Cambria Math" w:hAnsi="Cambria Math" w:cs="Times New Roman"/>
                        <w:color w:val="000000" w:themeColor="text1"/>
                        <w:sz w:val="22"/>
                        <w:szCs w:val="22"/>
                      </w:rPr>
                    </m:ctrlPr>
                  </m:sSubPr>
                  <m:e>
                    <m:r>
                      <m:rPr>
                        <m:sty m:val="p"/>
                      </m:rPr>
                      <w:rPr>
                        <w:rFonts w:ascii="Cambria Math" w:hAnsi="Cambria Math" w:cs="Times New Roman"/>
                        <w:color w:val="000000" w:themeColor="text1"/>
                        <w:sz w:val="22"/>
                        <w:szCs w:val="22"/>
                      </w:rPr>
                      <m:t>Φ</m:t>
                    </m:r>
                  </m:e>
                  <m:sub>
                    <m:r>
                      <w:rPr>
                        <w:rFonts w:ascii="Cambria Math" w:hAnsi="Cambria Math" w:cs="Times New Roman"/>
                        <w:color w:val="000000" w:themeColor="text1"/>
                        <w:sz w:val="22"/>
                        <w:szCs w:val="22"/>
                      </w:rPr>
                      <m:t>1</m:t>
                    </m:r>
                  </m:sub>
                </m:sSub>
                <m:sSup>
                  <m:sSupPr>
                    <m:ctrlPr>
                      <w:rPr>
                        <w:rFonts w:ascii="Cambria Math" w:hAnsi="Cambria Math" w:cs="Times New Roman"/>
                        <w:color w:val="000000" w:themeColor="text1"/>
                        <w:sz w:val="22"/>
                        <w:szCs w:val="22"/>
                      </w:rPr>
                    </m:ctrlPr>
                  </m:sSupPr>
                  <m:e>
                    <m:r>
                      <w:rPr>
                        <w:rFonts w:ascii="Cambria Math" w:hAnsi="Cambria Math" w:cs="Times New Roman"/>
                        <w:color w:val="000000" w:themeColor="text1"/>
                        <w:sz w:val="22"/>
                        <w:szCs w:val="22"/>
                      </w:rPr>
                      <m:t>B</m:t>
                    </m:r>
                  </m:e>
                  <m:sup>
                    <m:r>
                      <w:rPr>
                        <w:rFonts w:ascii="Cambria Math" w:hAnsi="Cambria Math" w:cs="Times New Roman"/>
                        <w:color w:val="000000" w:themeColor="text1"/>
                        <w:sz w:val="22"/>
                        <w:szCs w:val="22"/>
                      </w:rPr>
                      <m:t>12</m:t>
                    </m:r>
                  </m:sup>
                </m:sSup>
                <m:r>
                  <w:rPr>
                    <w:rFonts w:ascii="Cambria Math" w:hAnsi="Cambria Math" w:cs="Times New Roman"/>
                    <w:color w:val="000000" w:themeColor="text1"/>
                    <w:sz w:val="22"/>
                    <w:szCs w:val="22"/>
                  </w:rPr>
                  <m:t>)(1-B)(1-</m:t>
                </m:r>
                <m:sSup>
                  <m:sSupPr>
                    <m:ctrlPr>
                      <w:rPr>
                        <w:rFonts w:ascii="Cambria Math" w:hAnsi="Cambria Math" w:cs="Times New Roman"/>
                        <w:color w:val="000000" w:themeColor="text1"/>
                        <w:sz w:val="22"/>
                        <w:szCs w:val="22"/>
                      </w:rPr>
                    </m:ctrlPr>
                  </m:sSupPr>
                  <m:e>
                    <m:r>
                      <w:rPr>
                        <w:rFonts w:ascii="Cambria Math" w:hAnsi="Cambria Math" w:cs="Times New Roman"/>
                        <w:color w:val="000000" w:themeColor="text1"/>
                        <w:sz w:val="22"/>
                        <w:szCs w:val="22"/>
                      </w:rPr>
                      <m:t>B</m:t>
                    </m:r>
                  </m:e>
                  <m:sup>
                    <m:r>
                      <w:rPr>
                        <w:rFonts w:ascii="Cambria Math" w:hAnsi="Cambria Math" w:cs="Times New Roman"/>
                        <w:color w:val="000000" w:themeColor="text1"/>
                        <w:sz w:val="22"/>
                        <w:szCs w:val="22"/>
                      </w:rPr>
                      <m:t>12</m:t>
                    </m:r>
                  </m:sup>
                </m:sSup>
                <m:r>
                  <w:rPr>
                    <w:rFonts w:ascii="Cambria Math" w:hAnsi="Cambria Math" w:cs="Times New Roman"/>
                    <w:color w:val="000000" w:themeColor="text1"/>
                    <w:sz w:val="22"/>
                    <w:szCs w:val="22"/>
                  </w:rPr>
                  <m:t>)</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Y</m:t>
                    </m:r>
                  </m:e>
                  <m:sub>
                    <m:r>
                      <w:rPr>
                        <w:rFonts w:ascii="Cambria Math" w:hAnsi="Cambria Math" w:cs="Times New Roman"/>
                        <w:color w:val="000000" w:themeColor="text1"/>
                        <w:sz w:val="22"/>
                        <w:szCs w:val="22"/>
                      </w:rPr>
                      <m:t>t</m:t>
                    </m:r>
                  </m:sub>
                </m:sSub>
                <m:r>
                  <w:rPr>
                    <w:rFonts w:ascii="Cambria Math" w:hAnsi="Cambria Math" w:cs="Times New Roman"/>
                    <w:color w:val="000000" w:themeColor="text1"/>
                    <w:sz w:val="22"/>
                    <w:szCs w:val="22"/>
                  </w:rPr>
                  <m:t>=(1+</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θ</m:t>
                    </m:r>
                  </m:e>
                  <m:sub>
                    <m:r>
                      <w:rPr>
                        <w:rFonts w:ascii="Cambria Math" w:hAnsi="Cambria Math" w:cs="Times New Roman"/>
                        <w:color w:val="000000" w:themeColor="text1"/>
                        <w:sz w:val="22"/>
                        <w:szCs w:val="22"/>
                      </w:rPr>
                      <m:t>1</m:t>
                    </m:r>
                  </m:sub>
                </m:sSub>
                <m:r>
                  <w:rPr>
                    <w:rFonts w:ascii="Cambria Math" w:hAnsi="Cambria Math" w:cs="Times New Roman"/>
                    <w:color w:val="000000" w:themeColor="text1"/>
                    <w:sz w:val="22"/>
                    <w:szCs w:val="22"/>
                  </w:rPr>
                  <m:t>B)</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ε</m:t>
                    </m:r>
                  </m:e>
                  <m:sub>
                    <m:r>
                      <w:rPr>
                        <w:rFonts w:ascii="Cambria Math" w:hAnsi="Cambria Math" w:cs="Times New Roman"/>
                        <w:color w:val="000000" w:themeColor="text1"/>
                        <w:sz w:val="22"/>
                        <w:szCs w:val="22"/>
                      </w:rPr>
                      <m:t>t</m:t>
                    </m:r>
                  </m:sub>
                </m:sSub>
              </m:oMath>
            </m:oMathPara>
          </w:p>
        </w:tc>
      </w:tr>
      <w:tr w:rsidR="003037BA" w:rsidRPr="00383CFE" w14:paraId="09B342C0" w14:textId="77777777">
        <w:trPr>
          <w:tblCellSpacing w:w="15" w:type="dxa"/>
        </w:trPr>
        <w:tc>
          <w:tcPr>
            <w:tcW w:w="0" w:type="auto"/>
            <w:vAlign w:val="center"/>
            <w:hideMark/>
          </w:tcPr>
          <w:p w14:paraId="39E81B90" w14:textId="54F2C697" w:rsidR="003037BA" w:rsidRPr="00383CFE" w:rsidRDefault="003037BA" w:rsidP="00CB5FC9">
            <w:pPr>
              <w:spacing w:after="0" w:line="360" w:lineRule="auto"/>
              <w:jc w:val="both"/>
              <w:rPr>
                <w:rFonts w:cs="Times New Roman"/>
                <w:color w:val="000000" w:themeColor="text1"/>
                <w:sz w:val="22"/>
                <w:szCs w:val="22"/>
              </w:rPr>
            </w:pPr>
            <w:r w:rsidRPr="00383CFE">
              <w:rPr>
                <w:rFonts w:cs="Times New Roman"/>
                <w:color w:val="000000" w:themeColor="text1"/>
                <w:sz w:val="22"/>
                <w:szCs w:val="22"/>
              </w:rPr>
              <w:t>SARIMA(1,1,1)(0,1,1</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m:t>
                  </m:r>
                </m:e>
                <m:sub>
                  <m:r>
                    <w:rPr>
                      <w:rFonts w:ascii="Cambria Math" w:hAnsi="Cambria Math" w:cs="Times New Roman"/>
                      <w:color w:val="000000" w:themeColor="text1"/>
                      <w:sz w:val="22"/>
                      <w:szCs w:val="22"/>
                    </w:rPr>
                    <m:t>12</m:t>
                  </m:r>
                </m:sub>
              </m:sSub>
            </m:oMath>
          </w:p>
        </w:tc>
        <w:tc>
          <w:tcPr>
            <w:tcW w:w="0" w:type="auto"/>
            <w:vAlign w:val="center"/>
            <w:hideMark/>
          </w:tcPr>
          <w:p w14:paraId="187633F0" w14:textId="6318F58C" w:rsidR="003037BA" w:rsidRPr="00383CFE" w:rsidRDefault="003037BA" w:rsidP="00383CFE">
            <w:pPr>
              <w:spacing w:after="0" w:line="360" w:lineRule="auto"/>
              <w:jc w:val="center"/>
              <w:rPr>
                <w:rFonts w:cs="Times New Roman"/>
                <w:color w:val="000000" w:themeColor="text1"/>
                <w:sz w:val="22"/>
                <w:szCs w:val="22"/>
              </w:rPr>
            </w:pPr>
            <m:oMathPara>
              <m:oMath>
                <m:r>
                  <w:rPr>
                    <w:rFonts w:ascii="Cambria Math" w:hAnsi="Cambria Math" w:cs="Times New Roman"/>
                    <w:color w:val="000000" w:themeColor="text1"/>
                    <w:sz w:val="22"/>
                    <w:szCs w:val="22"/>
                  </w:rPr>
                  <m:t>(1-</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ϕ</m:t>
                    </m:r>
                  </m:e>
                  <m:sub>
                    <m:r>
                      <w:rPr>
                        <w:rFonts w:ascii="Cambria Math" w:hAnsi="Cambria Math" w:cs="Times New Roman"/>
                        <w:color w:val="000000" w:themeColor="text1"/>
                        <w:sz w:val="22"/>
                        <w:szCs w:val="22"/>
                      </w:rPr>
                      <m:t>1</m:t>
                    </m:r>
                  </m:sub>
                </m:sSub>
                <m:r>
                  <w:rPr>
                    <w:rFonts w:ascii="Cambria Math" w:hAnsi="Cambria Math" w:cs="Times New Roman"/>
                    <w:color w:val="000000" w:themeColor="text1"/>
                    <w:sz w:val="22"/>
                    <w:szCs w:val="22"/>
                  </w:rPr>
                  <m:t>B)(1-B)(1-</m:t>
                </m:r>
                <m:sSup>
                  <m:sSupPr>
                    <m:ctrlPr>
                      <w:rPr>
                        <w:rFonts w:ascii="Cambria Math" w:hAnsi="Cambria Math" w:cs="Times New Roman"/>
                        <w:color w:val="000000" w:themeColor="text1"/>
                        <w:sz w:val="22"/>
                        <w:szCs w:val="22"/>
                      </w:rPr>
                    </m:ctrlPr>
                  </m:sSupPr>
                  <m:e>
                    <m:r>
                      <w:rPr>
                        <w:rFonts w:ascii="Cambria Math" w:hAnsi="Cambria Math" w:cs="Times New Roman"/>
                        <w:color w:val="000000" w:themeColor="text1"/>
                        <w:sz w:val="22"/>
                        <w:szCs w:val="22"/>
                      </w:rPr>
                      <m:t>B</m:t>
                    </m:r>
                  </m:e>
                  <m:sup>
                    <m:r>
                      <w:rPr>
                        <w:rFonts w:ascii="Cambria Math" w:hAnsi="Cambria Math" w:cs="Times New Roman"/>
                        <w:color w:val="000000" w:themeColor="text1"/>
                        <w:sz w:val="22"/>
                        <w:szCs w:val="22"/>
                      </w:rPr>
                      <m:t>12</m:t>
                    </m:r>
                  </m:sup>
                </m:sSup>
                <m:r>
                  <w:rPr>
                    <w:rFonts w:ascii="Cambria Math" w:hAnsi="Cambria Math" w:cs="Times New Roman"/>
                    <w:color w:val="000000" w:themeColor="text1"/>
                    <w:sz w:val="22"/>
                    <w:szCs w:val="22"/>
                  </w:rPr>
                  <m:t>)</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Y</m:t>
                    </m:r>
                  </m:e>
                  <m:sub>
                    <m:r>
                      <w:rPr>
                        <w:rFonts w:ascii="Cambria Math" w:hAnsi="Cambria Math" w:cs="Times New Roman"/>
                        <w:color w:val="000000" w:themeColor="text1"/>
                        <w:sz w:val="22"/>
                        <w:szCs w:val="22"/>
                      </w:rPr>
                      <m:t>t</m:t>
                    </m:r>
                  </m:sub>
                </m:sSub>
                <m:r>
                  <w:rPr>
                    <w:rFonts w:ascii="Cambria Math" w:hAnsi="Cambria Math" w:cs="Times New Roman"/>
                    <w:color w:val="000000" w:themeColor="text1"/>
                    <w:sz w:val="22"/>
                    <w:szCs w:val="22"/>
                  </w:rPr>
                  <m:t>=(1+</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θ</m:t>
                    </m:r>
                  </m:e>
                  <m:sub>
                    <m:r>
                      <w:rPr>
                        <w:rFonts w:ascii="Cambria Math" w:hAnsi="Cambria Math" w:cs="Times New Roman"/>
                        <w:color w:val="000000" w:themeColor="text1"/>
                        <w:sz w:val="22"/>
                        <w:szCs w:val="22"/>
                      </w:rPr>
                      <m:t>1</m:t>
                    </m:r>
                  </m:sub>
                </m:sSub>
                <m:r>
                  <w:rPr>
                    <w:rFonts w:ascii="Cambria Math" w:hAnsi="Cambria Math" w:cs="Times New Roman"/>
                    <w:color w:val="000000" w:themeColor="text1"/>
                    <w:sz w:val="22"/>
                    <w:szCs w:val="22"/>
                  </w:rPr>
                  <m:t>B)(1+</m:t>
                </m:r>
                <m:sSub>
                  <m:sSubPr>
                    <m:ctrlPr>
                      <w:rPr>
                        <w:rFonts w:ascii="Cambria Math" w:hAnsi="Cambria Math" w:cs="Times New Roman"/>
                        <w:color w:val="000000" w:themeColor="text1"/>
                        <w:sz w:val="22"/>
                        <w:szCs w:val="22"/>
                      </w:rPr>
                    </m:ctrlPr>
                  </m:sSubPr>
                  <m:e>
                    <m:r>
                      <m:rPr>
                        <m:sty m:val="p"/>
                      </m:rPr>
                      <w:rPr>
                        <w:rFonts w:ascii="Cambria Math" w:hAnsi="Cambria Math" w:cs="Times New Roman"/>
                        <w:color w:val="000000" w:themeColor="text1"/>
                        <w:sz w:val="22"/>
                        <w:szCs w:val="22"/>
                      </w:rPr>
                      <m:t>Θ</m:t>
                    </m:r>
                  </m:e>
                  <m:sub>
                    <m:r>
                      <w:rPr>
                        <w:rFonts w:ascii="Cambria Math" w:hAnsi="Cambria Math" w:cs="Times New Roman"/>
                        <w:color w:val="000000" w:themeColor="text1"/>
                        <w:sz w:val="22"/>
                        <w:szCs w:val="22"/>
                      </w:rPr>
                      <m:t>1</m:t>
                    </m:r>
                  </m:sub>
                </m:sSub>
                <m:sSup>
                  <m:sSupPr>
                    <m:ctrlPr>
                      <w:rPr>
                        <w:rFonts w:ascii="Cambria Math" w:hAnsi="Cambria Math" w:cs="Times New Roman"/>
                        <w:color w:val="000000" w:themeColor="text1"/>
                        <w:sz w:val="22"/>
                        <w:szCs w:val="22"/>
                      </w:rPr>
                    </m:ctrlPr>
                  </m:sSupPr>
                  <m:e>
                    <m:r>
                      <w:rPr>
                        <w:rFonts w:ascii="Cambria Math" w:hAnsi="Cambria Math" w:cs="Times New Roman"/>
                        <w:color w:val="000000" w:themeColor="text1"/>
                        <w:sz w:val="22"/>
                        <w:szCs w:val="22"/>
                      </w:rPr>
                      <m:t>B</m:t>
                    </m:r>
                  </m:e>
                  <m:sup>
                    <m:r>
                      <w:rPr>
                        <w:rFonts w:ascii="Cambria Math" w:hAnsi="Cambria Math" w:cs="Times New Roman"/>
                        <w:color w:val="000000" w:themeColor="text1"/>
                        <w:sz w:val="22"/>
                        <w:szCs w:val="22"/>
                      </w:rPr>
                      <m:t>12</m:t>
                    </m:r>
                  </m:sup>
                </m:sSup>
                <m:r>
                  <w:rPr>
                    <w:rFonts w:ascii="Cambria Math" w:hAnsi="Cambria Math" w:cs="Times New Roman"/>
                    <w:color w:val="000000" w:themeColor="text1"/>
                    <w:sz w:val="22"/>
                    <w:szCs w:val="22"/>
                  </w:rPr>
                  <m:t>)</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ε</m:t>
                    </m:r>
                  </m:e>
                  <m:sub>
                    <m:r>
                      <w:rPr>
                        <w:rFonts w:ascii="Cambria Math" w:hAnsi="Cambria Math" w:cs="Times New Roman"/>
                        <w:color w:val="000000" w:themeColor="text1"/>
                        <w:sz w:val="22"/>
                        <w:szCs w:val="22"/>
                      </w:rPr>
                      <m:t>t</m:t>
                    </m:r>
                  </m:sub>
                </m:sSub>
              </m:oMath>
            </m:oMathPara>
          </w:p>
        </w:tc>
      </w:tr>
      <w:tr w:rsidR="003037BA" w:rsidRPr="00383CFE" w14:paraId="5C8F7226" w14:textId="77777777">
        <w:trPr>
          <w:tblCellSpacing w:w="15" w:type="dxa"/>
        </w:trPr>
        <w:tc>
          <w:tcPr>
            <w:tcW w:w="0" w:type="auto"/>
            <w:vAlign w:val="center"/>
            <w:hideMark/>
          </w:tcPr>
          <w:p w14:paraId="3D147AF2" w14:textId="2A7E20B8" w:rsidR="003037BA" w:rsidRPr="00383CFE" w:rsidRDefault="003037BA" w:rsidP="00CB5FC9">
            <w:pPr>
              <w:spacing w:after="0" w:line="360" w:lineRule="auto"/>
              <w:jc w:val="both"/>
              <w:rPr>
                <w:rFonts w:cs="Times New Roman"/>
                <w:color w:val="000000" w:themeColor="text1"/>
                <w:sz w:val="22"/>
                <w:szCs w:val="22"/>
              </w:rPr>
            </w:pPr>
            <w:r w:rsidRPr="00383CFE">
              <w:rPr>
                <w:rFonts w:cs="Times New Roman"/>
                <w:color w:val="000000" w:themeColor="text1"/>
                <w:sz w:val="22"/>
                <w:szCs w:val="22"/>
              </w:rPr>
              <w:t>SARIMA(2,1,1)(0,1,1</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m:t>
                  </m:r>
                </m:e>
                <m:sub>
                  <m:r>
                    <w:rPr>
                      <w:rFonts w:ascii="Cambria Math" w:hAnsi="Cambria Math" w:cs="Times New Roman"/>
                      <w:color w:val="000000" w:themeColor="text1"/>
                      <w:sz w:val="22"/>
                      <w:szCs w:val="22"/>
                    </w:rPr>
                    <m:t>12</m:t>
                  </m:r>
                </m:sub>
              </m:sSub>
            </m:oMath>
          </w:p>
        </w:tc>
        <w:tc>
          <w:tcPr>
            <w:tcW w:w="0" w:type="auto"/>
            <w:vAlign w:val="center"/>
            <w:hideMark/>
          </w:tcPr>
          <w:p w14:paraId="55BD5C6C" w14:textId="0100AF17" w:rsidR="003037BA" w:rsidRPr="00383CFE" w:rsidRDefault="003037BA" w:rsidP="00383CFE">
            <w:pPr>
              <w:spacing w:after="0" w:line="360" w:lineRule="auto"/>
              <w:jc w:val="center"/>
              <w:rPr>
                <w:rFonts w:cs="Times New Roman"/>
                <w:color w:val="000000" w:themeColor="text1"/>
                <w:sz w:val="22"/>
                <w:szCs w:val="22"/>
              </w:rPr>
            </w:pPr>
            <m:oMathPara>
              <m:oMath>
                <m:r>
                  <w:rPr>
                    <w:rFonts w:ascii="Cambria Math" w:hAnsi="Cambria Math" w:cs="Times New Roman"/>
                    <w:color w:val="000000" w:themeColor="text1"/>
                    <w:sz w:val="22"/>
                    <w:szCs w:val="22"/>
                  </w:rPr>
                  <m:t>(1-</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ϕ</m:t>
                    </m:r>
                  </m:e>
                  <m:sub>
                    <m:r>
                      <w:rPr>
                        <w:rFonts w:ascii="Cambria Math" w:hAnsi="Cambria Math" w:cs="Times New Roman"/>
                        <w:color w:val="000000" w:themeColor="text1"/>
                        <w:sz w:val="22"/>
                        <w:szCs w:val="22"/>
                      </w:rPr>
                      <m:t>1</m:t>
                    </m:r>
                  </m:sub>
                </m:sSub>
                <m:r>
                  <w:rPr>
                    <w:rFonts w:ascii="Cambria Math" w:hAnsi="Cambria Math" w:cs="Times New Roman"/>
                    <w:color w:val="000000" w:themeColor="text1"/>
                    <w:sz w:val="22"/>
                    <w:szCs w:val="22"/>
                  </w:rPr>
                  <m:t>B-</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ϕ</m:t>
                    </m:r>
                  </m:e>
                  <m:sub>
                    <m:r>
                      <w:rPr>
                        <w:rFonts w:ascii="Cambria Math" w:hAnsi="Cambria Math" w:cs="Times New Roman"/>
                        <w:color w:val="000000" w:themeColor="text1"/>
                        <w:sz w:val="22"/>
                        <w:szCs w:val="22"/>
                      </w:rPr>
                      <m:t>2</m:t>
                    </m:r>
                  </m:sub>
                </m:sSub>
                <m:sSup>
                  <m:sSupPr>
                    <m:ctrlPr>
                      <w:rPr>
                        <w:rFonts w:ascii="Cambria Math" w:hAnsi="Cambria Math" w:cs="Times New Roman"/>
                        <w:color w:val="000000" w:themeColor="text1"/>
                        <w:sz w:val="22"/>
                        <w:szCs w:val="22"/>
                      </w:rPr>
                    </m:ctrlPr>
                  </m:sSupPr>
                  <m:e>
                    <m:r>
                      <w:rPr>
                        <w:rFonts w:ascii="Cambria Math" w:hAnsi="Cambria Math" w:cs="Times New Roman"/>
                        <w:color w:val="000000" w:themeColor="text1"/>
                        <w:sz w:val="22"/>
                        <w:szCs w:val="22"/>
                      </w:rPr>
                      <m:t>B</m:t>
                    </m:r>
                  </m:e>
                  <m:sup>
                    <m:r>
                      <w:rPr>
                        <w:rFonts w:ascii="Cambria Math" w:hAnsi="Cambria Math" w:cs="Times New Roman"/>
                        <w:color w:val="000000" w:themeColor="text1"/>
                        <w:sz w:val="22"/>
                        <w:szCs w:val="22"/>
                      </w:rPr>
                      <m:t>2</m:t>
                    </m:r>
                  </m:sup>
                </m:sSup>
                <m:r>
                  <w:rPr>
                    <w:rFonts w:ascii="Cambria Math" w:hAnsi="Cambria Math" w:cs="Times New Roman"/>
                    <w:color w:val="000000" w:themeColor="text1"/>
                    <w:sz w:val="22"/>
                    <w:szCs w:val="22"/>
                  </w:rPr>
                  <m:t>)(1-B)(1-</m:t>
                </m:r>
                <m:sSup>
                  <m:sSupPr>
                    <m:ctrlPr>
                      <w:rPr>
                        <w:rFonts w:ascii="Cambria Math" w:hAnsi="Cambria Math" w:cs="Times New Roman"/>
                        <w:color w:val="000000" w:themeColor="text1"/>
                        <w:sz w:val="22"/>
                        <w:szCs w:val="22"/>
                      </w:rPr>
                    </m:ctrlPr>
                  </m:sSupPr>
                  <m:e>
                    <m:r>
                      <w:rPr>
                        <w:rFonts w:ascii="Cambria Math" w:hAnsi="Cambria Math" w:cs="Times New Roman"/>
                        <w:color w:val="000000" w:themeColor="text1"/>
                        <w:sz w:val="22"/>
                        <w:szCs w:val="22"/>
                      </w:rPr>
                      <m:t>B</m:t>
                    </m:r>
                  </m:e>
                  <m:sup>
                    <m:r>
                      <w:rPr>
                        <w:rFonts w:ascii="Cambria Math" w:hAnsi="Cambria Math" w:cs="Times New Roman"/>
                        <w:color w:val="000000" w:themeColor="text1"/>
                        <w:sz w:val="22"/>
                        <w:szCs w:val="22"/>
                      </w:rPr>
                      <m:t>12</m:t>
                    </m:r>
                  </m:sup>
                </m:sSup>
                <m:r>
                  <w:rPr>
                    <w:rFonts w:ascii="Cambria Math" w:hAnsi="Cambria Math" w:cs="Times New Roman"/>
                    <w:color w:val="000000" w:themeColor="text1"/>
                    <w:sz w:val="22"/>
                    <w:szCs w:val="22"/>
                  </w:rPr>
                  <m:t>)</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Y</m:t>
                    </m:r>
                  </m:e>
                  <m:sub>
                    <m:r>
                      <w:rPr>
                        <w:rFonts w:ascii="Cambria Math" w:hAnsi="Cambria Math" w:cs="Times New Roman"/>
                        <w:color w:val="000000" w:themeColor="text1"/>
                        <w:sz w:val="22"/>
                        <w:szCs w:val="22"/>
                      </w:rPr>
                      <m:t>t</m:t>
                    </m:r>
                  </m:sub>
                </m:sSub>
                <m:r>
                  <w:rPr>
                    <w:rFonts w:ascii="Cambria Math" w:hAnsi="Cambria Math" w:cs="Times New Roman"/>
                    <w:color w:val="000000" w:themeColor="text1"/>
                    <w:sz w:val="22"/>
                    <w:szCs w:val="22"/>
                  </w:rPr>
                  <m:t>=(1+</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θ</m:t>
                    </m:r>
                  </m:e>
                  <m:sub>
                    <m:r>
                      <w:rPr>
                        <w:rFonts w:ascii="Cambria Math" w:hAnsi="Cambria Math" w:cs="Times New Roman"/>
                        <w:color w:val="000000" w:themeColor="text1"/>
                        <w:sz w:val="22"/>
                        <w:szCs w:val="22"/>
                      </w:rPr>
                      <m:t>1</m:t>
                    </m:r>
                  </m:sub>
                </m:sSub>
                <m:r>
                  <w:rPr>
                    <w:rFonts w:ascii="Cambria Math" w:hAnsi="Cambria Math" w:cs="Times New Roman"/>
                    <w:color w:val="000000" w:themeColor="text1"/>
                    <w:sz w:val="22"/>
                    <w:szCs w:val="22"/>
                  </w:rPr>
                  <m:t>B)(1+</m:t>
                </m:r>
                <m:sSub>
                  <m:sSubPr>
                    <m:ctrlPr>
                      <w:rPr>
                        <w:rFonts w:ascii="Cambria Math" w:hAnsi="Cambria Math" w:cs="Times New Roman"/>
                        <w:color w:val="000000" w:themeColor="text1"/>
                        <w:sz w:val="22"/>
                        <w:szCs w:val="22"/>
                      </w:rPr>
                    </m:ctrlPr>
                  </m:sSubPr>
                  <m:e>
                    <m:r>
                      <m:rPr>
                        <m:sty m:val="p"/>
                      </m:rPr>
                      <w:rPr>
                        <w:rFonts w:ascii="Cambria Math" w:hAnsi="Cambria Math" w:cs="Times New Roman"/>
                        <w:color w:val="000000" w:themeColor="text1"/>
                        <w:sz w:val="22"/>
                        <w:szCs w:val="22"/>
                      </w:rPr>
                      <m:t>Θ</m:t>
                    </m:r>
                  </m:e>
                  <m:sub>
                    <m:r>
                      <w:rPr>
                        <w:rFonts w:ascii="Cambria Math" w:hAnsi="Cambria Math" w:cs="Times New Roman"/>
                        <w:color w:val="000000" w:themeColor="text1"/>
                        <w:sz w:val="22"/>
                        <w:szCs w:val="22"/>
                      </w:rPr>
                      <m:t>1</m:t>
                    </m:r>
                  </m:sub>
                </m:sSub>
                <m:sSup>
                  <m:sSupPr>
                    <m:ctrlPr>
                      <w:rPr>
                        <w:rFonts w:ascii="Cambria Math" w:hAnsi="Cambria Math" w:cs="Times New Roman"/>
                        <w:color w:val="000000" w:themeColor="text1"/>
                        <w:sz w:val="22"/>
                        <w:szCs w:val="22"/>
                      </w:rPr>
                    </m:ctrlPr>
                  </m:sSupPr>
                  <m:e>
                    <m:r>
                      <w:rPr>
                        <w:rFonts w:ascii="Cambria Math" w:hAnsi="Cambria Math" w:cs="Times New Roman"/>
                        <w:color w:val="000000" w:themeColor="text1"/>
                        <w:sz w:val="22"/>
                        <w:szCs w:val="22"/>
                      </w:rPr>
                      <m:t>B</m:t>
                    </m:r>
                  </m:e>
                  <m:sup>
                    <m:r>
                      <w:rPr>
                        <w:rFonts w:ascii="Cambria Math" w:hAnsi="Cambria Math" w:cs="Times New Roman"/>
                        <w:color w:val="000000" w:themeColor="text1"/>
                        <w:sz w:val="22"/>
                        <w:szCs w:val="22"/>
                      </w:rPr>
                      <m:t>12</m:t>
                    </m:r>
                  </m:sup>
                </m:sSup>
                <m:r>
                  <w:rPr>
                    <w:rFonts w:ascii="Cambria Math" w:hAnsi="Cambria Math" w:cs="Times New Roman"/>
                    <w:color w:val="000000" w:themeColor="text1"/>
                    <w:sz w:val="22"/>
                    <w:szCs w:val="22"/>
                  </w:rPr>
                  <m:t>)</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ε</m:t>
                    </m:r>
                  </m:e>
                  <m:sub>
                    <m:r>
                      <w:rPr>
                        <w:rFonts w:ascii="Cambria Math" w:hAnsi="Cambria Math" w:cs="Times New Roman"/>
                        <w:color w:val="000000" w:themeColor="text1"/>
                        <w:sz w:val="22"/>
                        <w:szCs w:val="22"/>
                      </w:rPr>
                      <m:t>t</m:t>
                    </m:r>
                  </m:sub>
                </m:sSub>
              </m:oMath>
            </m:oMathPara>
          </w:p>
        </w:tc>
      </w:tr>
      <w:tr w:rsidR="003037BA" w:rsidRPr="00383CFE" w14:paraId="1A7A2511" w14:textId="77777777">
        <w:trPr>
          <w:tblCellSpacing w:w="15" w:type="dxa"/>
        </w:trPr>
        <w:tc>
          <w:tcPr>
            <w:tcW w:w="0" w:type="auto"/>
            <w:vAlign w:val="center"/>
            <w:hideMark/>
          </w:tcPr>
          <w:p w14:paraId="061B109F" w14:textId="7AE64EE9" w:rsidR="003037BA" w:rsidRPr="00383CFE" w:rsidRDefault="003037BA" w:rsidP="00CB5FC9">
            <w:pPr>
              <w:spacing w:after="0" w:line="360" w:lineRule="auto"/>
              <w:jc w:val="both"/>
              <w:rPr>
                <w:rFonts w:cs="Times New Roman"/>
                <w:color w:val="000000" w:themeColor="text1"/>
                <w:sz w:val="22"/>
                <w:szCs w:val="22"/>
              </w:rPr>
            </w:pPr>
            <w:r w:rsidRPr="00383CFE">
              <w:rPr>
                <w:rFonts w:cs="Times New Roman"/>
                <w:color w:val="000000" w:themeColor="text1"/>
                <w:sz w:val="22"/>
                <w:szCs w:val="22"/>
              </w:rPr>
              <w:t>SARIMA(1,1,2)(0,1,1</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m:t>
                  </m:r>
                </m:e>
                <m:sub>
                  <m:r>
                    <w:rPr>
                      <w:rFonts w:ascii="Cambria Math" w:hAnsi="Cambria Math" w:cs="Times New Roman"/>
                      <w:color w:val="000000" w:themeColor="text1"/>
                      <w:sz w:val="22"/>
                      <w:szCs w:val="22"/>
                    </w:rPr>
                    <m:t>12</m:t>
                  </m:r>
                </m:sub>
              </m:sSub>
            </m:oMath>
          </w:p>
        </w:tc>
        <w:tc>
          <w:tcPr>
            <w:tcW w:w="0" w:type="auto"/>
            <w:vAlign w:val="center"/>
            <w:hideMark/>
          </w:tcPr>
          <w:p w14:paraId="57595E0E" w14:textId="45C915D8" w:rsidR="003037BA" w:rsidRPr="00383CFE" w:rsidRDefault="003037BA" w:rsidP="00383CFE">
            <w:pPr>
              <w:spacing w:after="0" w:line="360" w:lineRule="auto"/>
              <w:jc w:val="center"/>
              <w:rPr>
                <w:rFonts w:cs="Times New Roman"/>
                <w:color w:val="000000" w:themeColor="text1"/>
                <w:sz w:val="22"/>
                <w:szCs w:val="22"/>
              </w:rPr>
            </w:pPr>
            <m:oMathPara>
              <m:oMath>
                <m:r>
                  <w:rPr>
                    <w:rFonts w:ascii="Cambria Math" w:hAnsi="Cambria Math" w:cs="Times New Roman"/>
                    <w:color w:val="000000" w:themeColor="text1"/>
                    <w:sz w:val="22"/>
                    <w:szCs w:val="22"/>
                  </w:rPr>
                  <m:t>(1-</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ϕ</m:t>
                    </m:r>
                  </m:e>
                  <m:sub>
                    <m:r>
                      <w:rPr>
                        <w:rFonts w:ascii="Cambria Math" w:hAnsi="Cambria Math" w:cs="Times New Roman"/>
                        <w:color w:val="000000" w:themeColor="text1"/>
                        <w:sz w:val="22"/>
                        <w:szCs w:val="22"/>
                      </w:rPr>
                      <m:t>1</m:t>
                    </m:r>
                  </m:sub>
                </m:sSub>
                <m:r>
                  <w:rPr>
                    <w:rFonts w:ascii="Cambria Math" w:hAnsi="Cambria Math" w:cs="Times New Roman"/>
                    <w:color w:val="000000" w:themeColor="text1"/>
                    <w:sz w:val="22"/>
                    <w:szCs w:val="22"/>
                  </w:rPr>
                  <m:t>B)(1-B)(1-</m:t>
                </m:r>
                <m:sSup>
                  <m:sSupPr>
                    <m:ctrlPr>
                      <w:rPr>
                        <w:rFonts w:ascii="Cambria Math" w:hAnsi="Cambria Math" w:cs="Times New Roman"/>
                        <w:color w:val="000000" w:themeColor="text1"/>
                        <w:sz w:val="22"/>
                        <w:szCs w:val="22"/>
                      </w:rPr>
                    </m:ctrlPr>
                  </m:sSupPr>
                  <m:e>
                    <m:r>
                      <w:rPr>
                        <w:rFonts w:ascii="Cambria Math" w:hAnsi="Cambria Math" w:cs="Times New Roman"/>
                        <w:color w:val="000000" w:themeColor="text1"/>
                        <w:sz w:val="22"/>
                        <w:szCs w:val="22"/>
                      </w:rPr>
                      <m:t>B</m:t>
                    </m:r>
                  </m:e>
                  <m:sup>
                    <m:r>
                      <w:rPr>
                        <w:rFonts w:ascii="Cambria Math" w:hAnsi="Cambria Math" w:cs="Times New Roman"/>
                        <w:color w:val="000000" w:themeColor="text1"/>
                        <w:sz w:val="22"/>
                        <w:szCs w:val="22"/>
                      </w:rPr>
                      <m:t>12</m:t>
                    </m:r>
                  </m:sup>
                </m:sSup>
                <m:r>
                  <w:rPr>
                    <w:rFonts w:ascii="Cambria Math" w:hAnsi="Cambria Math" w:cs="Times New Roman"/>
                    <w:color w:val="000000" w:themeColor="text1"/>
                    <w:sz w:val="22"/>
                    <w:szCs w:val="22"/>
                  </w:rPr>
                  <m:t>)</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Y</m:t>
                    </m:r>
                  </m:e>
                  <m:sub>
                    <m:r>
                      <w:rPr>
                        <w:rFonts w:ascii="Cambria Math" w:hAnsi="Cambria Math" w:cs="Times New Roman"/>
                        <w:color w:val="000000" w:themeColor="text1"/>
                        <w:sz w:val="22"/>
                        <w:szCs w:val="22"/>
                      </w:rPr>
                      <m:t>t</m:t>
                    </m:r>
                  </m:sub>
                </m:sSub>
                <m:r>
                  <w:rPr>
                    <w:rFonts w:ascii="Cambria Math" w:hAnsi="Cambria Math" w:cs="Times New Roman"/>
                    <w:color w:val="000000" w:themeColor="text1"/>
                    <w:sz w:val="22"/>
                    <w:szCs w:val="22"/>
                  </w:rPr>
                  <m:t>=(1+</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θ</m:t>
                    </m:r>
                  </m:e>
                  <m:sub>
                    <m:r>
                      <w:rPr>
                        <w:rFonts w:ascii="Cambria Math" w:hAnsi="Cambria Math" w:cs="Times New Roman"/>
                        <w:color w:val="000000" w:themeColor="text1"/>
                        <w:sz w:val="22"/>
                        <w:szCs w:val="22"/>
                      </w:rPr>
                      <m:t>1</m:t>
                    </m:r>
                  </m:sub>
                </m:sSub>
                <m:r>
                  <w:rPr>
                    <w:rFonts w:ascii="Cambria Math" w:hAnsi="Cambria Math" w:cs="Times New Roman"/>
                    <w:color w:val="000000" w:themeColor="text1"/>
                    <w:sz w:val="22"/>
                    <w:szCs w:val="22"/>
                  </w:rPr>
                  <m:t>B+</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θ</m:t>
                    </m:r>
                  </m:e>
                  <m:sub>
                    <m:r>
                      <w:rPr>
                        <w:rFonts w:ascii="Cambria Math" w:hAnsi="Cambria Math" w:cs="Times New Roman"/>
                        <w:color w:val="000000" w:themeColor="text1"/>
                        <w:sz w:val="22"/>
                        <w:szCs w:val="22"/>
                      </w:rPr>
                      <m:t>2</m:t>
                    </m:r>
                  </m:sub>
                </m:sSub>
                <m:sSup>
                  <m:sSupPr>
                    <m:ctrlPr>
                      <w:rPr>
                        <w:rFonts w:ascii="Cambria Math" w:hAnsi="Cambria Math" w:cs="Times New Roman"/>
                        <w:color w:val="000000" w:themeColor="text1"/>
                        <w:sz w:val="22"/>
                        <w:szCs w:val="22"/>
                      </w:rPr>
                    </m:ctrlPr>
                  </m:sSupPr>
                  <m:e>
                    <m:r>
                      <w:rPr>
                        <w:rFonts w:ascii="Cambria Math" w:hAnsi="Cambria Math" w:cs="Times New Roman"/>
                        <w:color w:val="000000" w:themeColor="text1"/>
                        <w:sz w:val="22"/>
                        <w:szCs w:val="22"/>
                      </w:rPr>
                      <m:t>B</m:t>
                    </m:r>
                  </m:e>
                  <m:sup>
                    <m:r>
                      <w:rPr>
                        <w:rFonts w:ascii="Cambria Math" w:hAnsi="Cambria Math" w:cs="Times New Roman"/>
                        <w:color w:val="000000" w:themeColor="text1"/>
                        <w:sz w:val="22"/>
                        <w:szCs w:val="22"/>
                      </w:rPr>
                      <m:t>2</m:t>
                    </m:r>
                  </m:sup>
                </m:sSup>
                <m:r>
                  <w:rPr>
                    <w:rFonts w:ascii="Cambria Math" w:hAnsi="Cambria Math" w:cs="Times New Roman"/>
                    <w:color w:val="000000" w:themeColor="text1"/>
                    <w:sz w:val="22"/>
                    <w:szCs w:val="22"/>
                  </w:rPr>
                  <m:t>)(1+</m:t>
                </m:r>
                <m:sSub>
                  <m:sSubPr>
                    <m:ctrlPr>
                      <w:rPr>
                        <w:rFonts w:ascii="Cambria Math" w:hAnsi="Cambria Math" w:cs="Times New Roman"/>
                        <w:color w:val="000000" w:themeColor="text1"/>
                        <w:sz w:val="22"/>
                        <w:szCs w:val="22"/>
                      </w:rPr>
                    </m:ctrlPr>
                  </m:sSubPr>
                  <m:e>
                    <m:r>
                      <m:rPr>
                        <m:sty m:val="p"/>
                      </m:rPr>
                      <w:rPr>
                        <w:rFonts w:ascii="Cambria Math" w:hAnsi="Cambria Math" w:cs="Times New Roman"/>
                        <w:color w:val="000000" w:themeColor="text1"/>
                        <w:sz w:val="22"/>
                        <w:szCs w:val="22"/>
                      </w:rPr>
                      <m:t>Θ</m:t>
                    </m:r>
                  </m:e>
                  <m:sub>
                    <m:r>
                      <w:rPr>
                        <w:rFonts w:ascii="Cambria Math" w:hAnsi="Cambria Math" w:cs="Times New Roman"/>
                        <w:color w:val="000000" w:themeColor="text1"/>
                        <w:sz w:val="22"/>
                        <w:szCs w:val="22"/>
                      </w:rPr>
                      <m:t>1</m:t>
                    </m:r>
                  </m:sub>
                </m:sSub>
                <m:sSup>
                  <m:sSupPr>
                    <m:ctrlPr>
                      <w:rPr>
                        <w:rFonts w:ascii="Cambria Math" w:hAnsi="Cambria Math" w:cs="Times New Roman"/>
                        <w:color w:val="000000" w:themeColor="text1"/>
                        <w:sz w:val="22"/>
                        <w:szCs w:val="22"/>
                      </w:rPr>
                    </m:ctrlPr>
                  </m:sSupPr>
                  <m:e>
                    <m:r>
                      <w:rPr>
                        <w:rFonts w:ascii="Cambria Math" w:hAnsi="Cambria Math" w:cs="Times New Roman"/>
                        <w:color w:val="000000" w:themeColor="text1"/>
                        <w:sz w:val="22"/>
                        <w:szCs w:val="22"/>
                      </w:rPr>
                      <m:t>B</m:t>
                    </m:r>
                  </m:e>
                  <m:sup>
                    <m:r>
                      <w:rPr>
                        <w:rFonts w:ascii="Cambria Math" w:hAnsi="Cambria Math" w:cs="Times New Roman"/>
                        <w:color w:val="000000" w:themeColor="text1"/>
                        <w:sz w:val="22"/>
                        <w:szCs w:val="22"/>
                      </w:rPr>
                      <m:t>12</m:t>
                    </m:r>
                  </m:sup>
                </m:sSup>
                <m:r>
                  <w:rPr>
                    <w:rFonts w:ascii="Cambria Math" w:hAnsi="Cambria Math" w:cs="Times New Roman"/>
                    <w:color w:val="000000" w:themeColor="text1"/>
                    <w:sz w:val="22"/>
                    <w:szCs w:val="22"/>
                  </w:rPr>
                  <m:t>)</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ε</m:t>
                    </m:r>
                  </m:e>
                  <m:sub>
                    <m:r>
                      <w:rPr>
                        <w:rFonts w:ascii="Cambria Math" w:hAnsi="Cambria Math" w:cs="Times New Roman"/>
                        <w:color w:val="000000" w:themeColor="text1"/>
                        <w:sz w:val="22"/>
                        <w:szCs w:val="22"/>
                      </w:rPr>
                      <m:t>t</m:t>
                    </m:r>
                  </m:sub>
                </m:sSub>
              </m:oMath>
            </m:oMathPara>
          </w:p>
        </w:tc>
      </w:tr>
      <w:tr w:rsidR="003037BA" w:rsidRPr="00383CFE" w14:paraId="7BAAA113" w14:textId="77777777" w:rsidTr="003037BA">
        <w:trPr>
          <w:tblCellSpacing w:w="15" w:type="dxa"/>
        </w:trPr>
        <w:tc>
          <w:tcPr>
            <w:tcW w:w="0" w:type="auto"/>
            <w:tcBorders>
              <w:bottom w:val="single" w:sz="12" w:space="0" w:color="auto"/>
            </w:tcBorders>
            <w:vAlign w:val="center"/>
            <w:hideMark/>
          </w:tcPr>
          <w:p w14:paraId="5AECB8D1" w14:textId="70AB31E2" w:rsidR="003037BA" w:rsidRPr="00383CFE" w:rsidRDefault="003037BA" w:rsidP="00CB5FC9">
            <w:pPr>
              <w:spacing w:after="0" w:line="360" w:lineRule="auto"/>
              <w:jc w:val="both"/>
              <w:rPr>
                <w:rFonts w:cs="Times New Roman"/>
                <w:color w:val="000000" w:themeColor="text1"/>
                <w:sz w:val="22"/>
                <w:szCs w:val="22"/>
              </w:rPr>
            </w:pPr>
            <w:r w:rsidRPr="00383CFE">
              <w:rPr>
                <w:rFonts w:cs="Times New Roman"/>
                <w:color w:val="000000" w:themeColor="text1"/>
                <w:sz w:val="22"/>
                <w:szCs w:val="22"/>
              </w:rPr>
              <w:t>SARIMA(2,1,2)(0,1,1</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m:t>
                  </m:r>
                </m:e>
                <m:sub>
                  <m:r>
                    <w:rPr>
                      <w:rFonts w:ascii="Cambria Math" w:hAnsi="Cambria Math" w:cs="Times New Roman"/>
                      <w:color w:val="000000" w:themeColor="text1"/>
                      <w:sz w:val="22"/>
                      <w:szCs w:val="22"/>
                    </w:rPr>
                    <m:t>12</m:t>
                  </m:r>
                </m:sub>
              </m:sSub>
            </m:oMath>
          </w:p>
        </w:tc>
        <w:tc>
          <w:tcPr>
            <w:tcW w:w="0" w:type="auto"/>
            <w:tcBorders>
              <w:bottom w:val="single" w:sz="12" w:space="0" w:color="auto"/>
            </w:tcBorders>
            <w:vAlign w:val="center"/>
            <w:hideMark/>
          </w:tcPr>
          <w:p w14:paraId="467B1A3E" w14:textId="53138258" w:rsidR="003037BA" w:rsidRPr="00383CFE" w:rsidRDefault="003037BA" w:rsidP="00383CFE">
            <w:pPr>
              <w:spacing w:after="0" w:line="360" w:lineRule="auto"/>
              <w:jc w:val="center"/>
              <w:rPr>
                <w:rFonts w:cs="Times New Roman"/>
                <w:color w:val="000000" w:themeColor="text1"/>
                <w:sz w:val="22"/>
                <w:szCs w:val="22"/>
              </w:rPr>
            </w:pPr>
            <m:oMathPara>
              <m:oMath>
                <m:r>
                  <w:rPr>
                    <w:rFonts w:ascii="Cambria Math" w:hAnsi="Cambria Math" w:cs="Times New Roman"/>
                    <w:color w:val="000000" w:themeColor="text1"/>
                    <w:sz w:val="22"/>
                    <w:szCs w:val="22"/>
                  </w:rPr>
                  <m:t>(1-</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ϕ</m:t>
                    </m:r>
                  </m:e>
                  <m:sub>
                    <m:r>
                      <w:rPr>
                        <w:rFonts w:ascii="Cambria Math" w:hAnsi="Cambria Math" w:cs="Times New Roman"/>
                        <w:color w:val="000000" w:themeColor="text1"/>
                        <w:sz w:val="22"/>
                        <w:szCs w:val="22"/>
                      </w:rPr>
                      <m:t>1</m:t>
                    </m:r>
                  </m:sub>
                </m:sSub>
                <m:r>
                  <w:rPr>
                    <w:rFonts w:ascii="Cambria Math" w:hAnsi="Cambria Math" w:cs="Times New Roman"/>
                    <w:color w:val="000000" w:themeColor="text1"/>
                    <w:sz w:val="22"/>
                    <w:szCs w:val="22"/>
                  </w:rPr>
                  <m:t>B-</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ϕ</m:t>
                    </m:r>
                  </m:e>
                  <m:sub>
                    <m:r>
                      <w:rPr>
                        <w:rFonts w:ascii="Cambria Math" w:hAnsi="Cambria Math" w:cs="Times New Roman"/>
                        <w:color w:val="000000" w:themeColor="text1"/>
                        <w:sz w:val="22"/>
                        <w:szCs w:val="22"/>
                      </w:rPr>
                      <m:t>2</m:t>
                    </m:r>
                  </m:sub>
                </m:sSub>
                <m:sSup>
                  <m:sSupPr>
                    <m:ctrlPr>
                      <w:rPr>
                        <w:rFonts w:ascii="Cambria Math" w:hAnsi="Cambria Math" w:cs="Times New Roman"/>
                        <w:color w:val="000000" w:themeColor="text1"/>
                        <w:sz w:val="22"/>
                        <w:szCs w:val="22"/>
                      </w:rPr>
                    </m:ctrlPr>
                  </m:sSupPr>
                  <m:e>
                    <m:r>
                      <w:rPr>
                        <w:rFonts w:ascii="Cambria Math" w:hAnsi="Cambria Math" w:cs="Times New Roman"/>
                        <w:color w:val="000000" w:themeColor="text1"/>
                        <w:sz w:val="22"/>
                        <w:szCs w:val="22"/>
                      </w:rPr>
                      <m:t>B</m:t>
                    </m:r>
                  </m:e>
                  <m:sup>
                    <m:r>
                      <w:rPr>
                        <w:rFonts w:ascii="Cambria Math" w:hAnsi="Cambria Math" w:cs="Times New Roman"/>
                        <w:color w:val="000000" w:themeColor="text1"/>
                        <w:sz w:val="22"/>
                        <w:szCs w:val="22"/>
                      </w:rPr>
                      <m:t>2</m:t>
                    </m:r>
                  </m:sup>
                </m:sSup>
                <m:r>
                  <w:rPr>
                    <w:rFonts w:ascii="Cambria Math" w:hAnsi="Cambria Math" w:cs="Times New Roman"/>
                    <w:color w:val="000000" w:themeColor="text1"/>
                    <w:sz w:val="22"/>
                    <w:szCs w:val="22"/>
                  </w:rPr>
                  <m:t>)(1-B)(1-</m:t>
                </m:r>
                <m:sSup>
                  <m:sSupPr>
                    <m:ctrlPr>
                      <w:rPr>
                        <w:rFonts w:ascii="Cambria Math" w:hAnsi="Cambria Math" w:cs="Times New Roman"/>
                        <w:color w:val="000000" w:themeColor="text1"/>
                        <w:sz w:val="22"/>
                        <w:szCs w:val="22"/>
                      </w:rPr>
                    </m:ctrlPr>
                  </m:sSupPr>
                  <m:e>
                    <m:r>
                      <w:rPr>
                        <w:rFonts w:ascii="Cambria Math" w:hAnsi="Cambria Math" w:cs="Times New Roman"/>
                        <w:color w:val="000000" w:themeColor="text1"/>
                        <w:sz w:val="22"/>
                        <w:szCs w:val="22"/>
                      </w:rPr>
                      <m:t>B</m:t>
                    </m:r>
                  </m:e>
                  <m:sup>
                    <m:r>
                      <w:rPr>
                        <w:rFonts w:ascii="Cambria Math" w:hAnsi="Cambria Math" w:cs="Times New Roman"/>
                        <w:color w:val="000000" w:themeColor="text1"/>
                        <w:sz w:val="22"/>
                        <w:szCs w:val="22"/>
                      </w:rPr>
                      <m:t>12</m:t>
                    </m:r>
                  </m:sup>
                </m:sSup>
                <m:r>
                  <w:rPr>
                    <w:rFonts w:ascii="Cambria Math" w:hAnsi="Cambria Math" w:cs="Times New Roman"/>
                    <w:color w:val="000000" w:themeColor="text1"/>
                    <w:sz w:val="22"/>
                    <w:szCs w:val="22"/>
                  </w:rPr>
                  <m:t>)</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Y</m:t>
                    </m:r>
                  </m:e>
                  <m:sub>
                    <m:r>
                      <w:rPr>
                        <w:rFonts w:ascii="Cambria Math" w:hAnsi="Cambria Math" w:cs="Times New Roman"/>
                        <w:color w:val="000000" w:themeColor="text1"/>
                        <w:sz w:val="22"/>
                        <w:szCs w:val="22"/>
                      </w:rPr>
                      <m:t>t</m:t>
                    </m:r>
                  </m:sub>
                </m:sSub>
                <m:r>
                  <w:rPr>
                    <w:rFonts w:ascii="Cambria Math" w:hAnsi="Cambria Math" w:cs="Times New Roman"/>
                    <w:color w:val="000000" w:themeColor="text1"/>
                    <w:sz w:val="22"/>
                    <w:szCs w:val="22"/>
                  </w:rPr>
                  <m:t>=(1+</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θ</m:t>
                    </m:r>
                  </m:e>
                  <m:sub>
                    <m:r>
                      <w:rPr>
                        <w:rFonts w:ascii="Cambria Math" w:hAnsi="Cambria Math" w:cs="Times New Roman"/>
                        <w:color w:val="000000" w:themeColor="text1"/>
                        <w:sz w:val="22"/>
                        <w:szCs w:val="22"/>
                      </w:rPr>
                      <m:t>1</m:t>
                    </m:r>
                  </m:sub>
                </m:sSub>
                <m:r>
                  <w:rPr>
                    <w:rFonts w:ascii="Cambria Math" w:hAnsi="Cambria Math" w:cs="Times New Roman"/>
                    <w:color w:val="000000" w:themeColor="text1"/>
                    <w:sz w:val="22"/>
                    <w:szCs w:val="22"/>
                  </w:rPr>
                  <m:t>B+</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θ</m:t>
                    </m:r>
                  </m:e>
                  <m:sub>
                    <m:r>
                      <w:rPr>
                        <w:rFonts w:ascii="Cambria Math" w:hAnsi="Cambria Math" w:cs="Times New Roman"/>
                        <w:color w:val="000000" w:themeColor="text1"/>
                        <w:sz w:val="22"/>
                        <w:szCs w:val="22"/>
                      </w:rPr>
                      <m:t>2</m:t>
                    </m:r>
                  </m:sub>
                </m:sSub>
                <m:sSup>
                  <m:sSupPr>
                    <m:ctrlPr>
                      <w:rPr>
                        <w:rFonts w:ascii="Cambria Math" w:hAnsi="Cambria Math" w:cs="Times New Roman"/>
                        <w:color w:val="000000" w:themeColor="text1"/>
                        <w:sz w:val="22"/>
                        <w:szCs w:val="22"/>
                      </w:rPr>
                    </m:ctrlPr>
                  </m:sSupPr>
                  <m:e>
                    <m:r>
                      <w:rPr>
                        <w:rFonts w:ascii="Cambria Math" w:hAnsi="Cambria Math" w:cs="Times New Roman"/>
                        <w:color w:val="000000" w:themeColor="text1"/>
                        <w:sz w:val="22"/>
                        <w:szCs w:val="22"/>
                      </w:rPr>
                      <m:t>B</m:t>
                    </m:r>
                  </m:e>
                  <m:sup>
                    <m:r>
                      <w:rPr>
                        <w:rFonts w:ascii="Cambria Math" w:hAnsi="Cambria Math" w:cs="Times New Roman"/>
                        <w:color w:val="000000" w:themeColor="text1"/>
                        <w:sz w:val="22"/>
                        <w:szCs w:val="22"/>
                      </w:rPr>
                      <m:t>2</m:t>
                    </m:r>
                  </m:sup>
                </m:sSup>
                <m:r>
                  <w:rPr>
                    <w:rFonts w:ascii="Cambria Math" w:hAnsi="Cambria Math" w:cs="Times New Roman"/>
                    <w:color w:val="000000" w:themeColor="text1"/>
                    <w:sz w:val="22"/>
                    <w:szCs w:val="22"/>
                  </w:rPr>
                  <m:t>)(1+</m:t>
                </m:r>
                <m:sSub>
                  <m:sSubPr>
                    <m:ctrlPr>
                      <w:rPr>
                        <w:rFonts w:ascii="Cambria Math" w:hAnsi="Cambria Math" w:cs="Times New Roman"/>
                        <w:color w:val="000000" w:themeColor="text1"/>
                        <w:sz w:val="22"/>
                        <w:szCs w:val="22"/>
                      </w:rPr>
                    </m:ctrlPr>
                  </m:sSubPr>
                  <m:e>
                    <m:r>
                      <m:rPr>
                        <m:sty m:val="p"/>
                      </m:rPr>
                      <w:rPr>
                        <w:rFonts w:ascii="Cambria Math" w:hAnsi="Cambria Math" w:cs="Times New Roman"/>
                        <w:color w:val="000000" w:themeColor="text1"/>
                        <w:sz w:val="22"/>
                        <w:szCs w:val="22"/>
                      </w:rPr>
                      <m:t>Θ</m:t>
                    </m:r>
                  </m:e>
                  <m:sub>
                    <m:r>
                      <w:rPr>
                        <w:rFonts w:ascii="Cambria Math" w:hAnsi="Cambria Math" w:cs="Times New Roman"/>
                        <w:color w:val="000000" w:themeColor="text1"/>
                        <w:sz w:val="22"/>
                        <w:szCs w:val="22"/>
                      </w:rPr>
                      <m:t>1</m:t>
                    </m:r>
                  </m:sub>
                </m:sSub>
                <m:sSup>
                  <m:sSupPr>
                    <m:ctrlPr>
                      <w:rPr>
                        <w:rFonts w:ascii="Cambria Math" w:hAnsi="Cambria Math" w:cs="Times New Roman"/>
                        <w:color w:val="000000" w:themeColor="text1"/>
                        <w:sz w:val="22"/>
                        <w:szCs w:val="22"/>
                      </w:rPr>
                    </m:ctrlPr>
                  </m:sSupPr>
                  <m:e>
                    <m:r>
                      <w:rPr>
                        <w:rFonts w:ascii="Cambria Math" w:hAnsi="Cambria Math" w:cs="Times New Roman"/>
                        <w:color w:val="000000" w:themeColor="text1"/>
                        <w:sz w:val="22"/>
                        <w:szCs w:val="22"/>
                      </w:rPr>
                      <m:t>B</m:t>
                    </m:r>
                  </m:e>
                  <m:sup>
                    <m:r>
                      <w:rPr>
                        <w:rFonts w:ascii="Cambria Math" w:hAnsi="Cambria Math" w:cs="Times New Roman"/>
                        <w:color w:val="000000" w:themeColor="text1"/>
                        <w:sz w:val="22"/>
                        <w:szCs w:val="22"/>
                      </w:rPr>
                      <m:t>12</m:t>
                    </m:r>
                  </m:sup>
                </m:sSup>
                <m:r>
                  <w:rPr>
                    <w:rFonts w:ascii="Cambria Math" w:hAnsi="Cambria Math" w:cs="Times New Roman"/>
                    <w:color w:val="000000" w:themeColor="text1"/>
                    <w:sz w:val="22"/>
                    <w:szCs w:val="22"/>
                  </w:rPr>
                  <m:t>)</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ε</m:t>
                    </m:r>
                  </m:e>
                  <m:sub>
                    <m:r>
                      <w:rPr>
                        <w:rFonts w:ascii="Cambria Math" w:hAnsi="Cambria Math" w:cs="Times New Roman"/>
                        <w:color w:val="000000" w:themeColor="text1"/>
                        <w:sz w:val="22"/>
                        <w:szCs w:val="22"/>
                      </w:rPr>
                      <m:t>t</m:t>
                    </m:r>
                  </m:sub>
                </m:sSub>
              </m:oMath>
            </m:oMathPara>
          </w:p>
        </w:tc>
      </w:tr>
    </w:tbl>
    <w:p w14:paraId="52225EAB" w14:textId="459BE2C9" w:rsidR="00F10E97" w:rsidRPr="00383CFE" w:rsidRDefault="00CB5754" w:rsidP="00CB5FC9">
      <w:pPr>
        <w:spacing w:after="0" w:line="360" w:lineRule="auto"/>
        <w:ind w:firstLine="720"/>
        <w:jc w:val="both"/>
        <w:rPr>
          <w:rFonts w:cs="Times New Roman"/>
          <w:color w:val="000000" w:themeColor="text1"/>
          <w:sz w:val="22"/>
          <w:szCs w:val="22"/>
        </w:rPr>
      </w:pPr>
      <w:r w:rsidRPr="00383CFE">
        <w:rPr>
          <w:rFonts w:cs="Times New Roman"/>
          <w:color w:val="000000" w:themeColor="text1"/>
          <w:sz w:val="22"/>
          <w:szCs w:val="22"/>
        </w:rPr>
        <w:t>Kemudian didapatkan hasil estimasi parameter model SARIMA pada 15 model yang digunakan dengan hasil adalah sebagai berikut.</w:t>
      </w:r>
    </w:p>
    <w:p w14:paraId="6169E17C" w14:textId="69CF3563" w:rsidR="00FB491F" w:rsidRPr="00383CFE" w:rsidRDefault="00FB491F" w:rsidP="00CB5FC9">
      <w:pPr>
        <w:pStyle w:val="Caption"/>
        <w:keepNext/>
        <w:spacing w:after="0" w:line="360" w:lineRule="auto"/>
        <w:jc w:val="both"/>
        <w:rPr>
          <w:rFonts w:cs="Times New Roman"/>
          <w:b/>
          <w:bCs/>
          <w:i w:val="0"/>
          <w:iCs w:val="0"/>
          <w:sz w:val="22"/>
          <w:szCs w:val="22"/>
        </w:rPr>
      </w:pPr>
      <w:bookmarkStart w:id="50" w:name="_Toc230805979"/>
      <w:r w:rsidRPr="00383CFE">
        <w:rPr>
          <w:rFonts w:cs="Times New Roman"/>
          <w:b/>
          <w:bCs/>
          <w:i w:val="0"/>
          <w:iCs w:val="0"/>
          <w:color w:val="000000" w:themeColor="text1"/>
          <w:sz w:val="22"/>
          <w:szCs w:val="22"/>
        </w:rPr>
        <w:t xml:space="preserve">Tabel </w:t>
      </w:r>
      <w:r w:rsidRPr="00383CFE">
        <w:rPr>
          <w:rFonts w:cs="Times New Roman"/>
          <w:b/>
          <w:bCs/>
          <w:i w:val="0"/>
          <w:iCs w:val="0"/>
          <w:color w:val="000000" w:themeColor="text1"/>
          <w:sz w:val="22"/>
          <w:szCs w:val="22"/>
        </w:rPr>
        <w:fldChar w:fldCharType="begin"/>
      </w:r>
      <w:r w:rsidRPr="00383CFE">
        <w:rPr>
          <w:rFonts w:cs="Times New Roman"/>
          <w:b/>
          <w:bCs/>
          <w:i w:val="0"/>
          <w:iCs w:val="0"/>
          <w:color w:val="000000" w:themeColor="text1"/>
          <w:sz w:val="22"/>
          <w:szCs w:val="22"/>
        </w:rPr>
        <w:instrText xml:space="preserve"> SEQ Tabel \* ARABIC </w:instrText>
      </w:r>
      <w:r w:rsidRPr="00383CFE">
        <w:rPr>
          <w:rFonts w:cs="Times New Roman"/>
          <w:b/>
          <w:bCs/>
          <w:i w:val="0"/>
          <w:iCs w:val="0"/>
          <w:color w:val="000000" w:themeColor="text1"/>
          <w:sz w:val="22"/>
          <w:szCs w:val="22"/>
        </w:rPr>
        <w:fldChar w:fldCharType="separate"/>
      </w:r>
      <w:r w:rsidR="00BC06AC" w:rsidRPr="00383CFE">
        <w:rPr>
          <w:rFonts w:cs="Times New Roman"/>
          <w:b/>
          <w:bCs/>
          <w:i w:val="0"/>
          <w:iCs w:val="0"/>
          <w:noProof/>
          <w:color w:val="000000" w:themeColor="text1"/>
          <w:sz w:val="22"/>
          <w:szCs w:val="22"/>
        </w:rPr>
        <w:t>8</w:t>
      </w:r>
      <w:r w:rsidRPr="00383CFE">
        <w:rPr>
          <w:rFonts w:cs="Times New Roman"/>
          <w:b/>
          <w:bCs/>
          <w:i w:val="0"/>
          <w:iCs w:val="0"/>
          <w:color w:val="000000" w:themeColor="text1"/>
          <w:sz w:val="22"/>
          <w:szCs w:val="22"/>
        </w:rPr>
        <w:fldChar w:fldCharType="end"/>
      </w:r>
      <w:r w:rsidR="00295395" w:rsidRPr="00383CFE">
        <w:rPr>
          <w:rFonts w:cs="Times New Roman"/>
          <w:b/>
          <w:bCs/>
          <w:i w:val="0"/>
          <w:iCs w:val="0"/>
          <w:color w:val="000000" w:themeColor="text1"/>
          <w:sz w:val="22"/>
          <w:szCs w:val="22"/>
        </w:rPr>
        <w:t>.</w:t>
      </w:r>
      <w:r w:rsidR="00295395" w:rsidRPr="00383CFE">
        <w:rPr>
          <w:rFonts w:cs="Times New Roman"/>
          <w:i w:val="0"/>
          <w:iCs w:val="0"/>
          <w:color w:val="000000" w:themeColor="text1"/>
          <w:sz w:val="22"/>
          <w:szCs w:val="22"/>
        </w:rPr>
        <w:t xml:space="preserve"> Estimasi parameter model SARIMA</w:t>
      </w:r>
      <w:bookmarkEnd w:id="50"/>
    </w:p>
    <w:tbl>
      <w:tblPr>
        <w:tblW w:w="5000" w:type="pct"/>
        <w:jc w:val="center"/>
        <w:tblCellSpacing w:w="15" w:type="dxa"/>
        <w:tblCellMar>
          <w:top w:w="15" w:type="dxa"/>
          <w:left w:w="15" w:type="dxa"/>
          <w:bottom w:w="15" w:type="dxa"/>
          <w:right w:w="15" w:type="dxa"/>
        </w:tblCellMar>
        <w:tblLook w:val="04A0" w:firstRow="1" w:lastRow="0" w:firstColumn="1" w:lastColumn="0" w:noHBand="0" w:noVBand="1"/>
      </w:tblPr>
      <w:tblGrid>
        <w:gridCol w:w="4026"/>
        <w:gridCol w:w="1525"/>
        <w:gridCol w:w="1241"/>
        <w:gridCol w:w="2234"/>
      </w:tblGrid>
      <w:tr w:rsidR="00F10E97" w:rsidRPr="00383CFE" w14:paraId="72A6CC0C" w14:textId="77777777" w:rsidTr="003037BA">
        <w:trPr>
          <w:tblHeader/>
          <w:tblCellSpacing w:w="15" w:type="dxa"/>
          <w:jc w:val="center"/>
        </w:trPr>
        <w:tc>
          <w:tcPr>
            <w:tcW w:w="2194" w:type="pct"/>
            <w:tcBorders>
              <w:top w:val="single" w:sz="12" w:space="0" w:color="auto"/>
            </w:tcBorders>
            <w:vAlign w:val="center"/>
            <w:hideMark/>
          </w:tcPr>
          <w:p w14:paraId="6873F082" w14:textId="77777777" w:rsidR="00F10E97" w:rsidRPr="00383CFE" w:rsidRDefault="00F10E97" w:rsidP="00383CFE">
            <w:pPr>
              <w:spacing w:after="0" w:line="360" w:lineRule="auto"/>
              <w:jc w:val="center"/>
              <w:rPr>
                <w:rFonts w:cs="Times New Roman"/>
                <w:b/>
                <w:bCs/>
                <w:color w:val="000000" w:themeColor="text1"/>
                <w:sz w:val="22"/>
                <w:szCs w:val="22"/>
              </w:rPr>
            </w:pPr>
            <w:r w:rsidRPr="00383CFE">
              <w:rPr>
                <w:rFonts w:cs="Times New Roman"/>
                <w:b/>
                <w:bCs/>
                <w:color w:val="000000" w:themeColor="text1"/>
                <w:sz w:val="22"/>
                <w:szCs w:val="22"/>
              </w:rPr>
              <w:t>Model</w:t>
            </w:r>
          </w:p>
        </w:tc>
        <w:tc>
          <w:tcPr>
            <w:tcW w:w="823" w:type="pct"/>
            <w:tcBorders>
              <w:top w:val="single" w:sz="12" w:space="0" w:color="auto"/>
            </w:tcBorders>
            <w:vAlign w:val="center"/>
            <w:hideMark/>
          </w:tcPr>
          <w:p w14:paraId="42DE9673" w14:textId="77777777" w:rsidR="00F10E97" w:rsidRPr="00383CFE" w:rsidRDefault="00F10E97" w:rsidP="00383CFE">
            <w:pPr>
              <w:spacing w:after="0" w:line="360" w:lineRule="auto"/>
              <w:jc w:val="center"/>
              <w:rPr>
                <w:rFonts w:cs="Times New Roman"/>
                <w:b/>
                <w:bCs/>
                <w:color w:val="000000" w:themeColor="text1"/>
                <w:sz w:val="22"/>
                <w:szCs w:val="22"/>
              </w:rPr>
            </w:pPr>
            <w:r w:rsidRPr="00383CFE">
              <w:rPr>
                <w:rFonts w:cs="Times New Roman"/>
                <w:b/>
                <w:bCs/>
                <w:color w:val="000000" w:themeColor="text1"/>
                <w:sz w:val="22"/>
                <w:szCs w:val="22"/>
              </w:rPr>
              <w:t>Parameter</w:t>
            </w:r>
          </w:p>
        </w:tc>
        <w:tc>
          <w:tcPr>
            <w:tcW w:w="667" w:type="pct"/>
            <w:tcBorders>
              <w:top w:val="single" w:sz="12" w:space="0" w:color="auto"/>
            </w:tcBorders>
            <w:vAlign w:val="center"/>
            <w:hideMark/>
          </w:tcPr>
          <w:p w14:paraId="703E90D7" w14:textId="77777777" w:rsidR="00F10E97" w:rsidRPr="00383CFE" w:rsidRDefault="00F10E97" w:rsidP="00383CFE">
            <w:pPr>
              <w:spacing w:after="0" w:line="360" w:lineRule="auto"/>
              <w:jc w:val="center"/>
              <w:rPr>
                <w:rFonts w:cs="Times New Roman"/>
                <w:b/>
                <w:bCs/>
                <w:color w:val="000000" w:themeColor="text1"/>
                <w:sz w:val="22"/>
                <w:szCs w:val="22"/>
              </w:rPr>
            </w:pPr>
            <w:r w:rsidRPr="00383CFE">
              <w:rPr>
                <w:rFonts w:cs="Times New Roman"/>
                <w:b/>
                <w:bCs/>
                <w:color w:val="000000" w:themeColor="text1"/>
                <w:sz w:val="22"/>
                <w:szCs w:val="22"/>
              </w:rPr>
              <w:t>Estimasi</w:t>
            </w:r>
          </w:p>
        </w:tc>
        <w:tc>
          <w:tcPr>
            <w:tcW w:w="1206" w:type="pct"/>
            <w:tcBorders>
              <w:top w:val="single" w:sz="12" w:space="0" w:color="auto"/>
            </w:tcBorders>
            <w:vAlign w:val="center"/>
            <w:hideMark/>
          </w:tcPr>
          <w:p w14:paraId="2B478ADB" w14:textId="77777777" w:rsidR="00F10E97" w:rsidRPr="00383CFE" w:rsidRDefault="00F10E97" w:rsidP="00383CFE">
            <w:pPr>
              <w:spacing w:after="0" w:line="360" w:lineRule="auto"/>
              <w:jc w:val="center"/>
              <w:rPr>
                <w:rFonts w:cs="Times New Roman"/>
                <w:b/>
                <w:bCs/>
                <w:color w:val="000000" w:themeColor="text1"/>
                <w:sz w:val="22"/>
                <w:szCs w:val="22"/>
              </w:rPr>
            </w:pPr>
            <w:r w:rsidRPr="00383CFE">
              <w:rPr>
                <w:rFonts w:cs="Times New Roman"/>
                <w:b/>
                <w:bCs/>
                <w:color w:val="000000" w:themeColor="text1"/>
                <w:sz w:val="22"/>
                <w:szCs w:val="22"/>
              </w:rPr>
              <w:t>Standard Error</w:t>
            </w:r>
          </w:p>
        </w:tc>
      </w:tr>
      <w:tr w:rsidR="00F10E97" w:rsidRPr="00383CFE" w14:paraId="6AC80FDC" w14:textId="77777777" w:rsidTr="003037BA">
        <w:trPr>
          <w:tblCellSpacing w:w="15" w:type="dxa"/>
          <w:jc w:val="center"/>
        </w:trPr>
        <w:tc>
          <w:tcPr>
            <w:tcW w:w="2194" w:type="pct"/>
            <w:tcBorders>
              <w:top w:val="single" w:sz="12" w:space="0" w:color="auto"/>
            </w:tcBorders>
            <w:vAlign w:val="center"/>
            <w:hideMark/>
          </w:tcPr>
          <w:p w14:paraId="03EED60F" w14:textId="770E61DD" w:rsidR="00F10E97" w:rsidRPr="00383CFE" w:rsidRDefault="00F10E97" w:rsidP="00CB5FC9">
            <w:pPr>
              <w:spacing w:after="0" w:line="360" w:lineRule="auto"/>
              <w:jc w:val="both"/>
              <w:rPr>
                <w:rFonts w:cs="Times New Roman"/>
                <w:color w:val="000000" w:themeColor="text1"/>
                <w:sz w:val="22"/>
                <w:szCs w:val="22"/>
              </w:rPr>
            </w:pPr>
            <w:r w:rsidRPr="00383CFE">
              <w:rPr>
                <w:rFonts w:cs="Times New Roman"/>
                <w:color w:val="000000" w:themeColor="text1"/>
                <w:sz w:val="22"/>
                <w:szCs w:val="22"/>
              </w:rPr>
              <w:t>SARIMA(1,1,1)(1,1,1</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m:t>
                  </m:r>
                </m:e>
                <m:sub>
                  <m:r>
                    <w:rPr>
                      <w:rFonts w:ascii="Cambria Math" w:hAnsi="Cambria Math" w:cs="Times New Roman"/>
                      <w:color w:val="000000" w:themeColor="text1"/>
                      <w:sz w:val="22"/>
                      <w:szCs w:val="22"/>
                    </w:rPr>
                    <m:t>12</m:t>
                  </m:r>
                </m:sub>
              </m:sSub>
            </m:oMath>
          </w:p>
        </w:tc>
        <w:tc>
          <w:tcPr>
            <w:tcW w:w="823" w:type="pct"/>
            <w:tcBorders>
              <w:top w:val="single" w:sz="12" w:space="0" w:color="auto"/>
            </w:tcBorders>
            <w:vAlign w:val="center"/>
            <w:hideMark/>
          </w:tcPr>
          <w:p w14:paraId="7C96ADED"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ar1</w:t>
            </w:r>
          </w:p>
        </w:tc>
        <w:tc>
          <w:tcPr>
            <w:tcW w:w="667" w:type="pct"/>
            <w:tcBorders>
              <w:top w:val="single" w:sz="12" w:space="0" w:color="auto"/>
            </w:tcBorders>
            <w:vAlign w:val="center"/>
            <w:hideMark/>
          </w:tcPr>
          <w:p w14:paraId="3B9B4AF1"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0.1993</w:t>
            </w:r>
          </w:p>
        </w:tc>
        <w:tc>
          <w:tcPr>
            <w:tcW w:w="1206" w:type="pct"/>
            <w:tcBorders>
              <w:top w:val="single" w:sz="12" w:space="0" w:color="auto"/>
            </w:tcBorders>
            <w:vAlign w:val="center"/>
            <w:hideMark/>
          </w:tcPr>
          <w:p w14:paraId="4F96E47B"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0.1173</w:t>
            </w:r>
          </w:p>
        </w:tc>
      </w:tr>
      <w:tr w:rsidR="00F10E97" w:rsidRPr="00383CFE" w14:paraId="4E6EEA13" w14:textId="77777777" w:rsidTr="00F10E97">
        <w:trPr>
          <w:tblCellSpacing w:w="15" w:type="dxa"/>
          <w:jc w:val="center"/>
        </w:trPr>
        <w:tc>
          <w:tcPr>
            <w:tcW w:w="2194" w:type="pct"/>
            <w:vAlign w:val="center"/>
            <w:hideMark/>
          </w:tcPr>
          <w:p w14:paraId="18154836" w14:textId="77777777" w:rsidR="00F10E97" w:rsidRPr="00383CFE" w:rsidRDefault="00F10E97" w:rsidP="00CB5FC9">
            <w:pPr>
              <w:spacing w:after="0" w:line="360" w:lineRule="auto"/>
              <w:jc w:val="both"/>
              <w:rPr>
                <w:rFonts w:cs="Times New Roman"/>
                <w:color w:val="000000" w:themeColor="text1"/>
                <w:sz w:val="22"/>
                <w:szCs w:val="22"/>
              </w:rPr>
            </w:pPr>
          </w:p>
        </w:tc>
        <w:tc>
          <w:tcPr>
            <w:tcW w:w="823" w:type="pct"/>
            <w:vAlign w:val="center"/>
            <w:hideMark/>
          </w:tcPr>
          <w:p w14:paraId="037FF8A4"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ma1</w:t>
            </w:r>
          </w:p>
        </w:tc>
        <w:tc>
          <w:tcPr>
            <w:tcW w:w="667" w:type="pct"/>
            <w:vAlign w:val="center"/>
            <w:hideMark/>
          </w:tcPr>
          <w:p w14:paraId="5F7267D2"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-1.0000</w:t>
            </w:r>
          </w:p>
        </w:tc>
        <w:tc>
          <w:tcPr>
            <w:tcW w:w="1206" w:type="pct"/>
            <w:vAlign w:val="center"/>
            <w:hideMark/>
          </w:tcPr>
          <w:p w14:paraId="4305BEA0"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0.0671</w:t>
            </w:r>
          </w:p>
        </w:tc>
      </w:tr>
      <w:tr w:rsidR="00F10E97" w:rsidRPr="00383CFE" w14:paraId="0CD153B6" w14:textId="77777777" w:rsidTr="00F10E97">
        <w:trPr>
          <w:tblCellSpacing w:w="15" w:type="dxa"/>
          <w:jc w:val="center"/>
        </w:trPr>
        <w:tc>
          <w:tcPr>
            <w:tcW w:w="2194" w:type="pct"/>
            <w:vAlign w:val="center"/>
            <w:hideMark/>
          </w:tcPr>
          <w:p w14:paraId="1016AE9A" w14:textId="77777777" w:rsidR="00F10E97" w:rsidRPr="00383CFE" w:rsidRDefault="00F10E97" w:rsidP="00CB5FC9">
            <w:pPr>
              <w:spacing w:after="0" w:line="360" w:lineRule="auto"/>
              <w:jc w:val="both"/>
              <w:rPr>
                <w:rFonts w:cs="Times New Roman"/>
                <w:color w:val="000000" w:themeColor="text1"/>
                <w:sz w:val="22"/>
                <w:szCs w:val="22"/>
              </w:rPr>
            </w:pPr>
          </w:p>
        </w:tc>
        <w:tc>
          <w:tcPr>
            <w:tcW w:w="823" w:type="pct"/>
            <w:vAlign w:val="center"/>
            <w:hideMark/>
          </w:tcPr>
          <w:p w14:paraId="5134F94D"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sar1</w:t>
            </w:r>
          </w:p>
        </w:tc>
        <w:tc>
          <w:tcPr>
            <w:tcW w:w="667" w:type="pct"/>
            <w:vAlign w:val="center"/>
            <w:hideMark/>
          </w:tcPr>
          <w:p w14:paraId="784CD104"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0.0426</w:t>
            </w:r>
          </w:p>
        </w:tc>
        <w:tc>
          <w:tcPr>
            <w:tcW w:w="1206" w:type="pct"/>
            <w:vAlign w:val="center"/>
            <w:hideMark/>
          </w:tcPr>
          <w:p w14:paraId="35FB82AF"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0.1579</w:t>
            </w:r>
          </w:p>
        </w:tc>
      </w:tr>
      <w:tr w:rsidR="00F10E97" w:rsidRPr="00383CFE" w14:paraId="39946C5B" w14:textId="77777777" w:rsidTr="00F10E97">
        <w:trPr>
          <w:tblCellSpacing w:w="15" w:type="dxa"/>
          <w:jc w:val="center"/>
        </w:trPr>
        <w:tc>
          <w:tcPr>
            <w:tcW w:w="2194" w:type="pct"/>
            <w:vAlign w:val="center"/>
            <w:hideMark/>
          </w:tcPr>
          <w:p w14:paraId="55852251" w14:textId="77777777" w:rsidR="00F10E97" w:rsidRPr="00383CFE" w:rsidRDefault="00F10E97" w:rsidP="00CB5FC9">
            <w:pPr>
              <w:spacing w:after="0" w:line="360" w:lineRule="auto"/>
              <w:jc w:val="both"/>
              <w:rPr>
                <w:rFonts w:cs="Times New Roman"/>
                <w:color w:val="000000" w:themeColor="text1"/>
                <w:sz w:val="22"/>
                <w:szCs w:val="22"/>
              </w:rPr>
            </w:pPr>
          </w:p>
        </w:tc>
        <w:tc>
          <w:tcPr>
            <w:tcW w:w="823" w:type="pct"/>
            <w:vAlign w:val="center"/>
            <w:hideMark/>
          </w:tcPr>
          <w:p w14:paraId="6F8255EA"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sma1</w:t>
            </w:r>
          </w:p>
        </w:tc>
        <w:tc>
          <w:tcPr>
            <w:tcW w:w="667" w:type="pct"/>
            <w:vAlign w:val="center"/>
            <w:hideMark/>
          </w:tcPr>
          <w:p w14:paraId="7626DFB3"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-1.0000</w:t>
            </w:r>
          </w:p>
        </w:tc>
        <w:tc>
          <w:tcPr>
            <w:tcW w:w="1206" w:type="pct"/>
            <w:vAlign w:val="center"/>
            <w:hideMark/>
          </w:tcPr>
          <w:p w14:paraId="4C60D33B"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0.2186</w:t>
            </w:r>
          </w:p>
        </w:tc>
      </w:tr>
      <w:tr w:rsidR="00F10E97" w:rsidRPr="00383CFE" w14:paraId="2D2720BD" w14:textId="77777777" w:rsidTr="00F10E97">
        <w:trPr>
          <w:tblCellSpacing w:w="15" w:type="dxa"/>
          <w:jc w:val="center"/>
        </w:trPr>
        <w:tc>
          <w:tcPr>
            <w:tcW w:w="2194" w:type="pct"/>
            <w:vAlign w:val="center"/>
            <w:hideMark/>
          </w:tcPr>
          <w:p w14:paraId="0E0DA472" w14:textId="2E823962" w:rsidR="00F10E97" w:rsidRPr="00383CFE" w:rsidRDefault="00F10E97" w:rsidP="00CB5FC9">
            <w:pPr>
              <w:spacing w:after="0" w:line="360" w:lineRule="auto"/>
              <w:jc w:val="both"/>
              <w:rPr>
                <w:rFonts w:cs="Times New Roman"/>
                <w:color w:val="000000" w:themeColor="text1"/>
                <w:sz w:val="22"/>
                <w:szCs w:val="22"/>
              </w:rPr>
            </w:pPr>
            <w:r w:rsidRPr="00383CFE">
              <w:rPr>
                <w:rFonts w:cs="Times New Roman"/>
                <w:color w:val="000000" w:themeColor="text1"/>
                <w:sz w:val="22"/>
                <w:szCs w:val="22"/>
              </w:rPr>
              <w:t>SARIMA(2,1,1)(1,1,1</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m:t>
                  </m:r>
                </m:e>
                <m:sub>
                  <m:r>
                    <w:rPr>
                      <w:rFonts w:ascii="Cambria Math" w:hAnsi="Cambria Math" w:cs="Times New Roman"/>
                      <w:color w:val="000000" w:themeColor="text1"/>
                      <w:sz w:val="22"/>
                      <w:szCs w:val="22"/>
                    </w:rPr>
                    <m:t>12</m:t>
                  </m:r>
                </m:sub>
              </m:sSub>
            </m:oMath>
          </w:p>
        </w:tc>
        <w:tc>
          <w:tcPr>
            <w:tcW w:w="823" w:type="pct"/>
            <w:vAlign w:val="center"/>
            <w:hideMark/>
          </w:tcPr>
          <w:p w14:paraId="3C6A6488"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ar1</w:t>
            </w:r>
          </w:p>
        </w:tc>
        <w:tc>
          <w:tcPr>
            <w:tcW w:w="667" w:type="pct"/>
            <w:vAlign w:val="center"/>
            <w:hideMark/>
          </w:tcPr>
          <w:p w14:paraId="589F9B4F"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0.2079</w:t>
            </w:r>
          </w:p>
        </w:tc>
        <w:tc>
          <w:tcPr>
            <w:tcW w:w="1206" w:type="pct"/>
            <w:vAlign w:val="center"/>
            <w:hideMark/>
          </w:tcPr>
          <w:p w14:paraId="7E1600BC"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0.1869</w:t>
            </w:r>
          </w:p>
        </w:tc>
      </w:tr>
      <w:tr w:rsidR="00F10E97" w:rsidRPr="00383CFE" w14:paraId="54D8CDEE" w14:textId="77777777" w:rsidTr="00F10E97">
        <w:trPr>
          <w:tblCellSpacing w:w="15" w:type="dxa"/>
          <w:jc w:val="center"/>
        </w:trPr>
        <w:tc>
          <w:tcPr>
            <w:tcW w:w="2194" w:type="pct"/>
            <w:vAlign w:val="center"/>
            <w:hideMark/>
          </w:tcPr>
          <w:p w14:paraId="511FB0A0" w14:textId="77777777" w:rsidR="00F10E97" w:rsidRPr="00383CFE" w:rsidRDefault="00F10E97" w:rsidP="00CB5FC9">
            <w:pPr>
              <w:spacing w:after="0" w:line="360" w:lineRule="auto"/>
              <w:jc w:val="both"/>
              <w:rPr>
                <w:rFonts w:cs="Times New Roman"/>
                <w:color w:val="000000" w:themeColor="text1"/>
                <w:sz w:val="22"/>
                <w:szCs w:val="22"/>
              </w:rPr>
            </w:pPr>
          </w:p>
        </w:tc>
        <w:tc>
          <w:tcPr>
            <w:tcW w:w="823" w:type="pct"/>
            <w:vAlign w:val="center"/>
            <w:hideMark/>
          </w:tcPr>
          <w:p w14:paraId="47C7CC48"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ar2</w:t>
            </w:r>
          </w:p>
        </w:tc>
        <w:tc>
          <w:tcPr>
            <w:tcW w:w="667" w:type="pct"/>
            <w:vAlign w:val="center"/>
            <w:hideMark/>
          </w:tcPr>
          <w:p w14:paraId="56F4BE0C"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-0.5034</w:t>
            </w:r>
          </w:p>
        </w:tc>
        <w:tc>
          <w:tcPr>
            <w:tcW w:w="1206" w:type="pct"/>
            <w:vAlign w:val="center"/>
            <w:hideMark/>
          </w:tcPr>
          <w:p w14:paraId="062BAEAD"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0.1478</w:t>
            </w:r>
          </w:p>
        </w:tc>
      </w:tr>
      <w:tr w:rsidR="00F10E97" w:rsidRPr="00383CFE" w14:paraId="3A2C0E66" w14:textId="77777777" w:rsidTr="00F10E97">
        <w:trPr>
          <w:tblCellSpacing w:w="15" w:type="dxa"/>
          <w:jc w:val="center"/>
        </w:trPr>
        <w:tc>
          <w:tcPr>
            <w:tcW w:w="2194" w:type="pct"/>
            <w:vAlign w:val="center"/>
            <w:hideMark/>
          </w:tcPr>
          <w:p w14:paraId="1C610E50" w14:textId="77777777" w:rsidR="00F10E97" w:rsidRPr="00383CFE" w:rsidRDefault="00F10E97" w:rsidP="00CB5FC9">
            <w:pPr>
              <w:spacing w:after="0" w:line="360" w:lineRule="auto"/>
              <w:jc w:val="both"/>
              <w:rPr>
                <w:rFonts w:cs="Times New Roman"/>
                <w:color w:val="000000" w:themeColor="text1"/>
                <w:sz w:val="22"/>
                <w:szCs w:val="22"/>
              </w:rPr>
            </w:pPr>
          </w:p>
        </w:tc>
        <w:tc>
          <w:tcPr>
            <w:tcW w:w="823" w:type="pct"/>
            <w:vAlign w:val="center"/>
            <w:hideMark/>
          </w:tcPr>
          <w:p w14:paraId="526EC749"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ma1</w:t>
            </w:r>
          </w:p>
        </w:tc>
        <w:tc>
          <w:tcPr>
            <w:tcW w:w="667" w:type="pct"/>
            <w:vAlign w:val="center"/>
            <w:hideMark/>
          </w:tcPr>
          <w:p w14:paraId="7EE02C82"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-0.8379</w:t>
            </w:r>
          </w:p>
        </w:tc>
        <w:tc>
          <w:tcPr>
            <w:tcW w:w="1206" w:type="pct"/>
            <w:vAlign w:val="center"/>
            <w:hideMark/>
          </w:tcPr>
          <w:p w14:paraId="79187421"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0.2959</w:t>
            </w:r>
          </w:p>
        </w:tc>
      </w:tr>
      <w:tr w:rsidR="00F10E97" w:rsidRPr="00383CFE" w14:paraId="3BDC2578" w14:textId="77777777" w:rsidTr="00F10E97">
        <w:trPr>
          <w:tblCellSpacing w:w="15" w:type="dxa"/>
          <w:jc w:val="center"/>
        </w:trPr>
        <w:tc>
          <w:tcPr>
            <w:tcW w:w="2194" w:type="pct"/>
            <w:vAlign w:val="center"/>
            <w:hideMark/>
          </w:tcPr>
          <w:p w14:paraId="473134FF" w14:textId="77777777" w:rsidR="00F10E97" w:rsidRPr="00383CFE" w:rsidRDefault="00F10E97" w:rsidP="00CB5FC9">
            <w:pPr>
              <w:spacing w:after="0" w:line="360" w:lineRule="auto"/>
              <w:jc w:val="both"/>
              <w:rPr>
                <w:rFonts w:cs="Times New Roman"/>
                <w:color w:val="000000" w:themeColor="text1"/>
                <w:sz w:val="22"/>
                <w:szCs w:val="22"/>
              </w:rPr>
            </w:pPr>
          </w:p>
        </w:tc>
        <w:tc>
          <w:tcPr>
            <w:tcW w:w="823" w:type="pct"/>
            <w:vAlign w:val="center"/>
            <w:hideMark/>
          </w:tcPr>
          <w:p w14:paraId="45CB0197"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sar1</w:t>
            </w:r>
          </w:p>
        </w:tc>
        <w:tc>
          <w:tcPr>
            <w:tcW w:w="667" w:type="pct"/>
            <w:vAlign w:val="center"/>
            <w:hideMark/>
          </w:tcPr>
          <w:p w14:paraId="1808C75D"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0.0456</w:t>
            </w:r>
          </w:p>
        </w:tc>
        <w:tc>
          <w:tcPr>
            <w:tcW w:w="1206" w:type="pct"/>
            <w:vAlign w:val="center"/>
            <w:hideMark/>
          </w:tcPr>
          <w:p w14:paraId="23D4F588"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0.1526</w:t>
            </w:r>
          </w:p>
        </w:tc>
      </w:tr>
      <w:tr w:rsidR="00F10E97" w:rsidRPr="00383CFE" w14:paraId="7CE08BC4" w14:textId="77777777" w:rsidTr="00F10E97">
        <w:trPr>
          <w:tblCellSpacing w:w="15" w:type="dxa"/>
          <w:jc w:val="center"/>
        </w:trPr>
        <w:tc>
          <w:tcPr>
            <w:tcW w:w="2194" w:type="pct"/>
            <w:vAlign w:val="center"/>
            <w:hideMark/>
          </w:tcPr>
          <w:p w14:paraId="079635E1" w14:textId="77777777" w:rsidR="00F10E97" w:rsidRPr="00383CFE" w:rsidRDefault="00F10E97" w:rsidP="00CB5FC9">
            <w:pPr>
              <w:spacing w:after="0" w:line="360" w:lineRule="auto"/>
              <w:jc w:val="both"/>
              <w:rPr>
                <w:rFonts w:cs="Times New Roman"/>
                <w:color w:val="000000" w:themeColor="text1"/>
                <w:sz w:val="22"/>
                <w:szCs w:val="22"/>
              </w:rPr>
            </w:pPr>
          </w:p>
        </w:tc>
        <w:tc>
          <w:tcPr>
            <w:tcW w:w="823" w:type="pct"/>
            <w:vAlign w:val="center"/>
            <w:hideMark/>
          </w:tcPr>
          <w:p w14:paraId="289D9E94"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sma1</w:t>
            </w:r>
          </w:p>
        </w:tc>
        <w:tc>
          <w:tcPr>
            <w:tcW w:w="667" w:type="pct"/>
            <w:vAlign w:val="center"/>
            <w:hideMark/>
          </w:tcPr>
          <w:p w14:paraId="41D96331"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-1.0000</w:t>
            </w:r>
          </w:p>
        </w:tc>
        <w:tc>
          <w:tcPr>
            <w:tcW w:w="1206" w:type="pct"/>
            <w:vAlign w:val="center"/>
            <w:hideMark/>
          </w:tcPr>
          <w:p w14:paraId="4BBF16F5"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0.2042</w:t>
            </w:r>
          </w:p>
        </w:tc>
      </w:tr>
      <w:tr w:rsidR="00F10E97" w:rsidRPr="00383CFE" w14:paraId="3BE26C03" w14:textId="77777777" w:rsidTr="00F10E97">
        <w:trPr>
          <w:tblCellSpacing w:w="15" w:type="dxa"/>
          <w:jc w:val="center"/>
        </w:trPr>
        <w:tc>
          <w:tcPr>
            <w:tcW w:w="2194" w:type="pct"/>
            <w:vAlign w:val="center"/>
            <w:hideMark/>
          </w:tcPr>
          <w:p w14:paraId="4D5EEB71" w14:textId="241F5CE8" w:rsidR="00F10E97" w:rsidRPr="00383CFE" w:rsidRDefault="00F10E97" w:rsidP="00CB5FC9">
            <w:pPr>
              <w:spacing w:after="0" w:line="360" w:lineRule="auto"/>
              <w:jc w:val="both"/>
              <w:rPr>
                <w:rFonts w:cs="Times New Roman"/>
                <w:color w:val="000000" w:themeColor="text1"/>
                <w:sz w:val="22"/>
                <w:szCs w:val="22"/>
              </w:rPr>
            </w:pPr>
            <w:r w:rsidRPr="00383CFE">
              <w:rPr>
                <w:rFonts w:cs="Times New Roman"/>
                <w:color w:val="000000" w:themeColor="text1"/>
                <w:sz w:val="22"/>
                <w:szCs w:val="22"/>
              </w:rPr>
              <w:t>SARIMA(1,1,2)(1,1,1</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m:t>
                  </m:r>
                </m:e>
                <m:sub>
                  <m:r>
                    <w:rPr>
                      <w:rFonts w:ascii="Cambria Math" w:hAnsi="Cambria Math" w:cs="Times New Roman"/>
                      <w:color w:val="000000" w:themeColor="text1"/>
                      <w:sz w:val="22"/>
                      <w:szCs w:val="22"/>
                    </w:rPr>
                    <m:t>12</m:t>
                  </m:r>
                </m:sub>
              </m:sSub>
            </m:oMath>
          </w:p>
        </w:tc>
        <w:tc>
          <w:tcPr>
            <w:tcW w:w="823" w:type="pct"/>
            <w:vAlign w:val="center"/>
            <w:hideMark/>
          </w:tcPr>
          <w:p w14:paraId="4D7B3706"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ar1</w:t>
            </w:r>
          </w:p>
        </w:tc>
        <w:tc>
          <w:tcPr>
            <w:tcW w:w="667" w:type="pct"/>
            <w:vAlign w:val="center"/>
            <w:hideMark/>
          </w:tcPr>
          <w:p w14:paraId="0AFACD61"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-0.2128</w:t>
            </w:r>
          </w:p>
        </w:tc>
        <w:tc>
          <w:tcPr>
            <w:tcW w:w="1206" w:type="pct"/>
            <w:vAlign w:val="center"/>
            <w:hideMark/>
          </w:tcPr>
          <w:p w14:paraId="52A5C0CD"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0.1842</w:t>
            </w:r>
          </w:p>
        </w:tc>
      </w:tr>
      <w:tr w:rsidR="00F10E97" w:rsidRPr="00383CFE" w14:paraId="45B88DFA" w14:textId="77777777" w:rsidTr="00F10E97">
        <w:trPr>
          <w:tblCellSpacing w:w="15" w:type="dxa"/>
          <w:jc w:val="center"/>
        </w:trPr>
        <w:tc>
          <w:tcPr>
            <w:tcW w:w="2194" w:type="pct"/>
            <w:vAlign w:val="center"/>
            <w:hideMark/>
          </w:tcPr>
          <w:p w14:paraId="78568C5F" w14:textId="77777777" w:rsidR="00F10E97" w:rsidRPr="00383CFE" w:rsidRDefault="00F10E97" w:rsidP="00CB5FC9">
            <w:pPr>
              <w:spacing w:after="0" w:line="360" w:lineRule="auto"/>
              <w:jc w:val="both"/>
              <w:rPr>
                <w:rFonts w:cs="Times New Roman"/>
                <w:color w:val="000000" w:themeColor="text1"/>
                <w:sz w:val="22"/>
                <w:szCs w:val="22"/>
              </w:rPr>
            </w:pPr>
          </w:p>
        </w:tc>
        <w:tc>
          <w:tcPr>
            <w:tcW w:w="823" w:type="pct"/>
            <w:vAlign w:val="center"/>
            <w:hideMark/>
          </w:tcPr>
          <w:p w14:paraId="2B541E2F"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ma1</w:t>
            </w:r>
          </w:p>
        </w:tc>
        <w:tc>
          <w:tcPr>
            <w:tcW w:w="667" w:type="pct"/>
            <w:vAlign w:val="center"/>
            <w:hideMark/>
          </w:tcPr>
          <w:p w14:paraId="5516CCB6"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-0.3868</w:t>
            </w:r>
          </w:p>
        </w:tc>
        <w:tc>
          <w:tcPr>
            <w:tcW w:w="1206" w:type="pct"/>
            <w:vAlign w:val="center"/>
            <w:hideMark/>
          </w:tcPr>
          <w:p w14:paraId="66B84193"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0.1461</w:t>
            </w:r>
          </w:p>
        </w:tc>
      </w:tr>
      <w:tr w:rsidR="00F10E97" w:rsidRPr="00383CFE" w14:paraId="55E53ED4" w14:textId="77777777" w:rsidTr="00F10E97">
        <w:trPr>
          <w:tblCellSpacing w:w="15" w:type="dxa"/>
          <w:jc w:val="center"/>
        </w:trPr>
        <w:tc>
          <w:tcPr>
            <w:tcW w:w="2194" w:type="pct"/>
            <w:vAlign w:val="center"/>
            <w:hideMark/>
          </w:tcPr>
          <w:p w14:paraId="542B8709" w14:textId="77777777" w:rsidR="00F10E97" w:rsidRPr="00383CFE" w:rsidRDefault="00F10E97" w:rsidP="00CB5FC9">
            <w:pPr>
              <w:spacing w:after="0" w:line="360" w:lineRule="auto"/>
              <w:jc w:val="both"/>
              <w:rPr>
                <w:rFonts w:cs="Times New Roman"/>
                <w:color w:val="000000" w:themeColor="text1"/>
                <w:sz w:val="22"/>
                <w:szCs w:val="22"/>
              </w:rPr>
            </w:pPr>
          </w:p>
        </w:tc>
        <w:tc>
          <w:tcPr>
            <w:tcW w:w="823" w:type="pct"/>
            <w:vAlign w:val="center"/>
            <w:hideMark/>
          </w:tcPr>
          <w:p w14:paraId="24E84E98"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ma2</w:t>
            </w:r>
          </w:p>
        </w:tc>
        <w:tc>
          <w:tcPr>
            <w:tcW w:w="667" w:type="pct"/>
            <w:vAlign w:val="center"/>
            <w:hideMark/>
          </w:tcPr>
          <w:p w14:paraId="7F1BED63"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-0.6132</w:t>
            </w:r>
          </w:p>
        </w:tc>
        <w:tc>
          <w:tcPr>
            <w:tcW w:w="1206" w:type="pct"/>
            <w:vAlign w:val="center"/>
            <w:hideMark/>
          </w:tcPr>
          <w:p w14:paraId="6D6EFCCD"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0.1367</w:t>
            </w:r>
          </w:p>
        </w:tc>
      </w:tr>
      <w:tr w:rsidR="00F10E97" w:rsidRPr="00383CFE" w14:paraId="531A09D5" w14:textId="77777777" w:rsidTr="00F10E97">
        <w:trPr>
          <w:tblCellSpacing w:w="15" w:type="dxa"/>
          <w:jc w:val="center"/>
        </w:trPr>
        <w:tc>
          <w:tcPr>
            <w:tcW w:w="2194" w:type="pct"/>
            <w:vAlign w:val="center"/>
            <w:hideMark/>
          </w:tcPr>
          <w:p w14:paraId="56A83CAE" w14:textId="77777777" w:rsidR="00F10E97" w:rsidRPr="00383CFE" w:rsidRDefault="00F10E97" w:rsidP="00CB5FC9">
            <w:pPr>
              <w:spacing w:after="0" w:line="360" w:lineRule="auto"/>
              <w:jc w:val="both"/>
              <w:rPr>
                <w:rFonts w:cs="Times New Roman"/>
                <w:color w:val="000000" w:themeColor="text1"/>
                <w:sz w:val="22"/>
                <w:szCs w:val="22"/>
              </w:rPr>
            </w:pPr>
          </w:p>
        </w:tc>
        <w:tc>
          <w:tcPr>
            <w:tcW w:w="823" w:type="pct"/>
            <w:vAlign w:val="center"/>
            <w:hideMark/>
          </w:tcPr>
          <w:p w14:paraId="0F2CCE1C"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sar1</w:t>
            </w:r>
          </w:p>
        </w:tc>
        <w:tc>
          <w:tcPr>
            <w:tcW w:w="667" w:type="pct"/>
            <w:vAlign w:val="center"/>
            <w:hideMark/>
          </w:tcPr>
          <w:p w14:paraId="44EBB50E"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0.0294</w:t>
            </w:r>
          </w:p>
        </w:tc>
        <w:tc>
          <w:tcPr>
            <w:tcW w:w="1206" w:type="pct"/>
            <w:vAlign w:val="center"/>
            <w:hideMark/>
          </w:tcPr>
          <w:p w14:paraId="218DAC5C"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0.1563</w:t>
            </w:r>
          </w:p>
        </w:tc>
      </w:tr>
      <w:tr w:rsidR="00F10E97" w:rsidRPr="00383CFE" w14:paraId="5BCB5ACA" w14:textId="77777777" w:rsidTr="00F10E97">
        <w:trPr>
          <w:tblCellSpacing w:w="15" w:type="dxa"/>
          <w:jc w:val="center"/>
        </w:trPr>
        <w:tc>
          <w:tcPr>
            <w:tcW w:w="2194" w:type="pct"/>
            <w:vAlign w:val="center"/>
            <w:hideMark/>
          </w:tcPr>
          <w:p w14:paraId="28F80400" w14:textId="77777777" w:rsidR="00F10E97" w:rsidRPr="00383CFE" w:rsidRDefault="00F10E97" w:rsidP="00CB5FC9">
            <w:pPr>
              <w:spacing w:after="0" w:line="360" w:lineRule="auto"/>
              <w:jc w:val="both"/>
              <w:rPr>
                <w:rFonts w:cs="Times New Roman"/>
                <w:color w:val="000000" w:themeColor="text1"/>
                <w:sz w:val="22"/>
                <w:szCs w:val="22"/>
              </w:rPr>
            </w:pPr>
          </w:p>
        </w:tc>
        <w:tc>
          <w:tcPr>
            <w:tcW w:w="823" w:type="pct"/>
            <w:vAlign w:val="center"/>
            <w:hideMark/>
          </w:tcPr>
          <w:p w14:paraId="4DBE42C0"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sma1</w:t>
            </w:r>
          </w:p>
        </w:tc>
        <w:tc>
          <w:tcPr>
            <w:tcW w:w="667" w:type="pct"/>
            <w:vAlign w:val="center"/>
            <w:hideMark/>
          </w:tcPr>
          <w:p w14:paraId="171395EC"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-1.0000</w:t>
            </w:r>
          </w:p>
        </w:tc>
        <w:tc>
          <w:tcPr>
            <w:tcW w:w="1206" w:type="pct"/>
            <w:vAlign w:val="center"/>
            <w:hideMark/>
          </w:tcPr>
          <w:p w14:paraId="656B2DDD"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0.2075</w:t>
            </w:r>
          </w:p>
        </w:tc>
      </w:tr>
      <w:tr w:rsidR="00F10E97" w:rsidRPr="00383CFE" w14:paraId="6771468F" w14:textId="77777777" w:rsidTr="00F10E97">
        <w:trPr>
          <w:tblCellSpacing w:w="15" w:type="dxa"/>
          <w:jc w:val="center"/>
        </w:trPr>
        <w:tc>
          <w:tcPr>
            <w:tcW w:w="2194" w:type="pct"/>
            <w:vAlign w:val="center"/>
            <w:hideMark/>
          </w:tcPr>
          <w:p w14:paraId="2366D99E" w14:textId="5A13F07C" w:rsidR="00F10E97" w:rsidRPr="00383CFE" w:rsidRDefault="00F10E97" w:rsidP="00CB5FC9">
            <w:pPr>
              <w:spacing w:after="0" w:line="360" w:lineRule="auto"/>
              <w:jc w:val="both"/>
              <w:rPr>
                <w:rFonts w:cs="Times New Roman"/>
                <w:color w:val="000000" w:themeColor="text1"/>
                <w:sz w:val="22"/>
                <w:szCs w:val="22"/>
              </w:rPr>
            </w:pPr>
            <w:r w:rsidRPr="00383CFE">
              <w:rPr>
                <w:rFonts w:cs="Times New Roman"/>
                <w:color w:val="000000" w:themeColor="text1"/>
                <w:sz w:val="22"/>
                <w:szCs w:val="22"/>
              </w:rPr>
              <w:t>SARIMA(2,1,2)(1,1,1</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m:t>
                  </m:r>
                </m:e>
                <m:sub>
                  <m:r>
                    <w:rPr>
                      <w:rFonts w:ascii="Cambria Math" w:hAnsi="Cambria Math" w:cs="Times New Roman"/>
                      <w:color w:val="000000" w:themeColor="text1"/>
                      <w:sz w:val="22"/>
                      <w:szCs w:val="22"/>
                    </w:rPr>
                    <m:t>12</m:t>
                  </m:r>
                </m:sub>
              </m:sSub>
            </m:oMath>
          </w:p>
        </w:tc>
        <w:tc>
          <w:tcPr>
            <w:tcW w:w="823" w:type="pct"/>
            <w:vAlign w:val="center"/>
            <w:hideMark/>
          </w:tcPr>
          <w:p w14:paraId="3BB73AE5"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ar1</w:t>
            </w:r>
          </w:p>
        </w:tc>
        <w:tc>
          <w:tcPr>
            <w:tcW w:w="667" w:type="pct"/>
            <w:vAlign w:val="center"/>
            <w:hideMark/>
          </w:tcPr>
          <w:p w14:paraId="7F5B3B61"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0.1217</w:t>
            </w:r>
          </w:p>
        </w:tc>
        <w:tc>
          <w:tcPr>
            <w:tcW w:w="1206" w:type="pct"/>
            <w:vAlign w:val="center"/>
            <w:hideMark/>
          </w:tcPr>
          <w:p w14:paraId="6A01F06C"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0.1864</w:t>
            </w:r>
          </w:p>
        </w:tc>
      </w:tr>
      <w:tr w:rsidR="00F10E97" w:rsidRPr="00383CFE" w14:paraId="3B2F34A5" w14:textId="77777777" w:rsidTr="00F10E97">
        <w:trPr>
          <w:tblCellSpacing w:w="15" w:type="dxa"/>
          <w:jc w:val="center"/>
        </w:trPr>
        <w:tc>
          <w:tcPr>
            <w:tcW w:w="2194" w:type="pct"/>
            <w:vAlign w:val="center"/>
            <w:hideMark/>
          </w:tcPr>
          <w:p w14:paraId="7FACC84B" w14:textId="77777777" w:rsidR="00F10E97" w:rsidRPr="00383CFE" w:rsidRDefault="00F10E97" w:rsidP="00CB5FC9">
            <w:pPr>
              <w:spacing w:after="0" w:line="360" w:lineRule="auto"/>
              <w:jc w:val="both"/>
              <w:rPr>
                <w:rFonts w:cs="Times New Roman"/>
                <w:color w:val="000000" w:themeColor="text1"/>
                <w:sz w:val="22"/>
                <w:szCs w:val="22"/>
              </w:rPr>
            </w:pPr>
          </w:p>
        </w:tc>
        <w:tc>
          <w:tcPr>
            <w:tcW w:w="823" w:type="pct"/>
            <w:vAlign w:val="center"/>
            <w:hideMark/>
          </w:tcPr>
          <w:p w14:paraId="228CD81D"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ar2</w:t>
            </w:r>
          </w:p>
        </w:tc>
        <w:tc>
          <w:tcPr>
            <w:tcW w:w="667" w:type="pct"/>
            <w:vAlign w:val="center"/>
            <w:hideMark/>
          </w:tcPr>
          <w:p w14:paraId="104B958C"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-0.4366</w:t>
            </w:r>
          </w:p>
        </w:tc>
        <w:tc>
          <w:tcPr>
            <w:tcW w:w="1206" w:type="pct"/>
            <w:vAlign w:val="center"/>
            <w:hideMark/>
          </w:tcPr>
          <w:p w14:paraId="3EB4DA80"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0.1182</w:t>
            </w:r>
          </w:p>
        </w:tc>
      </w:tr>
      <w:tr w:rsidR="00F10E97" w:rsidRPr="00383CFE" w14:paraId="16B2FEA9" w14:textId="77777777" w:rsidTr="00F10E97">
        <w:trPr>
          <w:tblCellSpacing w:w="15" w:type="dxa"/>
          <w:jc w:val="center"/>
        </w:trPr>
        <w:tc>
          <w:tcPr>
            <w:tcW w:w="2194" w:type="pct"/>
            <w:vAlign w:val="center"/>
            <w:hideMark/>
          </w:tcPr>
          <w:p w14:paraId="1D03771C" w14:textId="77777777" w:rsidR="00F10E97" w:rsidRPr="00383CFE" w:rsidRDefault="00F10E97" w:rsidP="00CB5FC9">
            <w:pPr>
              <w:spacing w:after="0" w:line="360" w:lineRule="auto"/>
              <w:jc w:val="both"/>
              <w:rPr>
                <w:rFonts w:cs="Times New Roman"/>
                <w:color w:val="000000" w:themeColor="text1"/>
                <w:sz w:val="22"/>
                <w:szCs w:val="22"/>
              </w:rPr>
            </w:pPr>
          </w:p>
        </w:tc>
        <w:tc>
          <w:tcPr>
            <w:tcW w:w="823" w:type="pct"/>
            <w:vAlign w:val="center"/>
            <w:hideMark/>
          </w:tcPr>
          <w:p w14:paraId="28FD267E"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ma1</w:t>
            </w:r>
          </w:p>
        </w:tc>
        <w:tc>
          <w:tcPr>
            <w:tcW w:w="667" w:type="pct"/>
            <w:vAlign w:val="center"/>
            <w:hideMark/>
          </w:tcPr>
          <w:p w14:paraId="12BA87E4"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-0.8079</w:t>
            </w:r>
          </w:p>
        </w:tc>
        <w:tc>
          <w:tcPr>
            <w:tcW w:w="1206" w:type="pct"/>
            <w:vAlign w:val="center"/>
            <w:hideMark/>
          </w:tcPr>
          <w:p w14:paraId="18FC00AF"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0.2375</w:t>
            </w:r>
          </w:p>
        </w:tc>
      </w:tr>
      <w:tr w:rsidR="00F10E97" w:rsidRPr="00383CFE" w14:paraId="28CC610E" w14:textId="77777777" w:rsidTr="00F10E97">
        <w:trPr>
          <w:tblCellSpacing w:w="15" w:type="dxa"/>
          <w:jc w:val="center"/>
        </w:trPr>
        <w:tc>
          <w:tcPr>
            <w:tcW w:w="2194" w:type="pct"/>
            <w:vAlign w:val="center"/>
            <w:hideMark/>
          </w:tcPr>
          <w:p w14:paraId="6BE05F00" w14:textId="77777777" w:rsidR="00F10E97" w:rsidRPr="00383CFE" w:rsidRDefault="00F10E97" w:rsidP="00CB5FC9">
            <w:pPr>
              <w:spacing w:after="0" w:line="360" w:lineRule="auto"/>
              <w:jc w:val="both"/>
              <w:rPr>
                <w:rFonts w:cs="Times New Roman"/>
                <w:color w:val="000000" w:themeColor="text1"/>
                <w:sz w:val="22"/>
                <w:szCs w:val="22"/>
              </w:rPr>
            </w:pPr>
          </w:p>
        </w:tc>
        <w:tc>
          <w:tcPr>
            <w:tcW w:w="823" w:type="pct"/>
            <w:vAlign w:val="center"/>
            <w:hideMark/>
          </w:tcPr>
          <w:p w14:paraId="19A97964"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ma2</w:t>
            </w:r>
          </w:p>
        </w:tc>
        <w:tc>
          <w:tcPr>
            <w:tcW w:w="667" w:type="pct"/>
            <w:vAlign w:val="center"/>
            <w:hideMark/>
          </w:tcPr>
          <w:p w14:paraId="15A2A482"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-0.1921</w:t>
            </w:r>
          </w:p>
        </w:tc>
        <w:tc>
          <w:tcPr>
            <w:tcW w:w="1206" w:type="pct"/>
            <w:vAlign w:val="center"/>
            <w:hideMark/>
          </w:tcPr>
          <w:p w14:paraId="1B8DC507"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0.1995</w:t>
            </w:r>
          </w:p>
        </w:tc>
      </w:tr>
      <w:tr w:rsidR="00F10E97" w:rsidRPr="00383CFE" w14:paraId="09EA505B" w14:textId="77777777" w:rsidTr="00F10E97">
        <w:trPr>
          <w:tblCellSpacing w:w="15" w:type="dxa"/>
          <w:jc w:val="center"/>
        </w:trPr>
        <w:tc>
          <w:tcPr>
            <w:tcW w:w="2194" w:type="pct"/>
            <w:vAlign w:val="center"/>
            <w:hideMark/>
          </w:tcPr>
          <w:p w14:paraId="43B422D0" w14:textId="77777777" w:rsidR="00F10E97" w:rsidRPr="00383CFE" w:rsidRDefault="00F10E97" w:rsidP="00CB5FC9">
            <w:pPr>
              <w:spacing w:after="0" w:line="360" w:lineRule="auto"/>
              <w:jc w:val="both"/>
              <w:rPr>
                <w:rFonts w:cs="Times New Roman"/>
                <w:color w:val="000000" w:themeColor="text1"/>
                <w:sz w:val="22"/>
                <w:szCs w:val="22"/>
              </w:rPr>
            </w:pPr>
          </w:p>
        </w:tc>
        <w:tc>
          <w:tcPr>
            <w:tcW w:w="823" w:type="pct"/>
            <w:vAlign w:val="center"/>
            <w:hideMark/>
          </w:tcPr>
          <w:p w14:paraId="70A85F66"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sar1</w:t>
            </w:r>
          </w:p>
        </w:tc>
        <w:tc>
          <w:tcPr>
            <w:tcW w:w="667" w:type="pct"/>
            <w:vAlign w:val="center"/>
            <w:hideMark/>
          </w:tcPr>
          <w:p w14:paraId="0660C418"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0.0392</w:t>
            </w:r>
          </w:p>
        </w:tc>
        <w:tc>
          <w:tcPr>
            <w:tcW w:w="1206" w:type="pct"/>
            <w:vAlign w:val="center"/>
            <w:hideMark/>
          </w:tcPr>
          <w:p w14:paraId="494F7FE5"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0.1560</w:t>
            </w:r>
          </w:p>
        </w:tc>
      </w:tr>
      <w:tr w:rsidR="00F10E97" w:rsidRPr="00383CFE" w14:paraId="72662C82" w14:textId="77777777" w:rsidTr="00F10E97">
        <w:trPr>
          <w:tblCellSpacing w:w="15" w:type="dxa"/>
          <w:jc w:val="center"/>
        </w:trPr>
        <w:tc>
          <w:tcPr>
            <w:tcW w:w="2194" w:type="pct"/>
            <w:vAlign w:val="center"/>
            <w:hideMark/>
          </w:tcPr>
          <w:p w14:paraId="7D197691" w14:textId="77777777" w:rsidR="00F10E97" w:rsidRPr="00383CFE" w:rsidRDefault="00F10E97" w:rsidP="00CB5FC9">
            <w:pPr>
              <w:spacing w:after="0" w:line="360" w:lineRule="auto"/>
              <w:jc w:val="both"/>
              <w:rPr>
                <w:rFonts w:cs="Times New Roman"/>
                <w:color w:val="000000" w:themeColor="text1"/>
                <w:sz w:val="22"/>
                <w:szCs w:val="22"/>
              </w:rPr>
            </w:pPr>
          </w:p>
        </w:tc>
        <w:tc>
          <w:tcPr>
            <w:tcW w:w="823" w:type="pct"/>
            <w:vAlign w:val="center"/>
            <w:hideMark/>
          </w:tcPr>
          <w:p w14:paraId="54E68BC4"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sma1</w:t>
            </w:r>
          </w:p>
        </w:tc>
        <w:tc>
          <w:tcPr>
            <w:tcW w:w="667" w:type="pct"/>
            <w:vAlign w:val="center"/>
            <w:hideMark/>
          </w:tcPr>
          <w:p w14:paraId="2B8CB80B"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-1.0000</w:t>
            </w:r>
          </w:p>
        </w:tc>
        <w:tc>
          <w:tcPr>
            <w:tcW w:w="1206" w:type="pct"/>
            <w:vAlign w:val="center"/>
            <w:hideMark/>
          </w:tcPr>
          <w:p w14:paraId="507D4FAB"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0.2165</w:t>
            </w:r>
          </w:p>
        </w:tc>
      </w:tr>
      <w:tr w:rsidR="00F10E97" w:rsidRPr="00383CFE" w14:paraId="21C6AB4F" w14:textId="77777777" w:rsidTr="00F10E97">
        <w:trPr>
          <w:tblCellSpacing w:w="15" w:type="dxa"/>
          <w:jc w:val="center"/>
        </w:trPr>
        <w:tc>
          <w:tcPr>
            <w:tcW w:w="2194" w:type="pct"/>
            <w:vAlign w:val="center"/>
            <w:hideMark/>
          </w:tcPr>
          <w:p w14:paraId="54C66BD0" w14:textId="04227901" w:rsidR="00F10E97" w:rsidRPr="00383CFE" w:rsidRDefault="00F10E97" w:rsidP="00CB5FC9">
            <w:pPr>
              <w:spacing w:after="0" w:line="360" w:lineRule="auto"/>
              <w:jc w:val="both"/>
              <w:rPr>
                <w:rFonts w:cs="Times New Roman"/>
                <w:color w:val="000000" w:themeColor="text1"/>
                <w:sz w:val="22"/>
                <w:szCs w:val="22"/>
              </w:rPr>
            </w:pPr>
            <w:r w:rsidRPr="00383CFE">
              <w:rPr>
                <w:rFonts w:cs="Times New Roman"/>
                <w:color w:val="000000" w:themeColor="text1"/>
                <w:sz w:val="22"/>
                <w:szCs w:val="22"/>
              </w:rPr>
              <w:t>SARIMA(3,1,1)(1,1,1</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m:t>
                  </m:r>
                </m:e>
                <m:sub>
                  <m:r>
                    <w:rPr>
                      <w:rFonts w:ascii="Cambria Math" w:hAnsi="Cambria Math" w:cs="Times New Roman"/>
                      <w:color w:val="000000" w:themeColor="text1"/>
                      <w:sz w:val="22"/>
                      <w:szCs w:val="22"/>
                    </w:rPr>
                    <m:t>12</m:t>
                  </m:r>
                </m:sub>
              </m:sSub>
            </m:oMath>
          </w:p>
        </w:tc>
        <w:tc>
          <w:tcPr>
            <w:tcW w:w="823" w:type="pct"/>
            <w:vAlign w:val="center"/>
            <w:hideMark/>
          </w:tcPr>
          <w:p w14:paraId="5B22FCAD"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ar1</w:t>
            </w:r>
          </w:p>
        </w:tc>
        <w:tc>
          <w:tcPr>
            <w:tcW w:w="667" w:type="pct"/>
            <w:vAlign w:val="center"/>
            <w:hideMark/>
          </w:tcPr>
          <w:p w14:paraId="68446B30"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0.2636</w:t>
            </w:r>
          </w:p>
        </w:tc>
        <w:tc>
          <w:tcPr>
            <w:tcW w:w="1206" w:type="pct"/>
            <w:vAlign w:val="center"/>
            <w:hideMark/>
          </w:tcPr>
          <w:p w14:paraId="23D0F152"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0.1234</w:t>
            </w:r>
          </w:p>
        </w:tc>
      </w:tr>
      <w:tr w:rsidR="00F10E97" w:rsidRPr="00383CFE" w14:paraId="661527B2" w14:textId="77777777" w:rsidTr="00F10E97">
        <w:trPr>
          <w:tblCellSpacing w:w="15" w:type="dxa"/>
          <w:jc w:val="center"/>
        </w:trPr>
        <w:tc>
          <w:tcPr>
            <w:tcW w:w="2194" w:type="pct"/>
            <w:vAlign w:val="center"/>
            <w:hideMark/>
          </w:tcPr>
          <w:p w14:paraId="5DA6CB57" w14:textId="77777777" w:rsidR="00F10E97" w:rsidRPr="00383CFE" w:rsidRDefault="00F10E97" w:rsidP="00CB5FC9">
            <w:pPr>
              <w:spacing w:after="0" w:line="360" w:lineRule="auto"/>
              <w:jc w:val="both"/>
              <w:rPr>
                <w:rFonts w:cs="Times New Roman"/>
                <w:color w:val="000000" w:themeColor="text1"/>
                <w:sz w:val="22"/>
                <w:szCs w:val="22"/>
              </w:rPr>
            </w:pPr>
          </w:p>
        </w:tc>
        <w:tc>
          <w:tcPr>
            <w:tcW w:w="823" w:type="pct"/>
            <w:vAlign w:val="center"/>
            <w:hideMark/>
          </w:tcPr>
          <w:p w14:paraId="62D3BA0C"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ar2</w:t>
            </w:r>
          </w:p>
        </w:tc>
        <w:tc>
          <w:tcPr>
            <w:tcW w:w="667" w:type="pct"/>
            <w:vAlign w:val="center"/>
            <w:hideMark/>
          </w:tcPr>
          <w:p w14:paraId="6F953858"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-0.4733</w:t>
            </w:r>
          </w:p>
        </w:tc>
        <w:tc>
          <w:tcPr>
            <w:tcW w:w="1206" w:type="pct"/>
            <w:vAlign w:val="center"/>
            <w:hideMark/>
          </w:tcPr>
          <w:p w14:paraId="4A9F8DF1"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0.1100</w:t>
            </w:r>
          </w:p>
        </w:tc>
      </w:tr>
      <w:tr w:rsidR="00F10E97" w:rsidRPr="00383CFE" w14:paraId="6824E082" w14:textId="77777777" w:rsidTr="00F10E97">
        <w:trPr>
          <w:tblCellSpacing w:w="15" w:type="dxa"/>
          <w:jc w:val="center"/>
        </w:trPr>
        <w:tc>
          <w:tcPr>
            <w:tcW w:w="2194" w:type="pct"/>
            <w:vAlign w:val="center"/>
            <w:hideMark/>
          </w:tcPr>
          <w:p w14:paraId="54A0CD00" w14:textId="77777777" w:rsidR="00F10E97" w:rsidRPr="00383CFE" w:rsidRDefault="00F10E97" w:rsidP="00CB5FC9">
            <w:pPr>
              <w:spacing w:after="0" w:line="360" w:lineRule="auto"/>
              <w:jc w:val="both"/>
              <w:rPr>
                <w:rFonts w:cs="Times New Roman"/>
                <w:color w:val="000000" w:themeColor="text1"/>
                <w:sz w:val="22"/>
                <w:szCs w:val="22"/>
              </w:rPr>
            </w:pPr>
          </w:p>
        </w:tc>
        <w:tc>
          <w:tcPr>
            <w:tcW w:w="823" w:type="pct"/>
            <w:vAlign w:val="center"/>
            <w:hideMark/>
          </w:tcPr>
          <w:p w14:paraId="37E56413"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ar3</w:t>
            </w:r>
          </w:p>
        </w:tc>
        <w:tc>
          <w:tcPr>
            <w:tcW w:w="667" w:type="pct"/>
            <w:vAlign w:val="center"/>
            <w:hideMark/>
          </w:tcPr>
          <w:p w14:paraId="763CF608"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0.1003</w:t>
            </w:r>
          </w:p>
        </w:tc>
        <w:tc>
          <w:tcPr>
            <w:tcW w:w="1206" w:type="pct"/>
            <w:vAlign w:val="center"/>
            <w:hideMark/>
          </w:tcPr>
          <w:p w14:paraId="1BB7758A"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0.1273</w:t>
            </w:r>
          </w:p>
        </w:tc>
      </w:tr>
      <w:tr w:rsidR="00F10E97" w:rsidRPr="00383CFE" w14:paraId="14C4FE0D" w14:textId="77777777" w:rsidTr="00F10E97">
        <w:trPr>
          <w:tblCellSpacing w:w="15" w:type="dxa"/>
          <w:jc w:val="center"/>
        </w:trPr>
        <w:tc>
          <w:tcPr>
            <w:tcW w:w="2194" w:type="pct"/>
            <w:vAlign w:val="center"/>
            <w:hideMark/>
          </w:tcPr>
          <w:p w14:paraId="69C5CFF6" w14:textId="77777777" w:rsidR="00F10E97" w:rsidRPr="00383CFE" w:rsidRDefault="00F10E97" w:rsidP="00CB5FC9">
            <w:pPr>
              <w:spacing w:after="0" w:line="360" w:lineRule="auto"/>
              <w:jc w:val="both"/>
              <w:rPr>
                <w:rFonts w:cs="Times New Roman"/>
                <w:color w:val="000000" w:themeColor="text1"/>
                <w:sz w:val="22"/>
                <w:szCs w:val="22"/>
              </w:rPr>
            </w:pPr>
          </w:p>
        </w:tc>
        <w:tc>
          <w:tcPr>
            <w:tcW w:w="823" w:type="pct"/>
            <w:vAlign w:val="center"/>
            <w:hideMark/>
          </w:tcPr>
          <w:p w14:paraId="64C8106B"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ma1</w:t>
            </w:r>
          </w:p>
        </w:tc>
        <w:tc>
          <w:tcPr>
            <w:tcW w:w="667" w:type="pct"/>
            <w:vAlign w:val="center"/>
            <w:hideMark/>
          </w:tcPr>
          <w:p w14:paraId="6A2AC2F8"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-1.0000</w:t>
            </w:r>
          </w:p>
        </w:tc>
        <w:tc>
          <w:tcPr>
            <w:tcW w:w="1206" w:type="pct"/>
            <w:vAlign w:val="center"/>
            <w:hideMark/>
          </w:tcPr>
          <w:p w14:paraId="058685BB"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0.0518</w:t>
            </w:r>
          </w:p>
        </w:tc>
      </w:tr>
      <w:tr w:rsidR="00F10E97" w:rsidRPr="00383CFE" w14:paraId="5DE094A6" w14:textId="77777777" w:rsidTr="00F10E97">
        <w:trPr>
          <w:tblCellSpacing w:w="15" w:type="dxa"/>
          <w:jc w:val="center"/>
        </w:trPr>
        <w:tc>
          <w:tcPr>
            <w:tcW w:w="2194" w:type="pct"/>
            <w:vAlign w:val="center"/>
            <w:hideMark/>
          </w:tcPr>
          <w:p w14:paraId="6452E527" w14:textId="77777777" w:rsidR="00F10E97" w:rsidRPr="00383CFE" w:rsidRDefault="00F10E97" w:rsidP="00CB5FC9">
            <w:pPr>
              <w:spacing w:after="0" w:line="360" w:lineRule="auto"/>
              <w:jc w:val="both"/>
              <w:rPr>
                <w:rFonts w:cs="Times New Roman"/>
                <w:color w:val="000000" w:themeColor="text1"/>
                <w:sz w:val="22"/>
                <w:szCs w:val="22"/>
              </w:rPr>
            </w:pPr>
          </w:p>
        </w:tc>
        <w:tc>
          <w:tcPr>
            <w:tcW w:w="823" w:type="pct"/>
            <w:vAlign w:val="center"/>
            <w:hideMark/>
          </w:tcPr>
          <w:p w14:paraId="5B2DFE5B"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sar1</w:t>
            </w:r>
          </w:p>
        </w:tc>
        <w:tc>
          <w:tcPr>
            <w:tcW w:w="667" w:type="pct"/>
            <w:vAlign w:val="center"/>
            <w:hideMark/>
          </w:tcPr>
          <w:p w14:paraId="0E83C633"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-0.9784</w:t>
            </w:r>
          </w:p>
        </w:tc>
        <w:tc>
          <w:tcPr>
            <w:tcW w:w="1206" w:type="pct"/>
            <w:vAlign w:val="center"/>
            <w:hideMark/>
          </w:tcPr>
          <w:p w14:paraId="70573D89"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0.2375</w:t>
            </w:r>
          </w:p>
        </w:tc>
      </w:tr>
      <w:tr w:rsidR="00F10E97" w:rsidRPr="00383CFE" w14:paraId="6A36BFB8" w14:textId="77777777" w:rsidTr="00F10E97">
        <w:trPr>
          <w:tblCellSpacing w:w="15" w:type="dxa"/>
          <w:jc w:val="center"/>
        </w:trPr>
        <w:tc>
          <w:tcPr>
            <w:tcW w:w="2194" w:type="pct"/>
            <w:vAlign w:val="center"/>
            <w:hideMark/>
          </w:tcPr>
          <w:p w14:paraId="0BB38318" w14:textId="77777777" w:rsidR="00F10E97" w:rsidRPr="00383CFE" w:rsidRDefault="00F10E97" w:rsidP="00CB5FC9">
            <w:pPr>
              <w:spacing w:after="0" w:line="360" w:lineRule="auto"/>
              <w:jc w:val="both"/>
              <w:rPr>
                <w:rFonts w:cs="Times New Roman"/>
                <w:color w:val="000000" w:themeColor="text1"/>
                <w:sz w:val="22"/>
                <w:szCs w:val="22"/>
              </w:rPr>
            </w:pPr>
          </w:p>
        </w:tc>
        <w:tc>
          <w:tcPr>
            <w:tcW w:w="823" w:type="pct"/>
            <w:vAlign w:val="center"/>
            <w:hideMark/>
          </w:tcPr>
          <w:p w14:paraId="00B8DA95"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sma1</w:t>
            </w:r>
          </w:p>
        </w:tc>
        <w:tc>
          <w:tcPr>
            <w:tcW w:w="667" w:type="pct"/>
            <w:vAlign w:val="center"/>
            <w:hideMark/>
          </w:tcPr>
          <w:p w14:paraId="4EA635B5"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0.8978</w:t>
            </w:r>
          </w:p>
        </w:tc>
        <w:tc>
          <w:tcPr>
            <w:tcW w:w="1206" w:type="pct"/>
            <w:vAlign w:val="center"/>
            <w:hideMark/>
          </w:tcPr>
          <w:p w14:paraId="596747B5"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0.5910</w:t>
            </w:r>
          </w:p>
        </w:tc>
      </w:tr>
      <w:tr w:rsidR="00F10E97" w:rsidRPr="00383CFE" w14:paraId="3FC898CE" w14:textId="77777777" w:rsidTr="00F10E97">
        <w:trPr>
          <w:tblCellSpacing w:w="15" w:type="dxa"/>
          <w:jc w:val="center"/>
        </w:trPr>
        <w:tc>
          <w:tcPr>
            <w:tcW w:w="2194" w:type="pct"/>
            <w:vAlign w:val="center"/>
            <w:hideMark/>
          </w:tcPr>
          <w:p w14:paraId="5165F54C" w14:textId="0FEB51BD" w:rsidR="00F10E97" w:rsidRPr="00383CFE" w:rsidRDefault="00F10E97" w:rsidP="00CB5FC9">
            <w:pPr>
              <w:spacing w:after="0" w:line="360" w:lineRule="auto"/>
              <w:jc w:val="both"/>
              <w:rPr>
                <w:rFonts w:cs="Times New Roman"/>
                <w:color w:val="000000" w:themeColor="text1"/>
                <w:sz w:val="22"/>
                <w:szCs w:val="22"/>
              </w:rPr>
            </w:pPr>
            <w:r w:rsidRPr="00383CFE">
              <w:rPr>
                <w:rFonts w:cs="Times New Roman"/>
                <w:color w:val="000000" w:themeColor="text1"/>
                <w:sz w:val="22"/>
                <w:szCs w:val="22"/>
              </w:rPr>
              <w:t>SARIMA(1,1,1)(1,1,0</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m:t>
                  </m:r>
                </m:e>
                <m:sub>
                  <m:r>
                    <w:rPr>
                      <w:rFonts w:ascii="Cambria Math" w:hAnsi="Cambria Math" w:cs="Times New Roman"/>
                      <w:color w:val="000000" w:themeColor="text1"/>
                      <w:sz w:val="22"/>
                      <w:szCs w:val="22"/>
                    </w:rPr>
                    <m:t>12</m:t>
                  </m:r>
                </m:sub>
              </m:sSub>
            </m:oMath>
          </w:p>
        </w:tc>
        <w:tc>
          <w:tcPr>
            <w:tcW w:w="823" w:type="pct"/>
            <w:vAlign w:val="center"/>
            <w:hideMark/>
          </w:tcPr>
          <w:p w14:paraId="4F803D53"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ar1</w:t>
            </w:r>
          </w:p>
        </w:tc>
        <w:tc>
          <w:tcPr>
            <w:tcW w:w="667" w:type="pct"/>
            <w:vAlign w:val="center"/>
            <w:hideMark/>
          </w:tcPr>
          <w:p w14:paraId="05BD7565"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0.1816</w:t>
            </w:r>
          </w:p>
        </w:tc>
        <w:tc>
          <w:tcPr>
            <w:tcW w:w="1206" w:type="pct"/>
            <w:vAlign w:val="center"/>
            <w:hideMark/>
          </w:tcPr>
          <w:p w14:paraId="504D47CE"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0.1179</w:t>
            </w:r>
          </w:p>
        </w:tc>
      </w:tr>
      <w:tr w:rsidR="00F10E97" w:rsidRPr="00383CFE" w14:paraId="57EC9BC8" w14:textId="77777777" w:rsidTr="00F10E97">
        <w:trPr>
          <w:tblCellSpacing w:w="15" w:type="dxa"/>
          <w:jc w:val="center"/>
        </w:trPr>
        <w:tc>
          <w:tcPr>
            <w:tcW w:w="2194" w:type="pct"/>
            <w:vAlign w:val="center"/>
            <w:hideMark/>
          </w:tcPr>
          <w:p w14:paraId="0D9AF10E" w14:textId="77777777" w:rsidR="00F10E97" w:rsidRPr="00383CFE" w:rsidRDefault="00F10E97" w:rsidP="00CB5FC9">
            <w:pPr>
              <w:spacing w:after="0" w:line="360" w:lineRule="auto"/>
              <w:jc w:val="both"/>
              <w:rPr>
                <w:rFonts w:cs="Times New Roman"/>
                <w:color w:val="000000" w:themeColor="text1"/>
                <w:sz w:val="22"/>
                <w:szCs w:val="22"/>
              </w:rPr>
            </w:pPr>
          </w:p>
        </w:tc>
        <w:tc>
          <w:tcPr>
            <w:tcW w:w="823" w:type="pct"/>
            <w:vAlign w:val="center"/>
            <w:hideMark/>
          </w:tcPr>
          <w:p w14:paraId="0C1E4DE0"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ma1</w:t>
            </w:r>
          </w:p>
        </w:tc>
        <w:tc>
          <w:tcPr>
            <w:tcW w:w="667" w:type="pct"/>
            <w:vAlign w:val="center"/>
            <w:hideMark/>
          </w:tcPr>
          <w:p w14:paraId="019E4F2A"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-1.0000</w:t>
            </w:r>
          </w:p>
        </w:tc>
        <w:tc>
          <w:tcPr>
            <w:tcW w:w="1206" w:type="pct"/>
            <w:vAlign w:val="center"/>
            <w:hideMark/>
          </w:tcPr>
          <w:p w14:paraId="314FA7FE"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0.0469</w:t>
            </w:r>
          </w:p>
        </w:tc>
      </w:tr>
      <w:tr w:rsidR="00F10E97" w:rsidRPr="00383CFE" w14:paraId="1E3DDAC5" w14:textId="77777777" w:rsidTr="00F10E97">
        <w:trPr>
          <w:tblCellSpacing w:w="15" w:type="dxa"/>
          <w:jc w:val="center"/>
        </w:trPr>
        <w:tc>
          <w:tcPr>
            <w:tcW w:w="2194" w:type="pct"/>
            <w:vAlign w:val="center"/>
            <w:hideMark/>
          </w:tcPr>
          <w:p w14:paraId="2B212B33" w14:textId="77777777" w:rsidR="00F10E97" w:rsidRPr="00383CFE" w:rsidRDefault="00F10E97" w:rsidP="00CB5FC9">
            <w:pPr>
              <w:spacing w:after="0" w:line="360" w:lineRule="auto"/>
              <w:jc w:val="both"/>
              <w:rPr>
                <w:rFonts w:cs="Times New Roman"/>
                <w:color w:val="000000" w:themeColor="text1"/>
                <w:sz w:val="22"/>
                <w:szCs w:val="22"/>
              </w:rPr>
            </w:pPr>
          </w:p>
        </w:tc>
        <w:tc>
          <w:tcPr>
            <w:tcW w:w="823" w:type="pct"/>
            <w:vAlign w:val="center"/>
            <w:hideMark/>
          </w:tcPr>
          <w:p w14:paraId="32831619"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sar1</w:t>
            </w:r>
          </w:p>
        </w:tc>
        <w:tc>
          <w:tcPr>
            <w:tcW w:w="667" w:type="pct"/>
            <w:vAlign w:val="center"/>
            <w:hideMark/>
          </w:tcPr>
          <w:p w14:paraId="69F39D5D"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-0.3146</w:t>
            </w:r>
          </w:p>
        </w:tc>
        <w:tc>
          <w:tcPr>
            <w:tcW w:w="1206" w:type="pct"/>
            <w:vAlign w:val="center"/>
            <w:hideMark/>
          </w:tcPr>
          <w:p w14:paraId="41E8E249"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0.1293</w:t>
            </w:r>
          </w:p>
        </w:tc>
      </w:tr>
      <w:tr w:rsidR="00F10E97" w:rsidRPr="00383CFE" w14:paraId="2FC27A27" w14:textId="77777777" w:rsidTr="00F10E97">
        <w:trPr>
          <w:tblCellSpacing w:w="15" w:type="dxa"/>
          <w:jc w:val="center"/>
        </w:trPr>
        <w:tc>
          <w:tcPr>
            <w:tcW w:w="2194" w:type="pct"/>
            <w:vAlign w:val="center"/>
            <w:hideMark/>
          </w:tcPr>
          <w:p w14:paraId="45FE7FA6" w14:textId="389FA19C" w:rsidR="00F10E97" w:rsidRPr="00383CFE" w:rsidRDefault="00F10E97" w:rsidP="00CB5FC9">
            <w:pPr>
              <w:spacing w:after="0" w:line="360" w:lineRule="auto"/>
              <w:jc w:val="both"/>
              <w:rPr>
                <w:rFonts w:cs="Times New Roman"/>
                <w:color w:val="000000" w:themeColor="text1"/>
                <w:sz w:val="22"/>
                <w:szCs w:val="22"/>
              </w:rPr>
            </w:pPr>
            <w:r w:rsidRPr="00383CFE">
              <w:rPr>
                <w:rFonts w:cs="Times New Roman"/>
                <w:color w:val="000000" w:themeColor="text1"/>
                <w:sz w:val="22"/>
                <w:szCs w:val="22"/>
              </w:rPr>
              <w:t>SARIMA(2,1,1)(1,1,0</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m:t>
                  </m:r>
                </m:e>
                <m:sub>
                  <m:r>
                    <w:rPr>
                      <w:rFonts w:ascii="Cambria Math" w:hAnsi="Cambria Math" w:cs="Times New Roman"/>
                      <w:color w:val="000000" w:themeColor="text1"/>
                      <w:sz w:val="22"/>
                      <w:szCs w:val="22"/>
                    </w:rPr>
                    <m:t>12</m:t>
                  </m:r>
                </m:sub>
              </m:sSub>
            </m:oMath>
          </w:p>
        </w:tc>
        <w:tc>
          <w:tcPr>
            <w:tcW w:w="823" w:type="pct"/>
            <w:vAlign w:val="center"/>
            <w:hideMark/>
          </w:tcPr>
          <w:p w14:paraId="4F73D31A"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ar1</w:t>
            </w:r>
          </w:p>
        </w:tc>
        <w:tc>
          <w:tcPr>
            <w:tcW w:w="667" w:type="pct"/>
            <w:vAlign w:val="center"/>
            <w:hideMark/>
          </w:tcPr>
          <w:p w14:paraId="29767772"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0.2410</w:t>
            </w:r>
          </w:p>
        </w:tc>
        <w:tc>
          <w:tcPr>
            <w:tcW w:w="1206" w:type="pct"/>
            <w:vAlign w:val="center"/>
            <w:hideMark/>
          </w:tcPr>
          <w:p w14:paraId="40D11293"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0.1056</w:t>
            </w:r>
          </w:p>
        </w:tc>
      </w:tr>
      <w:tr w:rsidR="00F10E97" w:rsidRPr="00383CFE" w14:paraId="44BCC7C9" w14:textId="77777777" w:rsidTr="00F10E97">
        <w:trPr>
          <w:tblCellSpacing w:w="15" w:type="dxa"/>
          <w:jc w:val="center"/>
        </w:trPr>
        <w:tc>
          <w:tcPr>
            <w:tcW w:w="2194" w:type="pct"/>
            <w:vAlign w:val="center"/>
            <w:hideMark/>
          </w:tcPr>
          <w:p w14:paraId="52D50175" w14:textId="77777777" w:rsidR="00F10E97" w:rsidRPr="00383CFE" w:rsidRDefault="00F10E97" w:rsidP="00CB5FC9">
            <w:pPr>
              <w:spacing w:after="0" w:line="360" w:lineRule="auto"/>
              <w:jc w:val="both"/>
              <w:rPr>
                <w:rFonts w:cs="Times New Roman"/>
                <w:color w:val="000000" w:themeColor="text1"/>
                <w:sz w:val="22"/>
                <w:szCs w:val="22"/>
              </w:rPr>
            </w:pPr>
          </w:p>
        </w:tc>
        <w:tc>
          <w:tcPr>
            <w:tcW w:w="823" w:type="pct"/>
            <w:vAlign w:val="center"/>
            <w:hideMark/>
          </w:tcPr>
          <w:p w14:paraId="50A5D6CB"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ar2</w:t>
            </w:r>
          </w:p>
        </w:tc>
        <w:tc>
          <w:tcPr>
            <w:tcW w:w="667" w:type="pct"/>
            <w:vAlign w:val="center"/>
            <w:hideMark/>
          </w:tcPr>
          <w:p w14:paraId="052E1C2A"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-0.4583</w:t>
            </w:r>
          </w:p>
        </w:tc>
        <w:tc>
          <w:tcPr>
            <w:tcW w:w="1206" w:type="pct"/>
            <w:vAlign w:val="center"/>
            <w:hideMark/>
          </w:tcPr>
          <w:p w14:paraId="54FB38BF"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0.1072</w:t>
            </w:r>
          </w:p>
        </w:tc>
      </w:tr>
      <w:tr w:rsidR="00F10E97" w:rsidRPr="00383CFE" w14:paraId="76E7517C" w14:textId="77777777" w:rsidTr="00F10E97">
        <w:trPr>
          <w:tblCellSpacing w:w="15" w:type="dxa"/>
          <w:jc w:val="center"/>
        </w:trPr>
        <w:tc>
          <w:tcPr>
            <w:tcW w:w="2194" w:type="pct"/>
            <w:vAlign w:val="center"/>
            <w:hideMark/>
          </w:tcPr>
          <w:p w14:paraId="1949400A" w14:textId="77777777" w:rsidR="00F10E97" w:rsidRPr="00383CFE" w:rsidRDefault="00F10E97" w:rsidP="00CB5FC9">
            <w:pPr>
              <w:spacing w:after="0" w:line="360" w:lineRule="auto"/>
              <w:jc w:val="both"/>
              <w:rPr>
                <w:rFonts w:cs="Times New Roman"/>
                <w:color w:val="000000" w:themeColor="text1"/>
                <w:sz w:val="22"/>
                <w:szCs w:val="22"/>
              </w:rPr>
            </w:pPr>
          </w:p>
        </w:tc>
        <w:tc>
          <w:tcPr>
            <w:tcW w:w="823" w:type="pct"/>
            <w:vAlign w:val="center"/>
            <w:hideMark/>
          </w:tcPr>
          <w:p w14:paraId="2A2A8731"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ma1</w:t>
            </w:r>
          </w:p>
        </w:tc>
        <w:tc>
          <w:tcPr>
            <w:tcW w:w="667" w:type="pct"/>
            <w:vAlign w:val="center"/>
            <w:hideMark/>
          </w:tcPr>
          <w:p w14:paraId="3C91282F"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-1.0000</w:t>
            </w:r>
          </w:p>
        </w:tc>
        <w:tc>
          <w:tcPr>
            <w:tcW w:w="1206" w:type="pct"/>
            <w:vAlign w:val="center"/>
            <w:hideMark/>
          </w:tcPr>
          <w:p w14:paraId="27BF748F"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0.0633</w:t>
            </w:r>
          </w:p>
        </w:tc>
      </w:tr>
      <w:tr w:rsidR="00F10E97" w:rsidRPr="00383CFE" w14:paraId="3125AB0E" w14:textId="77777777" w:rsidTr="00F10E97">
        <w:trPr>
          <w:tblCellSpacing w:w="15" w:type="dxa"/>
          <w:jc w:val="center"/>
        </w:trPr>
        <w:tc>
          <w:tcPr>
            <w:tcW w:w="2194" w:type="pct"/>
            <w:vAlign w:val="center"/>
            <w:hideMark/>
          </w:tcPr>
          <w:p w14:paraId="232E0373" w14:textId="77777777" w:rsidR="00F10E97" w:rsidRPr="00383CFE" w:rsidRDefault="00F10E97" w:rsidP="00CB5FC9">
            <w:pPr>
              <w:spacing w:after="0" w:line="360" w:lineRule="auto"/>
              <w:jc w:val="both"/>
              <w:rPr>
                <w:rFonts w:cs="Times New Roman"/>
                <w:color w:val="000000" w:themeColor="text1"/>
                <w:sz w:val="22"/>
                <w:szCs w:val="22"/>
              </w:rPr>
            </w:pPr>
          </w:p>
        </w:tc>
        <w:tc>
          <w:tcPr>
            <w:tcW w:w="823" w:type="pct"/>
            <w:vAlign w:val="center"/>
            <w:hideMark/>
          </w:tcPr>
          <w:p w14:paraId="374720EE"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sar1</w:t>
            </w:r>
          </w:p>
        </w:tc>
        <w:tc>
          <w:tcPr>
            <w:tcW w:w="667" w:type="pct"/>
            <w:vAlign w:val="center"/>
            <w:hideMark/>
          </w:tcPr>
          <w:p w14:paraId="3EC70F3F"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-0.3174</w:t>
            </w:r>
          </w:p>
        </w:tc>
        <w:tc>
          <w:tcPr>
            <w:tcW w:w="1206" w:type="pct"/>
            <w:vAlign w:val="center"/>
            <w:hideMark/>
          </w:tcPr>
          <w:p w14:paraId="75A0B3FB"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0.1299</w:t>
            </w:r>
          </w:p>
        </w:tc>
      </w:tr>
      <w:tr w:rsidR="00F10E97" w:rsidRPr="00383CFE" w14:paraId="0BC51B55" w14:textId="77777777" w:rsidTr="00F10E97">
        <w:trPr>
          <w:tblCellSpacing w:w="15" w:type="dxa"/>
          <w:jc w:val="center"/>
        </w:trPr>
        <w:tc>
          <w:tcPr>
            <w:tcW w:w="2194" w:type="pct"/>
            <w:vAlign w:val="center"/>
            <w:hideMark/>
          </w:tcPr>
          <w:p w14:paraId="0D201021" w14:textId="3FD2B64D" w:rsidR="00F10E97" w:rsidRPr="00383CFE" w:rsidRDefault="00F10E97" w:rsidP="00CB5FC9">
            <w:pPr>
              <w:spacing w:after="0" w:line="360" w:lineRule="auto"/>
              <w:jc w:val="both"/>
              <w:rPr>
                <w:rFonts w:cs="Times New Roman"/>
                <w:color w:val="000000" w:themeColor="text1"/>
                <w:sz w:val="22"/>
                <w:szCs w:val="22"/>
              </w:rPr>
            </w:pPr>
            <w:r w:rsidRPr="00383CFE">
              <w:rPr>
                <w:rFonts w:cs="Times New Roman"/>
                <w:color w:val="000000" w:themeColor="text1"/>
                <w:sz w:val="22"/>
                <w:szCs w:val="22"/>
              </w:rPr>
              <w:t>SARIMA(1,1,2)(1,1,0</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m:t>
                  </m:r>
                </m:e>
                <m:sub>
                  <m:r>
                    <w:rPr>
                      <w:rFonts w:ascii="Cambria Math" w:hAnsi="Cambria Math" w:cs="Times New Roman"/>
                      <w:color w:val="000000" w:themeColor="text1"/>
                      <w:sz w:val="22"/>
                      <w:szCs w:val="22"/>
                    </w:rPr>
                    <m:t>12</m:t>
                  </m:r>
                </m:sub>
              </m:sSub>
            </m:oMath>
          </w:p>
        </w:tc>
        <w:tc>
          <w:tcPr>
            <w:tcW w:w="823" w:type="pct"/>
            <w:vAlign w:val="center"/>
            <w:hideMark/>
          </w:tcPr>
          <w:p w14:paraId="221785E0"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ar1</w:t>
            </w:r>
          </w:p>
        </w:tc>
        <w:tc>
          <w:tcPr>
            <w:tcW w:w="667" w:type="pct"/>
            <w:vAlign w:val="center"/>
            <w:hideMark/>
          </w:tcPr>
          <w:p w14:paraId="7B77AB94"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-0.2347</w:t>
            </w:r>
          </w:p>
        </w:tc>
        <w:tc>
          <w:tcPr>
            <w:tcW w:w="1206" w:type="pct"/>
            <w:vAlign w:val="center"/>
            <w:hideMark/>
          </w:tcPr>
          <w:p w14:paraId="38FE385D"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0.1873</w:t>
            </w:r>
          </w:p>
        </w:tc>
      </w:tr>
      <w:tr w:rsidR="00F10E97" w:rsidRPr="00383CFE" w14:paraId="40BFA1FD" w14:textId="77777777" w:rsidTr="00F10E97">
        <w:trPr>
          <w:tblCellSpacing w:w="15" w:type="dxa"/>
          <w:jc w:val="center"/>
        </w:trPr>
        <w:tc>
          <w:tcPr>
            <w:tcW w:w="2194" w:type="pct"/>
            <w:vAlign w:val="center"/>
            <w:hideMark/>
          </w:tcPr>
          <w:p w14:paraId="23B653AA" w14:textId="77777777" w:rsidR="00F10E97" w:rsidRPr="00383CFE" w:rsidRDefault="00F10E97" w:rsidP="00CB5FC9">
            <w:pPr>
              <w:spacing w:after="0" w:line="360" w:lineRule="auto"/>
              <w:jc w:val="both"/>
              <w:rPr>
                <w:rFonts w:cs="Times New Roman"/>
                <w:color w:val="000000" w:themeColor="text1"/>
                <w:sz w:val="22"/>
                <w:szCs w:val="22"/>
              </w:rPr>
            </w:pPr>
          </w:p>
        </w:tc>
        <w:tc>
          <w:tcPr>
            <w:tcW w:w="823" w:type="pct"/>
            <w:vAlign w:val="center"/>
            <w:hideMark/>
          </w:tcPr>
          <w:p w14:paraId="24B454AF"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ma1</w:t>
            </w:r>
          </w:p>
        </w:tc>
        <w:tc>
          <w:tcPr>
            <w:tcW w:w="667" w:type="pct"/>
            <w:vAlign w:val="center"/>
            <w:hideMark/>
          </w:tcPr>
          <w:p w14:paraId="352192B2"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-0.3903</w:t>
            </w:r>
          </w:p>
        </w:tc>
        <w:tc>
          <w:tcPr>
            <w:tcW w:w="1206" w:type="pct"/>
            <w:vAlign w:val="center"/>
            <w:hideMark/>
          </w:tcPr>
          <w:p w14:paraId="64057753"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0.1416</w:t>
            </w:r>
          </w:p>
        </w:tc>
      </w:tr>
      <w:tr w:rsidR="00F10E97" w:rsidRPr="00383CFE" w14:paraId="4992A0D1" w14:textId="77777777" w:rsidTr="00F10E97">
        <w:trPr>
          <w:tblCellSpacing w:w="15" w:type="dxa"/>
          <w:jc w:val="center"/>
        </w:trPr>
        <w:tc>
          <w:tcPr>
            <w:tcW w:w="2194" w:type="pct"/>
            <w:vAlign w:val="center"/>
            <w:hideMark/>
          </w:tcPr>
          <w:p w14:paraId="12B643E6" w14:textId="77777777" w:rsidR="00F10E97" w:rsidRPr="00383CFE" w:rsidRDefault="00F10E97" w:rsidP="00CB5FC9">
            <w:pPr>
              <w:spacing w:after="0" w:line="360" w:lineRule="auto"/>
              <w:jc w:val="both"/>
              <w:rPr>
                <w:rFonts w:cs="Times New Roman"/>
                <w:color w:val="000000" w:themeColor="text1"/>
                <w:sz w:val="22"/>
                <w:szCs w:val="22"/>
              </w:rPr>
            </w:pPr>
          </w:p>
        </w:tc>
        <w:tc>
          <w:tcPr>
            <w:tcW w:w="823" w:type="pct"/>
            <w:vAlign w:val="center"/>
            <w:hideMark/>
          </w:tcPr>
          <w:p w14:paraId="755791FD"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ma2</w:t>
            </w:r>
          </w:p>
        </w:tc>
        <w:tc>
          <w:tcPr>
            <w:tcW w:w="667" w:type="pct"/>
            <w:vAlign w:val="center"/>
            <w:hideMark/>
          </w:tcPr>
          <w:p w14:paraId="3B888308"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-0.6097</w:t>
            </w:r>
          </w:p>
        </w:tc>
        <w:tc>
          <w:tcPr>
            <w:tcW w:w="1206" w:type="pct"/>
            <w:vAlign w:val="center"/>
            <w:hideMark/>
          </w:tcPr>
          <w:p w14:paraId="7F17A7F0"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0.1368</w:t>
            </w:r>
          </w:p>
        </w:tc>
      </w:tr>
      <w:tr w:rsidR="00F10E97" w:rsidRPr="00383CFE" w14:paraId="0A36CD3C" w14:textId="77777777" w:rsidTr="00F10E97">
        <w:trPr>
          <w:tblCellSpacing w:w="15" w:type="dxa"/>
          <w:jc w:val="center"/>
        </w:trPr>
        <w:tc>
          <w:tcPr>
            <w:tcW w:w="2194" w:type="pct"/>
            <w:vAlign w:val="center"/>
            <w:hideMark/>
          </w:tcPr>
          <w:p w14:paraId="19304ADE" w14:textId="77777777" w:rsidR="00F10E97" w:rsidRPr="00383CFE" w:rsidRDefault="00F10E97" w:rsidP="00CB5FC9">
            <w:pPr>
              <w:spacing w:after="0" w:line="360" w:lineRule="auto"/>
              <w:jc w:val="both"/>
              <w:rPr>
                <w:rFonts w:cs="Times New Roman"/>
                <w:color w:val="000000" w:themeColor="text1"/>
                <w:sz w:val="22"/>
                <w:szCs w:val="22"/>
              </w:rPr>
            </w:pPr>
          </w:p>
        </w:tc>
        <w:tc>
          <w:tcPr>
            <w:tcW w:w="823" w:type="pct"/>
            <w:vAlign w:val="center"/>
            <w:hideMark/>
          </w:tcPr>
          <w:p w14:paraId="6CB4F16D"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sar1</w:t>
            </w:r>
          </w:p>
        </w:tc>
        <w:tc>
          <w:tcPr>
            <w:tcW w:w="667" w:type="pct"/>
            <w:vAlign w:val="center"/>
            <w:hideMark/>
          </w:tcPr>
          <w:p w14:paraId="749EC713"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-0.3215</w:t>
            </w:r>
          </w:p>
        </w:tc>
        <w:tc>
          <w:tcPr>
            <w:tcW w:w="1206" w:type="pct"/>
            <w:vAlign w:val="center"/>
            <w:hideMark/>
          </w:tcPr>
          <w:p w14:paraId="0A481413"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0.1302</w:t>
            </w:r>
          </w:p>
        </w:tc>
      </w:tr>
      <w:tr w:rsidR="00F10E97" w:rsidRPr="00383CFE" w14:paraId="638F8AA0" w14:textId="77777777" w:rsidTr="00F10E97">
        <w:trPr>
          <w:tblCellSpacing w:w="15" w:type="dxa"/>
          <w:jc w:val="center"/>
        </w:trPr>
        <w:tc>
          <w:tcPr>
            <w:tcW w:w="2194" w:type="pct"/>
            <w:vAlign w:val="center"/>
            <w:hideMark/>
          </w:tcPr>
          <w:p w14:paraId="736C3057" w14:textId="4B1102DB" w:rsidR="00F10E97" w:rsidRPr="00383CFE" w:rsidRDefault="00F10E97" w:rsidP="00CB5FC9">
            <w:pPr>
              <w:spacing w:after="0" w:line="360" w:lineRule="auto"/>
              <w:jc w:val="both"/>
              <w:rPr>
                <w:rFonts w:cs="Times New Roman"/>
                <w:color w:val="000000" w:themeColor="text1"/>
                <w:sz w:val="22"/>
                <w:szCs w:val="22"/>
              </w:rPr>
            </w:pPr>
            <w:r w:rsidRPr="00383CFE">
              <w:rPr>
                <w:rFonts w:cs="Times New Roman"/>
                <w:color w:val="000000" w:themeColor="text1"/>
                <w:sz w:val="22"/>
                <w:szCs w:val="22"/>
              </w:rPr>
              <w:t>SARIMA(2,1,2)(1,1,0</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m:t>
                  </m:r>
                </m:e>
                <m:sub>
                  <m:r>
                    <w:rPr>
                      <w:rFonts w:ascii="Cambria Math" w:hAnsi="Cambria Math" w:cs="Times New Roman"/>
                      <w:color w:val="000000" w:themeColor="text1"/>
                      <w:sz w:val="22"/>
                      <w:szCs w:val="22"/>
                    </w:rPr>
                    <m:t>12</m:t>
                  </m:r>
                </m:sub>
              </m:sSub>
            </m:oMath>
          </w:p>
        </w:tc>
        <w:tc>
          <w:tcPr>
            <w:tcW w:w="823" w:type="pct"/>
            <w:vAlign w:val="center"/>
            <w:hideMark/>
          </w:tcPr>
          <w:p w14:paraId="188766A1"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ar1</w:t>
            </w:r>
          </w:p>
        </w:tc>
        <w:tc>
          <w:tcPr>
            <w:tcW w:w="667" w:type="pct"/>
            <w:vAlign w:val="center"/>
            <w:hideMark/>
          </w:tcPr>
          <w:p w14:paraId="1D78ED0E"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0.1030</w:t>
            </w:r>
          </w:p>
        </w:tc>
        <w:tc>
          <w:tcPr>
            <w:tcW w:w="1206" w:type="pct"/>
            <w:vAlign w:val="center"/>
            <w:hideMark/>
          </w:tcPr>
          <w:p w14:paraId="432AFF43"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0.1921</w:t>
            </w:r>
          </w:p>
        </w:tc>
      </w:tr>
      <w:tr w:rsidR="00F10E97" w:rsidRPr="00383CFE" w14:paraId="0225E84A" w14:textId="77777777" w:rsidTr="00F10E97">
        <w:trPr>
          <w:tblCellSpacing w:w="15" w:type="dxa"/>
          <w:jc w:val="center"/>
        </w:trPr>
        <w:tc>
          <w:tcPr>
            <w:tcW w:w="2194" w:type="pct"/>
            <w:vAlign w:val="center"/>
            <w:hideMark/>
          </w:tcPr>
          <w:p w14:paraId="14C5FB70" w14:textId="77777777" w:rsidR="00F10E97" w:rsidRPr="00383CFE" w:rsidRDefault="00F10E97" w:rsidP="00CB5FC9">
            <w:pPr>
              <w:spacing w:after="0" w:line="360" w:lineRule="auto"/>
              <w:jc w:val="both"/>
              <w:rPr>
                <w:rFonts w:cs="Times New Roman"/>
                <w:color w:val="000000" w:themeColor="text1"/>
                <w:sz w:val="22"/>
                <w:szCs w:val="22"/>
              </w:rPr>
            </w:pPr>
          </w:p>
        </w:tc>
        <w:tc>
          <w:tcPr>
            <w:tcW w:w="823" w:type="pct"/>
            <w:vAlign w:val="center"/>
            <w:hideMark/>
          </w:tcPr>
          <w:p w14:paraId="0A4BACF7"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ar2</w:t>
            </w:r>
          </w:p>
        </w:tc>
        <w:tc>
          <w:tcPr>
            <w:tcW w:w="667" w:type="pct"/>
            <w:vAlign w:val="center"/>
            <w:hideMark/>
          </w:tcPr>
          <w:p w14:paraId="143738D4"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-0.4336</w:t>
            </w:r>
          </w:p>
        </w:tc>
        <w:tc>
          <w:tcPr>
            <w:tcW w:w="1206" w:type="pct"/>
            <w:vAlign w:val="center"/>
            <w:hideMark/>
          </w:tcPr>
          <w:p w14:paraId="258BE03A"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0.1176</w:t>
            </w:r>
          </w:p>
        </w:tc>
      </w:tr>
      <w:tr w:rsidR="00F10E97" w:rsidRPr="00383CFE" w14:paraId="57E870D3" w14:textId="77777777" w:rsidTr="00F10E97">
        <w:trPr>
          <w:tblCellSpacing w:w="15" w:type="dxa"/>
          <w:jc w:val="center"/>
        </w:trPr>
        <w:tc>
          <w:tcPr>
            <w:tcW w:w="2194" w:type="pct"/>
            <w:vAlign w:val="center"/>
            <w:hideMark/>
          </w:tcPr>
          <w:p w14:paraId="034D22D9" w14:textId="77777777" w:rsidR="00F10E97" w:rsidRPr="00383CFE" w:rsidRDefault="00F10E97" w:rsidP="00CB5FC9">
            <w:pPr>
              <w:spacing w:after="0" w:line="360" w:lineRule="auto"/>
              <w:jc w:val="both"/>
              <w:rPr>
                <w:rFonts w:cs="Times New Roman"/>
                <w:color w:val="000000" w:themeColor="text1"/>
                <w:sz w:val="22"/>
                <w:szCs w:val="22"/>
              </w:rPr>
            </w:pPr>
          </w:p>
        </w:tc>
        <w:tc>
          <w:tcPr>
            <w:tcW w:w="823" w:type="pct"/>
            <w:vAlign w:val="center"/>
            <w:hideMark/>
          </w:tcPr>
          <w:p w14:paraId="413E88A5"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ma1</w:t>
            </w:r>
          </w:p>
        </w:tc>
        <w:tc>
          <w:tcPr>
            <w:tcW w:w="667" w:type="pct"/>
            <w:vAlign w:val="center"/>
            <w:hideMark/>
          </w:tcPr>
          <w:p w14:paraId="170CFA0E"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-0.8217</w:t>
            </w:r>
          </w:p>
        </w:tc>
        <w:tc>
          <w:tcPr>
            <w:tcW w:w="1206" w:type="pct"/>
            <w:vAlign w:val="center"/>
            <w:hideMark/>
          </w:tcPr>
          <w:p w14:paraId="67E1AE4B"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0.2125</w:t>
            </w:r>
          </w:p>
        </w:tc>
      </w:tr>
      <w:tr w:rsidR="00F10E97" w:rsidRPr="00383CFE" w14:paraId="398624BF" w14:textId="77777777" w:rsidTr="00F10E97">
        <w:trPr>
          <w:tblCellSpacing w:w="15" w:type="dxa"/>
          <w:jc w:val="center"/>
        </w:trPr>
        <w:tc>
          <w:tcPr>
            <w:tcW w:w="2194" w:type="pct"/>
            <w:vAlign w:val="center"/>
            <w:hideMark/>
          </w:tcPr>
          <w:p w14:paraId="0B3D38FB" w14:textId="77777777" w:rsidR="00F10E97" w:rsidRPr="00383CFE" w:rsidRDefault="00F10E97" w:rsidP="00CB5FC9">
            <w:pPr>
              <w:spacing w:after="0" w:line="360" w:lineRule="auto"/>
              <w:jc w:val="both"/>
              <w:rPr>
                <w:rFonts w:cs="Times New Roman"/>
                <w:color w:val="000000" w:themeColor="text1"/>
                <w:sz w:val="22"/>
                <w:szCs w:val="22"/>
              </w:rPr>
            </w:pPr>
          </w:p>
        </w:tc>
        <w:tc>
          <w:tcPr>
            <w:tcW w:w="823" w:type="pct"/>
            <w:vAlign w:val="center"/>
            <w:hideMark/>
          </w:tcPr>
          <w:p w14:paraId="46BF9EFE"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ma2</w:t>
            </w:r>
          </w:p>
        </w:tc>
        <w:tc>
          <w:tcPr>
            <w:tcW w:w="667" w:type="pct"/>
            <w:vAlign w:val="center"/>
            <w:hideMark/>
          </w:tcPr>
          <w:p w14:paraId="40435DC0"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-0.1783</w:t>
            </w:r>
          </w:p>
        </w:tc>
        <w:tc>
          <w:tcPr>
            <w:tcW w:w="1206" w:type="pct"/>
            <w:vAlign w:val="center"/>
            <w:hideMark/>
          </w:tcPr>
          <w:p w14:paraId="737062AB"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0.2041</w:t>
            </w:r>
          </w:p>
        </w:tc>
      </w:tr>
      <w:tr w:rsidR="00F10E97" w:rsidRPr="00383CFE" w14:paraId="7C747A28" w14:textId="77777777" w:rsidTr="00F10E97">
        <w:trPr>
          <w:tblCellSpacing w:w="15" w:type="dxa"/>
          <w:jc w:val="center"/>
        </w:trPr>
        <w:tc>
          <w:tcPr>
            <w:tcW w:w="2194" w:type="pct"/>
            <w:vAlign w:val="center"/>
            <w:hideMark/>
          </w:tcPr>
          <w:p w14:paraId="6A3C7925" w14:textId="77777777" w:rsidR="00F10E97" w:rsidRPr="00383CFE" w:rsidRDefault="00F10E97" w:rsidP="00CB5FC9">
            <w:pPr>
              <w:spacing w:after="0" w:line="360" w:lineRule="auto"/>
              <w:jc w:val="both"/>
              <w:rPr>
                <w:rFonts w:cs="Times New Roman"/>
                <w:color w:val="000000" w:themeColor="text1"/>
                <w:sz w:val="22"/>
                <w:szCs w:val="22"/>
              </w:rPr>
            </w:pPr>
          </w:p>
        </w:tc>
        <w:tc>
          <w:tcPr>
            <w:tcW w:w="823" w:type="pct"/>
            <w:vAlign w:val="center"/>
            <w:hideMark/>
          </w:tcPr>
          <w:p w14:paraId="2D005E67"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sar1</w:t>
            </w:r>
          </w:p>
        </w:tc>
        <w:tc>
          <w:tcPr>
            <w:tcW w:w="667" w:type="pct"/>
            <w:vAlign w:val="center"/>
            <w:hideMark/>
          </w:tcPr>
          <w:p w14:paraId="023266B8"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-0.3151</w:t>
            </w:r>
          </w:p>
        </w:tc>
        <w:tc>
          <w:tcPr>
            <w:tcW w:w="1206" w:type="pct"/>
            <w:vAlign w:val="center"/>
            <w:hideMark/>
          </w:tcPr>
          <w:p w14:paraId="629B5764"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0.1304</w:t>
            </w:r>
          </w:p>
        </w:tc>
      </w:tr>
      <w:tr w:rsidR="00F10E97" w:rsidRPr="00383CFE" w14:paraId="549C4112" w14:textId="77777777" w:rsidTr="00F10E97">
        <w:trPr>
          <w:tblCellSpacing w:w="15" w:type="dxa"/>
          <w:jc w:val="center"/>
        </w:trPr>
        <w:tc>
          <w:tcPr>
            <w:tcW w:w="2194" w:type="pct"/>
            <w:vAlign w:val="center"/>
            <w:hideMark/>
          </w:tcPr>
          <w:p w14:paraId="1B7F57C8" w14:textId="693AB72D" w:rsidR="00F10E97" w:rsidRPr="00383CFE" w:rsidRDefault="00F10E97" w:rsidP="00CB5FC9">
            <w:pPr>
              <w:spacing w:after="0" w:line="360" w:lineRule="auto"/>
              <w:jc w:val="both"/>
              <w:rPr>
                <w:rFonts w:cs="Times New Roman"/>
                <w:color w:val="000000" w:themeColor="text1"/>
                <w:sz w:val="22"/>
                <w:szCs w:val="22"/>
              </w:rPr>
            </w:pPr>
            <w:r w:rsidRPr="00383CFE">
              <w:rPr>
                <w:rFonts w:cs="Times New Roman"/>
                <w:color w:val="000000" w:themeColor="text1"/>
                <w:sz w:val="22"/>
                <w:szCs w:val="22"/>
              </w:rPr>
              <w:t>SARIMA(3,1,1)(1,1,0</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m:t>
                  </m:r>
                </m:e>
                <m:sub>
                  <m:r>
                    <w:rPr>
                      <w:rFonts w:ascii="Cambria Math" w:hAnsi="Cambria Math" w:cs="Times New Roman"/>
                      <w:color w:val="000000" w:themeColor="text1"/>
                      <w:sz w:val="22"/>
                      <w:szCs w:val="22"/>
                    </w:rPr>
                    <m:t>12</m:t>
                  </m:r>
                </m:sub>
              </m:sSub>
            </m:oMath>
          </w:p>
        </w:tc>
        <w:tc>
          <w:tcPr>
            <w:tcW w:w="823" w:type="pct"/>
            <w:vAlign w:val="center"/>
            <w:hideMark/>
          </w:tcPr>
          <w:p w14:paraId="7F5741E2"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ar1</w:t>
            </w:r>
          </w:p>
        </w:tc>
        <w:tc>
          <w:tcPr>
            <w:tcW w:w="667" w:type="pct"/>
            <w:vAlign w:val="center"/>
            <w:hideMark/>
          </w:tcPr>
          <w:p w14:paraId="51877E13"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0.3020</w:t>
            </w:r>
          </w:p>
        </w:tc>
        <w:tc>
          <w:tcPr>
            <w:tcW w:w="1206" w:type="pct"/>
            <w:vAlign w:val="center"/>
            <w:hideMark/>
          </w:tcPr>
          <w:p w14:paraId="55FC8C39"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0.1201</w:t>
            </w:r>
          </w:p>
        </w:tc>
      </w:tr>
      <w:tr w:rsidR="00F10E97" w:rsidRPr="00383CFE" w14:paraId="575E5AF5" w14:textId="77777777" w:rsidTr="00F10E97">
        <w:trPr>
          <w:tblCellSpacing w:w="15" w:type="dxa"/>
          <w:jc w:val="center"/>
        </w:trPr>
        <w:tc>
          <w:tcPr>
            <w:tcW w:w="2194" w:type="pct"/>
            <w:vAlign w:val="center"/>
            <w:hideMark/>
          </w:tcPr>
          <w:p w14:paraId="09792BA1" w14:textId="77777777" w:rsidR="00F10E97" w:rsidRPr="00383CFE" w:rsidRDefault="00F10E97" w:rsidP="00CB5FC9">
            <w:pPr>
              <w:spacing w:after="0" w:line="360" w:lineRule="auto"/>
              <w:jc w:val="both"/>
              <w:rPr>
                <w:rFonts w:cs="Times New Roman"/>
                <w:color w:val="000000" w:themeColor="text1"/>
                <w:sz w:val="22"/>
                <w:szCs w:val="22"/>
              </w:rPr>
            </w:pPr>
          </w:p>
        </w:tc>
        <w:tc>
          <w:tcPr>
            <w:tcW w:w="823" w:type="pct"/>
            <w:vAlign w:val="center"/>
            <w:hideMark/>
          </w:tcPr>
          <w:p w14:paraId="088B7C09"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ar2</w:t>
            </w:r>
          </w:p>
        </w:tc>
        <w:tc>
          <w:tcPr>
            <w:tcW w:w="667" w:type="pct"/>
            <w:vAlign w:val="center"/>
            <w:hideMark/>
          </w:tcPr>
          <w:p w14:paraId="6A220FC0"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-0.4822</w:t>
            </w:r>
          </w:p>
        </w:tc>
        <w:tc>
          <w:tcPr>
            <w:tcW w:w="1206" w:type="pct"/>
            <w:vAlign w:val="center"/>
            <w:hideMark/>
          </w:tcPr>
          <w:p w14:paraId="37C33894"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0.1094</w:t>
            </w:r>
          </w:p>
        </w:tc>
      </w:tr>
      <w:tr w:rsidR="00F10E97" w:rsidRPr="00383CFE" w14:paraId="5B86174D" w14:textId="77777777" w:rsidTr="00F10E97">
        <w:trPr>
          <w:tblCellSpacing w:w="15" w:type="dxa"/>
          <w:jc w:val="center"/>
        </w:trPr>
        <w:tc>
          <w:tcPr>
            <w:tcW w:w="2194" w:type="pct"/>
            <w:vAlign w:val="center"/>
            <w:hideMark/>
          </w:tcPr>
          <w:p w14:paraId="59D456FF" w14:textId="77777777" w:rsidR="00F10E97" w:rsidRPr="00383CFE" w:rsidRDefault="00F10E97" w:rsidP="00CB5FC9">
            <w:pPr>
              <w:spacing w:after="0" w:line="360" w:lineRule="auto"/>
              <w:jc w:val="both"/>
              <w:rPr>
                <w:rFonts w:cs="Times New Roman"/>
                <w:color w:val="000000" w:themeColor="text1"/>
                <w:sz w:val="22"/>
                <w:szCs w:val="22"/>
              </w:rPr>
            </w:pPr>
          </w:p>
        </w:tc>
        <w:tc>
          <w:tcPr>
            <w:tcW w:w="823" w:type="pct"/>
            <w:vAlign w:val="center"/>
            <w:hideMark/>
          </w:tcPr>
          <w:p w14:paraId="421A675A"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ar3</w:t>
            </w:r>
          </w:p>
        </w:tc>
        <w:tc>
          <w:tcPr>
            <w:tcW w:w="667" w:type="pct"/>
            <w:vAlign w:val="center"/>
            <w:hideMark/>
          </w:tcPr>
          <w:p w14:paraId="09FBC50F"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0.1290</w:t>
            </w:r>
          </w:p>
        </w:tc>
        <w:tc>
          <w:tcPr>
            <w:tcW w:w="1206" w:type="pct"/>
            <w:vAlign w:val="center"/>
            <w:hideMark/>
          </w:tcPr>
          <w:p w14:paraId="1AC3905E"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0.1229</w:t>
            </w:r>
          </w:p>
        </w:tc>
      </w:tr>
      <w:tr w:rsidR="00F10E97" w:rsidRPr="00383CFE" w14:paraId="59B11407" w14:textId="77777777" w:rsidTr="00F10E97">
        <w:trPr>
          <w:tblCellSpacing w:w="15" w:type="dxa"/>
          <w:jc w:val="center"/>
        </w:trPr>
        <w:tc>
          <w:tcPr>
            <w:tcW w:w="2194" w:type="pct"/>
            <w:vAlign w:val="center"/>
            <w:hideMark/>
          </w:tcPr>
          <w:p w14:paraId="4238C4CE" w14:textId="77777777" w:rsidR="00F10E97" w:rsidRPr="00383CFE" w:rsidRDefault="00F10E97" w:rsidP="00CB5FC9">
            <w:pPr>
              <w:spacing w:after="0" w:line="360" w:lineRule="auto"/>
              <w:jc w:val="both"/>
              <w:rPr>
                <w:rFonts w:cs="Times New Roman"/>
                <w:color w:val="000000" w:themeColor="text1"/>
                <w:sz w:val="22"/>
                <w:szCs w:val="22"/>
              </w:rPr>
            </w:pPr>
          </w:p>
        </w:tc>
        <w:tc>
          <w:tcPr>
            <w:tcW w:w="823" w:type="pct"/>
            <w:vAlign w:val="center"/>
            <w:hideMark/>
          </w:tcPr>
          <w:p w14:paraId="16E2F8E4"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ma1</w:t>
            </w:r>
          </w:p>
        </w:tc>
        <w:tc>
          <w:tcPr>
            <w:tcW w:w="667" w:type="pct"/>
            <w:vAlign w:val="center"/>
            <w:hideMark/>
          </w:tcPr>
          <w:p w14:paraId="1C730571"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-1.0000</w:t>
            </w:r>
          </w:p>
        </w:tc>
        <w:tc>
          <w:tcPr>
            <w:tcW w:w="1206" w:type="pct"/>
            <w:vAlign w:val="center"/>
            <w:hideMark/>
          </w:tcPr>
          <w:p w14:paraId="03A485E3"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0.0575</w:t>
            </w:r>
          </w:p>
        </w:tc>
      </w:tr>
      <w:tr w:rsidR="00F10E97" w:rsidRPr="00383CFE" w14:paraId="77055029" w14:textId="77777777" w:rsidTr="00F10E97">
        <w:trPr>
          <w:tblCellSpacing w:w="15" w:type="dxa"/>
          <w:jc w:val="center"/>
        </w:trPr>
        <w:tc>
          <w:tcPr>
            <w:tcW w:w="2194" w:type="pct"/>
            <w:vAlign w:val="center"/>
            <w:hideMark/>
          </w:tcPr>
          <w:p w14:paraId="795A4414" w14:textId="77777777" w:rsidR="00F10E97" w:rsidRPr="00383CFE" w:rsidRDefault="00F10E97" w:rsidP="00CB5FC9">
            <w:pPr>
              <w:spacing w:after="0" w:line="360" w:lineRule="auto"/>
              <w:jc w:val="both"/>
              <w:rPr>
                <w:rFonts w:cs="Times New Roman"/>
                <w:color w:val="000000" w:themeColor="text1"/>
                <w:sz w:val="22"/>
                <w:szCs w:val="22"/>
              </w:rPr>
            </w:pPr>
          </w:p>
        </w:tc>
        <w:tc>
          <w:tcPr>
            <w:tcW w:w="823" w:type="pct"/>
            <w:vAlign w:val="center"/>
            <w:hideMark/>
          </w:tcPr>
          <w:p w14:paraId="16F2B6EB"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sar1</w:t>
            </w:r>
          </w:p>
        </w:tc>
        <w:tc>
          <w:tcPr>
            <w:tcW w:w="667" w:type="pct"/>
            <w:vAlign w:val="center"/>
            <w:hideMark/>
          </w:tcPr>
          <w:p w14:paraId="78600E63"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-0.3131</w:t>
            </w:r>
          </w:p>
        </w:tc>
        <w:tc>
          <w:tcPr>
            <w:tcW w:w="1206" w:type="pct"/>
            <w:vAlign w:val="center"/>
            <w:hideMark/>
          </w:tcPr>
          <w:p w14:paraId="1814F4F0"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0.1307</w:t>
            </w:r>
          </w:p>
        </w:tc>
      </w:tr>
      <w:tr w:rsidR="00F10E97" w:rsidRPr="00383CFE" w14:paraId="432C7AEC" w14:textId="77777777" w:rsidTr="00F10E97">
        <w:trPr>
          <w:tblCellSpacing w:w="15" w:type="dxa"/>
          <w:jc w:val="center"/>
        </w:trPr>
        <w:tc>
          <w:tcPr>
            <w:tcW w:w="2194" w:type="pct"/>
            <w:vAlign w:val="center"/>
            <w:hideMark/>
          </w:tcPr>
          <w:p w14:paraId="21E11ED8" w14:textId="09BF7475" w:rsidR="00F10E97" w:rsidRPr="00383CFE" w:rsidRDefault="00F10E97" w:rsidP="00CB5FC9">
            <w:pPr>
              <w:spacing w:after="0" w:line="360" w:lineRule="auto"/>
              <w:jc w:val="both"/>
              <w:rPr>
                <w:rFonts w:cs="Times New Roman"/>
                <w:color w:val="000000" w:themeColor="text1"/>
                <w:sz w:val="22"/>
                <w:szCs w:val="22"/>
              </w:rPr>
            </w:pPr>
            <w:r w:rsidRPr="00383CFE">
              <w:rPr>
                <w:rFonts w:cs="Times New Roman"/>
                <w:color w:val="000000" w:themeColor="text1"/>
                <w:sz w:val="22"/>
                <w:szCs w:val="22"/>
              </w:rPr>
              <w:t>SARIMA(1,1,1)(0,1,1</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m:t>
                  </m:r>
                </m:e>
                <m:sub>
                  <m:r>
                    <w:rPr>
                      <w:rFonts w:ascii="Cambria Math" w:hAnsi="Cambria Math" w:cs="Times New Roman"/>
                      <w:color w:val="000000" w:themeColor="text1"/>
                      <w:sz w:val="22"/>
                      <w:szCs w:val="22"/>
                    </w:rPr>
                    <m:t>12</m:t>
                  </m:r>
                </m:sub>
              </m:sSub>
            </m:oMath>
          </w:p>
        </w:tc>
        <w:tc>
          <w:tcPr>
            <w:tcW w:w="823" w:type="pct"/>
            <w:vAlign w:val="center"/>
            <w:hideMark/>
          </w:tcPr>
          <w:p w14:paraId="54691850"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ar1</w:t>
            </w:r>
          </w:p>
        </w:tc>
        <w:tc>
          <w:tcPr>
            <w:tcW w:w="667" w:type="pct"/>
            <w:vAlign w:val="center"/>
            <w:hideMark/>
          </w:tcPr>
          <w:p w14:paraId="5ED698B7"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0.2001</w:t>
            </w:r>
          </w:p>
        </w:tc>
        <w:tc>
          <w:tcPr>
            <w:tcW w:w="1206" w:type="pct"/>
            <w:vAlign w:val="center"/>
            <w:hideMark/>
          </w:tcPr>
          <w:p w14:paraId="69AD94A5"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0.1173</w:t>
            </w:r>
          </w:p>
        </w:tc>
      </w:tr>
      <w:tr w:rsidR="00F10E97" w:rsidRPr="00383CFE" w14:paraId="3328AC48" w14:textId="77777777" w:rsidTr="00F10E97">
        <w:trPr>
          <w:tblCellSpacing w:w="15" w:type="dxa"/>
          <w:jc w:val="center"/>
        </w:trPr>
        <w:tc>
          <w:tcPr>
            <w:tcW w:w="2194" w:type="pct"/>
            <w:vAlign w:val="center"/>
            <w:hideMark/>
          </w:tcPr>
          <w:p w14:paraId="1C7488AD" w14:textId="77777777" w:rsidR="00F10E97" w:rsidRPr="00383CFE" w:rsidRDefault="00F10E97" w:rsidP="00CB5FC9">
            <w:pPr>
              <w:spacing w:after="0" w:line="360" w:lineRule="auto"/>
              <w:jc w:val="both"/>
              <w:rPr>
                <w:rFonts w:cs="Times New Roman"/>
                <w:color w:val="000000" w:themeColor="text1"/>
                <w:sz w:val="22"/>
                <w:szCs w:val="22"/>
              </w:rPr>
            </w:pPr>
          </w:p>
        </w:tc>
        <w:tc>
          <w:tcPr>
            <w:tcW w:w="823" w:type="pct"/>
            <w:vAlign w:val="center"/>
            <w:hideMark/>
          </w:tcPr>
          <w:p w14:paraId="3DAC1FA0"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ma1</w:t>
            </w:r>
          </w:p>
        </w:tc>
        <w:tc>
          <w:tcPr>
            <w:tcW w:w="667" w:type="pct"/>
            <w:vAlign w:val="center"/>
            <w:hideMark/>
          </w:tcPr>
          <w:p w14:paraId="0F46219B"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-1.0000</w:t>
            </w:r>
          </w:p>
        </w:tc>
        <w:tc>
          <w:tcPr>
            <w:tcW w:w="1206" w:type="pct"/>
            <w:vAlign w:val="center"/>
            <w:hideMark/>
          </w:tcPr>
          <w:p w14:paraId="1084010B"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0.0677</w:t>
            </w:r>
          </w:p>
        </w:tc>
      </w:tr>
      <w:tr w:rsidR="00F10E97" w:rsidRPr="00383CFE" w14:paraId="68F833D2" w14:textId="77777777" w:rsidTr="00F10E97">
        <w:trPr>
          <w:tblCellSpacing w:w="15" w:type="dxa"/>
          <w:jc w:val="center"/>
        </w:trPr>
        <w:tc>
          <w:tcPr>
            <w:tcW w:w="2194" w:type="pct"/>
            <w:vAlign w:val="center"/>
            <w:hideMark/>
          </w:tcPr>
          <w:p w14:paraId="3A662338" w14:textId="77777777" w:rsidR="00F10E97" w:rsidRPr="00383CFE" w:rsidRDefault="00F10E97" w:rsidP="00CB5FC9">
            <w:pPr>
              <w:spacing w:after="0" w:line="360" w:lineRule="auto"/>
              <w:jc w:val="both"/>
              <w:rPr>
                <w:rFonts w:cs="Times New Roman"/>
                <w:color w:val="000000" w:themeColor="text1"/>
                <w:sz w:val="22"/>
                <w:szCs w:val="22"/>
              </w:rPr>
            </w:pPr>
          </w:p>
        </w:tc>
        <w:tc>
          <w:tcPr>
            <w:tcW w:w="823" w:type="pct"/>
            <w:vAlign w:val="center"/>
            <w:hideMark/>
          </w:tcPr>
          <w:p w14:paraId="7B61E5BF"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sma1</w:t>
            </w:r>
          </w:p>
        </w:tc>
        <w:tc>
          <w:tcPr>
            <w:tcW w:w="667" w:type="pct"/>
            <w:vAlign w:val="center"/>
            <w:hideMark/>
          </w:tcPr>
          <w:p w14:paraId="75B7B862"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-1.0000</w:t>
            </w:r>
          </w:p>
        </w:tc>
        <w:tc>
          <w:tcPr>
            <w:tcW w:w="1206" w:type="pct"/>
            <w:vAlign w:val="center"/>
            <w:hideMark/>
          </w:tcPr>
          <w:p w14:paraId="24298C4D"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0.2288</w:t>
            </w:r>
          </w:p>
        </w:tc>
      </w:tr>
      <w:tr w:rsidR="00F10E97" w:rsidRPr="00383CFE" w14:paraId="4981F789" w14:textId="77777777" w:rsidTr="00F10E97">
        <w:trPr>
          <w:tblCellSpacing w:w="15" w:type="dxa"/>
          <w:jc w:val="center"/>
        </w:trPr>
        <w:tc>
          <w:tcPr>
            <w:tcW w:w="2194" w:type="pct"/>
            <w:vAlign w:val="center"/>
            <w:hideMark/>
          </w:tcPr>
          <w:p w14:paraId="14E8F4EE" w14:textId="14DE2337" w:rsidR="00F10E97" w:rsidRPr="00383CFE" w:rsidRDefault="00F10E97" w:rsidP="00CB5FC9">
            <w:pPr>
              <w:spacing w:after="0" w:line="360" w:lineRule="auto"/>
              <w:jc w:val="both"/>
              <w:rPr>
                <w:rFonts w:cs="Times New Roman"/>
                <w:color w:val="000000" w:themeColor="text1"/>
                <w:sz w:val="22"/>
                <w:szCs w:val="22"/>
              </w:rPr>
            </w:pPr>
            <w:r w:rsidRPr="00383CFE">
              <w:rPr>
                <w:rFonts w:cs="Times New Roman"/>
                <w:color w:val="000000" w:themeColor="text1"/>
                <w:sz w:val="22"/>
                <w:szCs w:val="22"/>
              </w:rPr>
              <w:t>SARIMA(2,1,1)(0,1,1</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m:t>
                  </m:r>
                </m:e>
                <m:sub>
                  <m:r>
                    <w:rPr>
                      <w:rFonts w:ascii="Cambria Math" w:hAnsi="Cambria Math" w:cs="Times New Roman"/>
                      <w:color w:val="000000" w:themeColor="text1"/>
                      <w:sz w:val="22"/>
                      <w:szCs w:val="22"/>
                    </w:rPr>
                    <m:t>12</m:t>
                  </m:r>
                </m:sub>
              </m:sSub>
            </m:oMath>
          </w:p>
        </w:tc>
        <w:tc>
          <w:tcPr>
            <w:tcW w:w="823" w:type="pct"/>
            <w:vAlign w:val="center"/>
            <w:hideMark/>
          </w:tcPr>
          <w:p w14:paraId="480908AE"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ar1</w:t>
            </w:r>
          </w:p>
        </w:tc>
        <w:tc>
          <w:tcPr>
            <w:tcW w:w="667" w:type="pct"/>
            <w:vAlign w:val="center"/>
            <w:hideMark/>
          </w:tcPr>
          <w:p w14:paraId="1D9EDA39"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0.2694</w:t>
            </w:r>
          </w:p>
        </w:tc>
        <w:tc>
          <w:tcPr>
            <w:tcW w:w="1206" w:type="pct"/>
            <w:vAlign w:val="center"/>
            <w:hideMark/>
          </w:tcPr>
          <w:p w14:paraId="72267C78"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0.1052</w:t>
            </w:r>
          </w:p>
        </w:tc>
      </w:tr>
      <w:tr w:rsidR="00F10E97" w:rsidRPr="00383CFE" w14:paraId="2FB1F4E8" w14:textId="77777777" w:rsidTr="00F10E97">
        <w:trPr>
          <w:tblCellSpacing w:w="15" w:type="dxa"/>
          <w:jc w:val="center"/>
        </w:trPr>
        <w:tc>
          <w:tcPr>
            <w:tcW w:w="2194" w:type="pct"/>
            <w:vAlign w:val="center"/>
            <w:hideMark/>
          </w:tcPr>
          <w:p w14:paraId="1A022AFF" w14:textId="77777777" w:rsidR="00F10E97" w:rsidRPr="00383CFE" w:rsidRDefault="00F10E97" w:rsidP="00CB5FC9">
            <w:pPr>
              <w:spacing w:after="0" w:line="360" w:lineRule="auto"/>
              <w:jc w:val="both"/>
              <w:rPr>
                <w:rFonts w:cs="Times New Roman"/>
                <w:color w:val="000000" w:themeColor="text1"/>
                <w:sz w:val="22"/>
                <w:szCs w:val="22"/>
              </w:rPr>
            </w:pPr>
          </w:p>
        </w:tc>
        <w:tc>
          <w:tcPr>
            <w:tcW w:w="823" w:type="pct"/>
            <w:vAlign w:val="center"/>
            <w:hideMark/>
          </w:tcPr>
          <w:p w14:paraId="60384583"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ar2</w:t>
            </w:r>
          </w:p>
        </w:tc>
        <w:tc>
          <w:tcPr>
            <w:tcW w:w="667" w:type="pct"/>
            <w:vAlign w:val="center"/>
            <w:hideMark/>
          </w:tcPr>
          <w:p w14:paraId="69CF9A5D"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-0.4640</w:t>
            </w:r>
          </w:p>
        </w:tc>
        <w:tc>
          <w:tcPr>
            <w:tcW w:w="1206" w:type="pct"/>
            <w:vAlign w:val="center"/>
            <w:hideMark/>
          </w:tcPr>
          <w:p w14:paraId="5C61D194"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0.1063</w:t>
            </w:r>
          </w:p>
        </w:tc>
      </w:tr>
      <w:tr w:rsidR="00F10E97" w:rsidRPr="00383CFE" w14:paraId="72B04820" w14:textId="77777777" w:rsidTr="00F10E97">
        <w:trPr>
          <w:tblCellSpacing w:w="15" w:type="dxa"/>
          <w:jc w:val="center"/>
        </w:trPr>
        <w:tc>
          <w:tcPr>
            <w:tcW w:w="2194" w:type="pct"/>
            <w:vAlign w:val="center"/>
            <w:hideMark/>
          </w:tcPr>
          <w:p w14:paraId="590D2F76" w14:textId="77777777" w:rsidR="00F10E97" w:rsidRPr="00383CFE" w:rsidRDefault="00F10E97" w:rsidP="00CB5FC9">
            <w:pPr>
              <w:spacing w:after="0" w:line="360" w:lineRule="auto"/>
              <w:jc w:val="both"/>
              <w:rPr>
                <w:rFonts w:cs="Times New Roman"/>
                <w:color w:val="000000" w:themeColor="text1"/>
                <w:sz w:val="22"/>
                <w:szCs w:val="22"/>
              </w:rPr>
            </w:pPr>
          </w:p>
        </w:tc>
        <w:tc>
          <w:tcPr>
            <w:tcW w:w="823" w:type="pct"/>
            <w:vAlign w:val="center"/>
            <w:hideMark/>
          </w:tcPr>
          <w:p w14:paraId="69E2B122"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ma1</w:t>
            </w:r>
          </w:p>
        </w:tc>
        <w:tc>
          <w:tcPr>
            <w:tcW w:w="667" w:type="pct"/>
            <w:vAlign w:val="center"/>
            <w:hideMark/>
          </w:tcPr>
          <w:p w14:paraId="38B25B70"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-1.0000</w:t>
            </w:r>
          </w:p>
        </w:tc>
        <w:tc>
          <w:tcPr>
            <w:tcW w:w="1206" w:type="pct"/>
            <w:vAlign w:val="center"/>
            <w:hideMark/>
          </w:tcPr>
          <w:p w14:paraId="2D6ABBB8"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0.1934</w:t>
            </w:r>
          </w:p>
        </w:tc>
      </w:tr>
      <w:tr w:rsidR="00F10E97" w:rsidRPr="00383CFE" w14:paraId="6F3ABD66" w14:textId="77777777" w:rsidTr="00F10E97">
        <w:trPr>
          <w:tblCellSpacing w:w="15" w:type="dxa"/>
          <w:jc w:val="center"/>
        </w:trPr>
        <w:tc>
          <w:tcPr>
            <w:tcW w:w="2194" w:type="pct"/>
            <w:vAlign w:val="center"/>
            <w:hideMark/>
          </w:tcPr>
          <w:p w14:paraId="6FCBDBFF" w14:textId="77777777" w:rsidR="00F10E97" w:rsidRPr="00383CFE" w:rsidRDefault="00F10E97" w:rsidP="00CB5FC9">
            <w:pPr>
              <w:spacing w:after="0" w:line="360" w:lineRule="auto"/>
              <w:jc w:val="both"/>
              <w:rPr>
                <w:rFonts w:cs="Times New Roman"/>
                <w:color w:val="000000" w:themeColor="text1"/>
                <w:sz w:val="22"/>
                <w:szCs w:val="22"/>
              </w:rPr>
            </w:pPr>
          </w:p>
        </w:tc>
        <w:tc>
          <w:tcPr>
            <w:tcW w:w="823" w:type="pct"/>
            <w:vAlign w:val="center"/>
            <w:hideMark/>
          </w:tcPr>
          <w:p w14:paraId="7AC3C6E2"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sma1</w:t>
            </w:r>
          </w:p>
        </w:tc>
        <w:tc>
          <w:tcPr>
            <w:tcW w:w="667" w:type="pct"/>
            <w:vAlign w:val="center"/>
            <w:hideMark/>
          </w:tcPr>
          <w:p w14:paraId="43B1D90B"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-1.0000</w:t>
            </w:r>
          </w:p>
        </w:tc>
        <w:tc>
          <w:tcPr>
            <w:tcW w:w="1206" w:type="pct"/>
            <w:vAlign w:val="center"/>
            <w:hideMark/>
          </w:tcPr>
          <w:p w14:paraId="18E0481A"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0.2291</w:t>
            </w:r>
          </w:p>
        </w:tc>
      </w:tr>
      <w:tr w:rsidR="00F10E97" w:rsidRPr="00383CFE" w14:paraId="415BE717" w14:textId="77777777" w:rsidTr="00F10E97">
        <w:trPr>
          <w:tblCellSpacing w:w="15" w:type="dxa"/>
          <w:jc w:val="center"/>
        </w:trPr>
        <w:tc>
          <w:tcPr>
            <w:tcW w:w="2194" w:type="pct"/>
            <w:vAlign w:val="center"/>
            <w:hideMark/>
          </w:tcPr>
          <w:p w14:paraId="3B80D57C" w14:textId="7CE6E789" w:rsidR="00F10E97" w:rsidRPr="00383CFE" w:rsidRDefault="00F10E97" w:rsidP="00CB5FC9">
            <w:pPr>
              <w:spacing w:after="0" w:line="360" w:lineRule="auto"/>
              <w:jc w:val="both"/>
              <w:rPr>
                <w:rFonts w:cs="Times New Roman"/>
                <w:color w:val="000000" w:themeColor="text1"/>
                <w:sz w:val="22"/>
                <w:szCs w:val="22"/>
              </w:rPr>
            </w:pPr>
            <w:r w:rsidRPr="00383CFE">
              <w:rPr>
                <w:rFonts w:cs="Times New Roman"/>
                <w:color w:val="000000" w:themeColor="text1"/>
                <w:sz w:val="22"/>
                <w:szCs w:val="22"/>
              </w:rPr>
              <w:t>SARIMA(1,1,2)(0,1,1</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m:t>
                  </m:r>
                </m:e>
                <m:sub>
                  <m:r>
                    <w:rPr>
                      <w:rFonts w:ascii="Cambria Math" w:hAnsi="Cambria Math" w:cs="Times New Roman"/>
                      <w:color w:val="000000" w:themeColor="text1"/>
                      <w:sz w:val="22"/>
                      <w:szCs w:val="22"/>
                    </w:rPr>
                    <m:t>12</m:t>
                  </m:r>
                </m:sub>
              </m:sSub>
            </m:oMath>
          </w:p>
        </w:tc>
        <w:tc>
          <w:tcPr>
            <w:tcW w:w="823" w:type="pct"/>
            <w:vAlign w:val="center"/>
            <w:hideMark/>
          </w:tcPr>
          <w:p w14:paraId="588AD162"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ar1</w:t>
            </w:r>
          </w:p>
        </w:tc>
        <w:tc>
          <w:tcPr>
            <w:tcW w:w="667" w:type="pct"/>
            <w:vAlign w:val="center"/>
            <w:hideMark/>
          </w:tcPr>
          <w:p w14:paraId="608F868C"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-0.2124</w:t>
            </w:r>
          </w:p>
        </w:tc>
        <w:tc>
          <w:tcPr>
            <w:tcW w:w="1206" w:type="pct"/>
            <w:vAlign w:val="center"/>
            <w:hideMark/>
          </w:tcPr>
          <w:p w14:paraId="7D29A2EA"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0.1839</w:t>
            </w:r>
          </w:p>
        </w:tc>
      </w:tr>
      <w:tr w:rsidR="00F10E97" w:rsidRPr="00383CFE" w14:paraId="4378D1ED" w14:textId="77777777" w:rsidTr="00F10E97">
        <w:trPr>
          <w:tblCellSpacing w:w="15" w:type="dxa"/>
          <w:jc w:val="center"/>
        </w:trPr>
        <w:tc>
          <w:tcPr>
            <w:tcW w:w="2194" w:type="pct"/>
            <w:vAlign w:val="center"/>
            <w:hideMark/>
          </w:tcPr>
          <w:p w14:paraId="7DBD2F66" w14:textId="77777777" w:rsidR="00F10E97" w:rsidRPr="00383CFE" w:rsidRDefault="00F10E97" w:rsidP="00CB5FC9">
            <w:pPr>
              <w:spacing w:after="0" w:line="360" w:lineRule="auto"/>
              <w:jc w:val="both"/>
              <w:rPr>
                <w:rFonts w:cs="Times New Roman"/>
                <w:color w:val="000000" w:themeColor="text1"/>
                <w:sz w:val="22"/>
                <w:szCs w:val="22"/>
              </w:rPr>
            </w:pPr>
          </w:p>
        </w:tc>
        <w:tc>
          <w:tcPr>
            <w:tcW w:w="823" w:type="pct"/>
            <w:vAlign w:val="center"/>
            <w:hideMark/>
          </w:tcPr>
          <w:p w14:paraId="5DD05849"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ma1</w:t>
            </w:r>
          </w:p>
        </w:tc>
        <w:tc>
          <w:tcPr>
            <w:tcW w:w="667" w:type="pct"/>
            <w:vAlign w:val="center"/>
            <w:hideMark/>
          </w:tcPr>
          <w:p w14:paraId="1CD7C8A8"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-0.3863</w:t>
            </w:r>
          </w:p>
        </w:tc>
        <w:tc>
          <w:tcPr>
            <w:tcW w:w="1206" w:type="pct"/>
            <w:vAlign w:val="center"/>
            <w:hideMark/>
          </w:tcPr>
          <w:p w14:paraId="1D398A3C"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0.1460</w:t>
            </w:r>
          </w:p>
        </w:tc>
      </w:tr>
      <w:tr w:rsidR="00F10E97" w:rsidRPr="00383CFE" w14:paraId="57C2407E" w14:textId="77777777" w:rsidTr="00F10E97">
        <w:trPr>
          <w:tblCellSpacing w:w="15" w:type="dxa"/>
          <w:jc w:val="center"/>
        </w:trPr>
        <w:tc>
          <w:tcPr>
            <w:tcW w:w="2194" w:type="pct"/>
            <w:vAlign w:val="center"/>
            <w:hideMark/>
          </w:tcPr>
          <w:p w14:paraId="0D1A386F" w14:textId="77777777" w:rsidR="00F10E97" w:rsidRPr="00383CFE" w:rsidRDefault="00F10E97" w:rsidP="00CB5FC9">
            <w:pPr>
              <w:spacing w:after="0" w:line="360" w:lineRule="auto"/>
              <w:jc w:val="both"/>
              <w:rPr>
                <w:rFonts w:cs="Times New Roman"/>
                <w:color w:val="000000" w:themeColor="text1"/>
                <w:sz w:val="22"/>
                <w:szCs w:val="22"/>
              </w:rPr>
            </w:pPr>
          </w:p>
        </w:tc>
        <w:tc>
          <w:tcPr>
            <w:tcW w:w="823" w:type="pct"/>
            <w:vAlign w:val="center"/>
            <w:hideMark/>
          </w:tcPr>
          <w:p w14:paraId="41F3AACE"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ma2</w:t>
            </w:r>
          </w:p>
        </w:tc>
        <w:tc>
          <w:tcPr>
            <w:tcW w:w="667" w:type="pct"/>
            <w:vAlign w:val="center"/>
            <w:hideMark/>
          </w:tcPr>
          <w:p w14:paraId="3BEC6851"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-0.6137</w:t>
            </w:r>
          </w:p>
        </w:tc>
        <w:tc>
          <w:tcPr>
            <w:tcW w:w="1206" w:type="pct"/>
            <w:vAlign w:val="center"/>
            <w:hideMark/>
          </w:tcPr>
          <w:p w14:paraId="776AD034"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0.1364</w:t>
            </w:r>
          </w:p>
        </w:tc>
      </w:tr>
      <w:tr w:rsidR="00F10E97" w:rsidRPr="00383CFE" w14:paraId="73B1226F" w14:textId="77777777" w:rsidTr="00F10E97">
        <w:trPr>
          <w:tblCellSpacing w:w="15" w:type="dxa"/>
          <w:jc w:val="center"/>
        </w:trPr>
        <w:tc>
          <w:tcPr>
            <w:tcW w:w="2194" w:type="pct"/>
            <w:vAlign w:val="center"/>
            <w:hideMark/>
          </w:tcPr>
          <w:p w14:paraId="5231074D" w14:textId="77777777" w:rsidR="00F10E97" w:rsidRPr="00383CFE" w:rsidRDefault="00F10E97" w:rsidP="00CB5FC9">
            <w:pPr>
              <w:spacing w:after="0" w:line="360" w:lineRule="auto"/>
              <w:jc w:val="both"/>
              <w:rPr>
                <w:rFonts w:cs="Times New Roman"/>
                <w:color w:val="000000" w:themeColor="text1"/>
                <w:sz w:val="22"/>
                <w:szCs w:val="22"/>
              </w:rPr>
            </w:pPr>
          </w:p>
        </w:tc>
        <w:tc>
          <w:tcPr>
            <w:tcW w:w="823" w:type="pct"/>
            <w:vAlign w:val="center"/>
            <w:hideMark/>
          </w:tcPr>
          <w:p w14:paraId="3DF1F388"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sma1</w:t>
            </w:r>
          </w:p>
        </w:tc>
        <w:tc>
          <w:tcPr>
            <w:tcW w:w="667" w:type="pct"/>
            <w:vAlign w:val="center"/>
            <w:hideMark/>
          </w:tcPr>
          <w:p w14:paraId="06188B17"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-1.0000</w:t>
            </w:r>
          </w:p>
        </w:tc>
        <w:tc>
          <w:tcPr>
            <w:tcW w:w="1206" w:type="pct"/>
            <w:vAlign w:val="center"/>
            <w:hideMark/>
          </w:tcPr>
          <w:p w14:paraId="769CAD4C"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0.2134</w:t>
            </w:r>
          </w:p>
        </w:tc>
      </w:tr>
      <w:tr w:rsidR="00F10E97" w:rsidRPr="00383CFE" w14:paraId="321193F7" w14:textId="77777777" w:rsidTr="00F10E97">
        <w:trPr>
          <w:tblCellSpacing w:w="15" w:type="dxa"/>
          <w:jc w:val="center"/>
        </w:trPr>
        <w:tc>
          <w:tcPr>
            <w:tcW w:w="2194" w:type="pct"/>
            <w:vAlign w:val="center"/>
            <w:hideMark/>
          </w:tcPr>
          <w:p w14:paraId="6D82F6D4" w14:textId="753AB1D8" w:rsidR="00F10E97" w:rsidRPr="00383CFE" w:rsidRDefault="00F10E97" w:rsidP="00CB5FC9">
            <w:pPr>
              <w:spacing w:after="0" w:line="360" w:lineRule="auto"/>
              <w:jc w:val="both"/>
              <w:rPr>
                <w:rFonts w:cs="Times New Roman"/>
                <w:color w:val="000000" w:themeColor="text1"/>
                <w:sz w:val="22"/>
                <w:szCs w:val="22"/>
              </w:rPr>
            </w:pPr>
            <w:r w:rsidRPr="00383CFE">
              <w:rPr>
                <w:rFonts w:cs="Times New Roman"/>
                <w:color w:val="000000" w:themeColor="text1"/>
                <w:sz w:val="22"/>
                <w:szCs w:val="22"/>
              </w:rPr>
              <w:t>SARIMA(2,1,2)(0,1,1</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m:t>
                  </m:r>
                </m:e>
                <m:sub>
                  <m:r>
                    <w:rPr>
                      <w:rFonts w:ascii="Cambria Math" w:hAnsi="Cambria Math" w:cs="Times New Roman"/>
                      <w:color w:val="000000" w:themeColor="text1"/>
                      <w:sz w:val="22"/>
                      <w:szCs w:val="22"/>
                    </w:rPr>
                    <m:t>12</m:t>
                  </m:r>
                </m:sub>
              </m:sSub>
            </m:oMath>
          </w:p>
        </w:tc>
        <w:tc>
          <w:tcPr>
            <w:tcW w:w="823" w:type="pct"/>
            <w:vAlign w:val="center"/>
            <w:hideMark/>
          </w:tcPr>
          <w:p w14:paraId="5444229E"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ar1</w:t>
            </w:r>
          </w:p>
        </w:tc>
        <w:tc>
          <w:tcPr>
            <w:tcW w:w="667" w:type="pct"/>
            <w:vAlign w:val="center"/>
            <w:hideMark/>
          </w:tcPr>
          <w:p w14:paraId="54F0EE20"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0.1205</w:t>
            </w:r>
          </w:p>
        </w:tc>
        <w:tc>
          <w:tcPr>
            <w:tcW w:w="1206" w:type="pct"/>
            <w:vAlign w:val="center"/>
            <w:hideMark/>
          </w:tcPr>
          <w:p w14:paraId="39EC1C97"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0.1861</w:t>
            </w:r>
          </w:p>
        </w:tc>
      </w:tr>
      <w:tr w:rsidR="00F10E97" w:rsidRPr="00383CFE" w14:paraId="793CA92E" w14:textId="77777777" w:rsidTr="00F10E97">
        <w:trPr>
          <w:tblCellSpacing w:w="15" w:type="dxa"/>
          <w:jc w:val="center"/>
        </w:trPr>
        <w:tc>
          <w:tcPr>
            <w:tcW w:w="2194" w:type="pct"/>
            <w:vAlign w:val="center"/>
            <w:hideMark/>
          </w:tcPr>
          <w:p w14:paraId="67662CAA" w14:textId="77777777" w:rsidR="00F10E97" w:rsidRPr="00383CFE" w:rsidRDefault="00F10E97" w:rsidP="00CB5FC9">
            <w:pPr>
              <w:spacing w:after="0" w:line="360" w:lineRule="auto"/>
              <w:jc w:val="both"/>
              <w:rPr>
                <w:rFonts w:cs="Times New Roman"/>
                <w:color w:val="000000" w:themeColor="text1"/>
                <w:sz w:val="22"/>
                <w:szCs w:val="22"/>
              </w:rPr>
            </w:pPr>
          </w:p>
        </w:tc>
        <w:tc>
          <w:tcPr>
            <w:tcW w:w="823" w:type="pct"/>
            <w:vAlign w:val="center"/>
            <w:hideMark/>
          </w:tcPr>
          <w:p w14:paraId="55CC6FF7"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ar2</w:t>
            </w:r>
          </w:p>
        </w:tc>
        <w:tc>
          <w:tcPr>
            <w:tcW w:w="667" w:type="pct"/>
            <w:vAlign w:val="center"/>
            <w:hideMark/>
          </w:tcPr>
          <w:p w14:paraId="1EF03A63"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-0.4360</w:t>
            </w:r>
          </w:p>
        </w:tc>
        <w:tc>
          <w:tcPr>
            <w:tcW w:w="1206" w:type="pct"/>
            <w:vAlign w:val="center"/>
            <w:hideMark/>
          </w:tcPr>
          <w:p w14:paraId="00FCB1C6"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0.1183</w:t>
            </w:r>
          </w:p>
        </w:tc>
      </w:tr>
      <w:tr w:rsidR="00F10E97" w:rsidRPr="00383CFE" w14:paraId="15DB43BE" w14:textId="77777777" w:rsidTr="00F10E97">
        <w:trPr>
          <w:tblCellSpacing w:w="15" w:type="dxa"/>
          <w:jc w:val="center"/>
        </w:trPr>
        <w:tc>
          <w:tcPr>
            <w:tcW w:w="2194" w:type="pct"/>
            <w:vAlign w:val="center"/>
            <w:hideMark/>
          </w:tcPr>
          <w:p w14:paraId="27334904" w14:textId="77777777" w:rsidR="00F10E97" w:rsidRPr="00383CFE" w:rsidRDefault="00F10E97" w:rsidP="00CB5FC9">
            <w:pPr>
              <w:spacing w:after="0" w:line="360" w:lineRule="auto"/>
              <w:jc w:val="both"/>
              <w:rPr>
                <w:rFonts w:cs="Times New Roman"/>
                <w:color w:val="000000" w:themeColor="text1"/>
                <w:sz w:val="22"/>
                <w:szCs w:val="22"/>
              </w:rPr>
            </w:pPr>
          </w:p>
        </w:tc>
        <w:tc>
          <w:tcPr>
            <w:tcW w:w="823" w:type="pct"/>
            <w:vAlign w:val="center"/>
            <w:hideMark/>
          </w:tcPr>
          <w:p w14:paraId="7584F4D8"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ma1</w:t>
            </w:r>
          </w:p>
        </w:tc>
        <w:tc>
          <w:tcPr>
            <w:tcW w:w="667" w:type="pct"/>
            <w:vAlign w:val="center"/>
            <w:hideMark/>
          </w:tcPr>
          <w:p w14:paraId="08B1ECDF"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-0.8051</w:t>
            </w:r>
          </w:p>
        </w:tc>
        <w:tc>
          <w:tcPr>
            <w:tcW w:w="1206" w:type="pct"/>
            <w:vAlign w:val="center"/>
            <w:hideMark/>
          </w:tcPr>
          <w:p w14:paraId="2CD8D7CB"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0.2377</w:t>
            </w:r>
          </w:p>
        </w:tc>
      </w:tr>
      <w:tr w:rsidR="00F10E97" w:rsidRPr="00383CFE" w14:paraId="0E8BE8E5" w14:textId="77777777" w:rsidTr="00F10E97">
        <w:trPr>
          <w:tblCellSpacing w:w="15" w:type="dxa"/>
          <w:jc w:val="center"/>
        </w:trPr>
        <w:tc>
          <w:tcPr>
            <w:tcW w:w="2194" w:type="pct"/>
            <w:vAlign w:val="center"/>
            <w:hideMark/>
          </w:tcPr>
          <w:p w14:paraId="17C27DF5" w14:textId="77777777" w:rsidR="00F10E97" w:rsidRPr="00383CFE" w:rsidRDefault="00F10E97" w:rsidP="00CB5FC9">
            <w:pPr>
              <w:spacing w:after="0" w:line="360" w:lineRule="auto"/>
              <w:jc w:val="both"/>
              <w:rPr>
                <w:rFonts w:cs="Times New Roman"/>
                <w:color w:val="000000" w:themeColor="text1"/>
                <w:sz w:val="22"/>
                <w:szCs w:val="22"/>
              </w:rPr>
            </w:pPr>
          </w:p>
        </w:tc>
        <w:tc>
          <w:tcPr>
            <w:tcW w:w="823" w:type="pct"/>
            <w:vAlign w:val="center"/>
            <w:hideMark/>
          </w:tcPr>
          <w:p w14:paraId="1B66E0BF"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ma2</w:t>
            </w:r>
          </w:p>
        </w:tc>
        <w:tc>
          <w:tcPr>
            <w:tcW w:w="667" w:type="pct"/>
            <w:vAlign w:val="center"/>
            <w:hideMark/>
          </w:tcPr>
          <w:p w14:paraId="54C8B077"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-0.1949</w:t>
            </w:r>
          </w:p>
        </w:tc>
        <w:tc>
          <w:tcPr>
            <w:tcW w:w="1206" w:type="pct"/>
            <w:vAlign w:val="center"/>
            <w:hideMark/>
          </w:tcPr>
          <w:p w14:paraId="32269E19"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0.1990</w:t>
            </w:r>
          </w:p>
        </w:tc>
      </w:tr>
      <w:tr w:rsidR="00F10E97" w:rsidRPr="00383CFE" w14:paraId="2F236EFF" w14:textId="77777777" w:rsidTr="00F10E97">
        <w:trPr>
          <w:tblCellSpacing w:w="15" w:type="dxa"/>
          <w:jc w:val="center"/>
        </w:trPr>
        <w:tc>
          <w:tcPr>
            <w:tcW w:w="2194" w:type="pct"/>
            <w:vAlign w:val="center"/>
            <w:hideMark/>
          </w:tcPr>
          <w:p w14:paraId="28725B6E" w14:textId="77777777" w:rsidR="00F10E97" w:rsidRPr="00383CFE" w:rsidRDefault="00F10E97" w:rsidP="00CB5FC9">
            <w:pPr>
              <w:spacing w:after="0" w:line="360" w:lineRule="auto"/>
              <w:jc w:val="both"/>
              <w:rPr>
                <w:rFonts w:cs="Times New Roman"/>
                <w:color w:val="000000" w:themeColor="text1"/>
                <w:sz w:val="22"/>
                <w:szCs w:val="22"/>
              </w:rPr>
            </w:pPr>
          </w:p>
        </w:tc>
        <w:tc>
          <w:tcPr>
            <w:tcW w:w="823" w:type="pct"/>
            <w:vAlign w:val="center"/>
            <w:hideMark/>
          </w:tcPr>
          <w:p w14:paraId="462A5451"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sma1</w:t>
            </w:r>
          </w:p>
        </w:tc>
        <w:tc>
          <w:tcPr>
            <w:tcW w:w="667" w:type="pct"/>
            <w:vAlign w:val="center"/>
            <w:hideMark/>
          </w:tcPr>
          <w:p w14:paraId="60F17A98"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-1.0000</w:t>
            </w:r>
          </w:p>
        </w:tc>
        <w:tc>
          <w:tcPr>
            <w:tcW w:w="1206" w:type="pct"/>
            <w:vAlign w:val="center"/>
            <w:hideMark/>
          </w:tcPr>
          <w:p w14:paraId="2AF90AE3"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0.2262</w:t>
            </w:r>
          </w:p>
        </w:tc>
      </w:tr>
      <w:tr w:rsidR="00F10E97" w:rsidRPr="00383CFE" w14:paraId="1EBD79C3" w14:textId="77777777" w:rsidTr="00F10E97">
        <w:trPr>
          <w:tblCellSpacing w:w="15" w:type="dxa"/>
          <w:jc w:val="center"/>
        </w:trPr>
        <w:tc>
          <w:tcPr>
            <w:tcW w:w="2194" w:type="pct"/>
            <w:vAlign w:val="center"/>
            <w:hideMark/>
          </w:tcPr>
          <w:p w14:paraId="7D65FFE1" w14:textId="3EA14753" w:rsidR="00F10E97" w:rsidRPr="00383CFE" w:rsidRDefault="00F10E97" w:rsidP="00CB5FC9">
            <w:pPr>
              <w:spacing w:after="0" w:line="360" w:lineRule="auto"/>
              <w:jc w:val="both"/>
              <w:rPr>
                <w:rFonts w:cs="Times New Roman"/>
                <w:color w:val="000000" w:themeColor="text1"/>
                <w:sz w:val="22"/>
                <w:szCs w:val="22"/>
              </w:rPr>
            </w:pPr>
            <w:r w:rsidRPr="00383CFE">
              <w:rPr>
                <w:rFonts w:cs="Times New Roman"/>
                <w:color w:val="000000" w:themeColor="text1"/>
                <w:sz w:val="22"/>
                <w:szCs w:val="22"/>
              </w:rPr>
              <w:t>SARIMA(3,1,1)(0,1,1</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m:t>
                  </m:r>
                </m:e>
                <m:sub>
                  <m:r>
                    <w:rPr>
                      <w:rFonts w:ascii="Cambria Math" w:hAnsi="Cambria Math" w:cs="Times New Roman"/>
                      <w:color w:val="000000" w:themeColor="text1"/>
                      <w:sz w:val="22"/>
                      <w:szCs w:val="22"/>
                    </w:rPr>
                    <m:t>12</m:t>
                  </m:r>
                </m:sub>
              </m:sSub>
            </m:oMath>
          </w:p>
        </w:tc>
        <w:tc>
          <w:tcPr>
            <w:tcW w:w="823" w:type="pct"/>
            <w:vAlign w:val="center"/>
            <w:hideMark/>
          </w:tcPr>
          <w:p w14:paraId="4D16535F"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ar1</w:t>
            </w:r>
          </w:p>
        </w:tc>
        <w:tc>
          <w:tcPr>
            <w:tcW w:w="667" w:type="pct"/>
            <w:vAlign w:val="center"/>
            <w:hideMark/>
          </w:tcPr>
          <w:p w14:paraId="6C894E6F"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0.3397</w:t>
            </w:r>
          </w:p>
        </w:tc>
        <w:tc>
          <w:tcPr>
            <w:tcW w:w="1206" w:type="pct"/>
            <w:vAlign w:val="center"/>
            <w:hideMark/>
          </w:tcPr>
          <w:p w14:paraId="6A92D9E1"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0.1202</w:t>
            </w:r>
          </w:p>
        </w:tc>
      </w:tr>
      <w:tr w:rsidR="00F10E97" w:rsidRPr="00383CFE" w14:paraId="1CE39275" w14:textId="77777777" w:rsidTr="00F10E97">
        <w:trPr>
          <w:tblCellSpacing w:w="15" w:type="dxa"/>
          <w:jc w:val="center"/>
        </w:trPr>
        <w:tc>
          <w:tcPr>
            <w:tcW w:w="2194" w:type="pct"/>
            <w:vAlign w:val="center"/>
            <w:hideMark/>
          </w:tcPr>
          <w:p w14:paraId="65F4EC54" w14:textId="77777777" w:rsidR="00F10E97" w:rsidRPr="00383CFE" w:rsidRDefault="00F10E97" w:rsidP="00CB5FC9">
            <w:pPr>
              <w:spacing w:after="0" w:line="360" w:lineRule="auto"/>
              <w:jc w:val="both"/>
              <w:rPr>
                <w:rFonts w:cs="Times New Roman"/>
                <w:color w:val="000000" w:themeColor="text1"/>
                <w:sz w:val="22"/>
                <w:szCs w:val="22"/>
              </w:rPr>
            </w:pPr>
          </w:p>
        </w:tc>
        <w:tc>
          <w:tcPr>
            <w:tcW w:w="823" w:type="pct"/>
            <w:vAlign w:val="center"/>
            <w:hideMark/>
          </w:tcPr>
          <w:p w14:paraId="001B3F17"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ar2</w:t>
            </w:r>
          </w:p>
        </w:tc>
        <w:tc>
          <w:tcPr>
            <w:tcW w:w="667" w:type="pct"/>
            <w:vAlign w:val="center"/>
            <w:hideMark/>
          </w:tcPr>
          <w:p w14:paraId="30501066"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-0.4969</w:t>
            </w:r>
          </w:p>
        </w:tc>
        <w:tc>
          <w:tcPr>
            <w:tcW w:w="1206" w:type="pct"/>
            <w:vAlign w:val="center"/>
            <w:hideMark/>
          </w:tcPr>
          <w:p w14:paraId="0A91F7FE"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0.1103</w:t>
            </w:r>
          </w:p>
        </w:tc>
      </w:tr>
      <w:tr w:rsidR="00F10E97" w:rsidRPr="00383CFE" w14:paraId="749C094C" w14:textId="77777777" w:rsidTr="00F10E97">
        <w:trPr>
          <w:tblCellSpacing w:w="15" w:type="dxa"/>
          <w:jc w:val="center"/>
        </w:trPr>
        <w:tc>
          <w:tcPr>
            <w:tcW w:w="2194" w:type="pct"/>
            <w:vAlign w:val="center"/>
            <w:hideMark/>
          </w:tcPr>
          <w:p w14:paraId="61765B68" w14:textId="77777777" w:rsidR="00F10E97" w:rsidRPr="00383CFE" w:rsidRDefault="00F10E97" w:rsidP="00CB5FC9">
            <w:pPr>
              <w:spacing w:after="0" w:line="360" w:lineRule="auto"/>
              <w:jc w:val="both"/>
              <w:rPr>
                <w:rFonts w:cs="Times New Roman"/>
                <w:color w:val="000000" w:themeColor="text1"/>
                <w:sz w:val="22"/>
                <w:szCs w:val="22"/>
              </w:rPr>
            </w:pPr>
          </w:p>
        </w:tc>
        <w:tc>
          <w:tcPr>
            <w:tcW w:w="823" w:type="pct"/>
            <w:vAlign w:val="center"/>
            <w:hideMark/>
          </w:tcPr>
          <w:p w14:paraId="149D9ADF"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ar3</w:t>
            </w:r>
          </w:p>
        </w:tc>
        <w:tc>
          <w:tcPr>
            <w:tcW w:w="667" w:type="pct"/>
            <w:vAlign w:val="center"/>
            <w:hideMark/>
          </w:tcPr>
          <w:p w14:paraId="7D4B1AAD"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0.1454</w:t>
            </w:r>
          </w:p>
        </w:tc>
        <w:tc>
          <w:tcPr>
            <w:tcW w:w="1206" w:type="pct"/>
            <w:vAlign w:val="center"/>
            <w:hideMark/>
          </w:tcPr>
          <w:p w14:paraId="454B4B7E"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0.1237</w:t>
            </w:r>
          </w:p>
        </w:tc>
      </w:tr>
      <w:tr w:rsidR="00F10E97" w:rsidRPr="00383CFE" w14:paraId="06681E80" w14:textId="77777777" w:rsidTr="00F10E97">
        <w:trPr>
          <w:tblCellSpacing w:w="15" w:type="dxa"/>
          <w:jc w:val="center"/>
        </w:trPr>
        <w:tc>
          <w:tcPr>
            <w:tcW w:w="2194" w:type="pct"/>
            <w:vAlign w:val="center"/>
            <w:hideMark/>
          </w:tcPr>
          <w:p w14:paraId="211D915D" w14:textId="77777777" w:rsidR="00F10E97" w:rsidRPr="00383CFE" w:rsidRDefault="00F10E97" w:rsidP="00CB5FC9">
            <w:pPr>
              <w:spacing w:after="0" w:line="360" w:lineRule="auto"/>
              <w:jc w:val="both"/>
              <w:rPr>
                <w:rFonts w:cs="Times New Roman"/>
                <w:color w:val="000000" w:themeColor="text1"/>
                <w:sz w:val="22"/>
                <w:szCs w:val="22"/>
              </w:rPr>
            </w:pPr>
          </w:p>
        </w:tc>
        <w:tc>
          <w:tcPr>
            <w:tcW w:w="823" w:type="pct"/>
            <w:vAlign w:val="center"/>
            <w:hideMark/>
          </w:tcPr>
          <w:p w14:paraId="065E4DDE"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ma1</w:t>
            </w:r>
          </w:p>
        </w:tc>
        <w:tc>
          <w:tcPr>
            <w:tcW w:w="667" w:type="pct"/>
            <w:vAlign w:val="center"/>
            <w:hideMark/>
          </w:tcPr>
          <w:p w14:paraId="6ADDF026"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-1.0000</w:t>
            </w:r>
          </w:p>
        </w:tc>
        <w:tc>
          <w:tcPr>
            <w:tcW w:w="1206" w:type="pct"/>
            <w:vAlign w:val="center"/>
            <w:hideMark/>
          </w:tcPr>
          <w:p w14:paraId="5F52CBFA"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0.1094</w:t>
            </w:r>
          </w:p>
        </w:tc>
      </w:tr>
      <w:tr w:rsidR="00F10E97" w:rsidRPr="00383CFE" w14:paraId="442E0FAE" w14:textId="77777777" w:rsidTr="003037BA">
        <w:trPr>
          <w:tblCellSpacing w:w="15" w:type="dxa"/>
          <w:jc w:val="center"/>
        </w:trPr>
        <w:tc>
          <w:tcPr>
            <w:tcW w:w="2194" w:type="pct"/>
            <w:tcBorders>
              <w:bottom w:val="single" w:sz="12" w:space="0" w:color="auto"/>
            </w:tcBorders>
            <w:vAlign w:val="center"/>
            <w:hideMark/>
          </w:tcPr>
          <w:p w14:paraId="6366BE75" w14:textId="77777777" w:rsidR="00F10E97" w:rsidRPr="00383CFE" w:rsidRDefault="00F10E97" w:rsidP="00CB5FC9">
            <w:pPr>
              <w:spacing w:after="0" w:line="360" w:lineRule="auto"/>
              <w:jc w:val="both"/>
              <w:rPr>
                <w:rFonts w:cs="Times New Roman"/>
                <w:color w:val="000000" w:themeColor="text1"/>
                <w:sz w:val="22"/>
                <w:szCs w:val="22"/>
              </w:rPr>
            </w:pPr>
          </w:p>
        </w:tc>
        <w:tc>
          <w:tcPr>
            <w:tcW w:w="823" w:type="pct"/>
            <w:tcBorders>
              <w:bottom w:val="single" w:sz="12" w:space="0" w:color="auto"/>
            </w:tcBorders>
            <w:vAlign w:val="center"/>
            <w:hideMark/>
          </w:tcPr>
          <w:p w14:paraId="77A583EA"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sma1</w:t>
            </w:r>
          </w:p>
        </w:tc>
        <w:tc>
          <w:tcPr>
            <w:tcW w:w="667" w:type="pct"/>
            <w:tcBorders>
              <w:bottom w:val="single" w:sz="12" w:space="0" w:color="auto"/>
            </w:tcBorders>
            <w:vAlign w:val="center"/>
            <w:hideMark/>
          </w:tcPr>
          <w:p w14:paraId="23C29A0D"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-1.0000</w:t>
            </w:r>
          </w:p>
        </w:tc>
        <w:tc>
          <w:tcPr>
            <w:tcW w:w="1206" w:type="pct"/>
            <w:tcBorders>
              <w:bottom w:val="single" w:sz="12" w:space="0" w:color="auto"/>
            </w:tcBorders>
            <w:vAlign w:val="center"/>
            <w:hideMark/>
          </w:tcPr>
          <w:p w14:paraId="7B9CA9E1" w14:textId="77777777" w:rsidR="00F10E97" w:rsidRPr="00383CFE" w:rsidRDefault="00F10E97"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0.2241</w:t>
            </w:r>
          </w:p>
        </w:tc>
      </w:tr>
    </w:tbl>
    <w:p w14:paraId="1EFA4C88" w14:textId="77777777" w:rsidR="00EE4204" w:rsidRPr="00383CFE" w:rsidRDefault="00EE4204" w:rsidP="00CB5FC9">
      <w:pPr>
        <w:pStyle w:val="Heading2"/>
        <w:spacing w:line="360" w:lineRule="auto"/>
        <w:jc w:val="both"/>
        <w:rPr>
          <w:rFonts w:cs="Times New Roman"/>
          <w:sz w:val="22"/>
          <w:szCs w:val="22"/>
        </w:rPr>
      </w:pPr>
      <w:bookmarkStart w:id="51" w:name="_Toc230805906"/>
      <w:r w:rsidRPr="00383CFE">
        <w:rPr>
          <w:rFonts w:cs="Times New Roman"/>
          <w:sz w:val="22"/>
          <w:szCs w:val="22"/>
        </w:rPr>
        <w:t>4.9 Evaluasi Model dan Diagnostik Residual</w:t>
      </w:r>
      <w:bookmarkEnd w:id="51"/>
    </w:p>
    <w:p w14:paraId="70E70F25" w14:textId="66285E13" w:rsidR="00295395" w:rsidRPr="00383CFE" w:rsidRDefault="00295395" w:rsidP="00383CFE">
      <w:pPr>
        <w:pStyle w:val="Caption"/>
        <w:keepNext/>
        <w:spacing w:after="0" w:line="360" w:lineRule="auto"/>
        <w:jc w:val="center"/>
        <w:rPr>
          <w:rFonts w:cs="Times New Roman"/>
          <w:i w:val="0"/>
          <w:iCs w:val="0"/>
          <w:color w:val="000000" w:themeColor="text1"/>
          <w:sz w:val="22"/>
          <w:szCs w:val="22"/>
        </w:rPr>
      </w:pPr>
      <w:bookmarkStart w:id="52" w:name="_Toc230805980"/>
      <w:r w:rsidRPr="00383CFE">
        <w:rPr>
          <w:rFonts w:cs="Times New Roman"/>
          <w:b/>
          <w:bCs/>
          <w:i w:val="0"/>
          <w:iCs w:val="0"/>
          <w:color w:val="000000" w:themeColor="text1"/>
          <w:sz w:val="22"/>
          <w:szCs w:val="22"/>
        </w:rPr>
        <w:t xml:space="preserve">Tabel </w:t>
      </w:r>
      <w:r w:rsidRPr="00383CFE">
        <w:rPr>
          <w:rFonts w:cs="Times New Roman"/>
          <w:b/>
          <w:bCs/>
          <w:i w:val="0"/>
          <w:iCs w:val="0"/>
          <w:color w:val="000000" w:themeColor="text1"/>
          <w:sz w:val="22"/>
          <w:szCs w:val="22"/>
        </w:rPr>
        <w:fldChar w:fldCharType="begin"/>
      </w:r>
      <w:r w:rsidRPr="00383CFE">
        <w:rPr>
          <w:rFonts w:cs="Times New Roman"/>
          <w:b/>
          <w:bCs/>
          <w:i w:val="0"/>
          <w:iCs w:val="0"/>
          <w:color w:val="000000" w:themeColor="text1"/>
          <w:sz w:val="22"/>
          <w:szCs w:val="22"/>
        </w:rPr>
        <w:instrText xml:space="preserve"> SEQ Tabel \* ARABIC </w:instrText>
      </w:r>
      <w:r w:rsidRPr="00383CFE">
        <w:rPr>
          <w:rFonts w:cs="Times New Roman"/>
          <w:b/>
          <w:bCs/>
          <w:i w:val="0"/>
          <w:iCs w:val="0"/>
          <w:color w:val="000000" w:themeColor="text1"/>
          <w:sz w:val="22"/>
          <w:szCs w:val="22"/>
        </w:rPr>
        <w:fldChar w:fldCharType="separate"/>
      </w:r>
      <w:r w:rsidR="00BC06AC" w:rsidRPr="00383CFE">
        <w:rPr>
          <w:rFonts w:cs="Times New Roman"/>
          <w:b/>
          <w:bCs/>
          <w:i w:val="0"/>
          <w:iCs w:val="0"/>
          <w:noProof/>
          <w:color w:val="000000" w:themeColor="text1"/>
          <w:sz w:val="22"/>
          <w:szCs w:val="22"/>
        </w:rPr>
        <w:t>9</w:t>
      </w:r>
      <w:r w:rsidRPr="00383CFE">
        <w:rPr>
          <w:rFonts w:cs="Times New Roman"/>
          <w:b/>
          <w:bCs/>
          <w:i w:val="0"/>
          <w:iCs w:val="0"/>
          <w:color w:val="000000" w:themeColor="text1"/>
          <w:sz w:val="22"/>
          <w:szCs w:val="22"/>
        </w:rPr>
        <w:fldChar w:fldCharType="end"/>
      </w:r>
      <w:r w:rsidRPr="00383CFE">
        <w:rPr>
          <w:rFonts w:cs="Times New Roman"/>
          <w:b/>
          <w:bCs/>
          <w:i w:val="0"/>
          <w:iCs w:val="0"/>
          <w:color w:val="000000" w:themeColor="text1"/>
          <w:sz w:val="22"/>
          <w:szCs w:val="22"/>
        </w:rPr>
        <w:t>.</w:t>
      </w:r>
      <w:r w:rsidRPr="00383CFE">
        <w:rPr>
          <w:rFonts w:cs="Times New Roman"/>
          <w:i w:val="0"/>
          <w:iCs w:val="0"/>
          <w:color w:val="000000" w:themeColor="text1"/>
          <w:sz w:val="22"/>
          <w:szCs w:val="22"/>
        </w:rPr>
        <w:t xml:space="preserve"> </w:t>
      </w:r>
      <w:r w:rsidR="0060732C" w:rsidRPr="00383CFE">
        <w:rPr>
          <w:rFonts w:cs="Times New Roman"/>
          <w:i w:val="0"/>
          <w:iCs w:val="0"/>
          <w:color w:val="000000" w:themeColor="text1"/>
          <w:sz w:val="22"/>
          <w:szCs w:val="22"/>
        </w:rPr>
        <w:t xml:space="preserve">Evaluasi model </w:t>
      </w:r>
      <w:r w:rsidR="007463F7" w:rsidRPr="00383CFE">
        <w:rPr>
          <w:rFonts w:cs="Times New Roman"/>
          <w:i w:val="0"/>
          <w:iCs w:val="0"/>
          <w:color w:val="000000" w:themeColor="text1"/>
          <w:sz w:val="22"/>
          <w:szCs w:val="22"/>
        </w:rPr>
        <w:t xml:space="preserve">dan uji </w:t>
      </w:r>
      <w:r w:rsidR="003C17D0" w:rsidRPr="00383CFE">
        <w:rPr>
          <w:rFonts w:cs="Times New Roman"/>
          <w:i w:val="0"/>
          <w:iCs w:val="0"/>
          <w:color w:val="000000" w:themeColor="text1"/>
          <w:sz w:val="22"/>
          <w:szCs w:val="22"/>
        </w:rPr>
        <w:t>d</w:t>
      </w:r>
      <w:r w:rsidR="007463F7" w:rsidRPr="00383CFE">
        <w:rPr>
          <w:rFonts w:cs="Times New Roman"/>
          <w:i w:val="0"/>
          <w:iCs w:val="0"/>
          <w:color w:val="000000" w:themeColor="text1"/>
          <w:sz w:val="22"/>
          <w:szCs w:val="22"/>
        </w:rPr>
        <w:t>iagnos</w:t>
      </w:r>
      <w:r w:rsidR="003C17D0" w:rsidRPr="00383CFE">
        <w:rPr>
          <w:rFonts w:cs="Times New Roman"/>
          <w:i w:val="0"/>
          <w:iCs w:val="0"/>
          <w:color w:val="000000" w:themeColor="text1"/>
          <w:sz w:val="22"/>
          <w:szCs w:val="22"/>
        </w:rPr>
        <w:t xml:space="preserve">tik residual </w:t>
      </w:r>
      <w:r w:rsidR="0060732C" w:rsidRPr="00383CFE">
        <w:rPr>
          <w:rFonts w:cs="Times New Roman"/>
          <w:i w:val="0"/>
          <w:iCs w:val="0"/>
          <w:color w:val="000000" w:themeColor="text1"/>
          <w:sz w:val="22"/>
          <w:szCs w:val="22"/>
        </w:rPr>
        <w:t>SARIMA</w:t>
      </w:r>
      <w:bookmarkEnd w:id="52"/>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340"/>
        <w:gridCol w:w="2183"/>
        <w:gridCol w:w="2645"/>
        <w:gridCol w:w="858"/>
      </w:tblGrid>
      <w:tr w:rsidR="00D73DD6" w:rsidRPr="00383CFE" w14:paraId="24AA54E4" w14:textId="77777777" w:rsidTr="00525A06">
        <w:trPr>
          <w:tblHeader/>
          <w:tblCellSpacing w:w="15" w:type="dxa"/>
        </w:trPr>
        <w:tc>
          <w:tcPr>
            <w:tcW w:w="1825" w:type="pct"/>
            <w:tcBorders>
              <w:top w:val="single" w:sz="12" w:space="0" w:color="auto"/>
            </w:tcBorders>
            <w:vAlign w:val="center"/>
            <w:hideMark/>
          </w:tcPr>
          <w:p w14:paraId="0346F1A2" w14:textId="77777777" w:rsidR="00D73DD6" w:rsidRPr="00383CFE" w:rsidRDefault="00D73DD6" w:rsidP="00383CFE">
            <w:pPr>
              <w:spacing w:after="0" w:line="360" w:lineRule="auto"/>
              <w:jc w:val="center"/>
              <w:rPr>
                <w:rFonts w:cs="Times New Roman"/>
                <w:b/>
                <w:bCs/>
                <w:color w:val="000000" w:themeColor="text1"/>
                <w:sz w:val="22"/>
                <w:szCs w:val="22"/>
              </w:rPr>
            </w:pPr>
            <w:r w:rsidRPr="00383CFE">
              <w:rPr>
                <w:rFonts w:cs="Times New Roman"/>
                <w:b/>
                <w:bCs/>
                <w:color w:val="000000" w:themeColor="text1"/>
                <w:sz w:val="22"/>
                <w:szCs w:val="22"/>
              </w:rPr>
              <w:t>Model</w:t>
            </w:r>
          </w:p>
        </w:tc>
        <w:tc>
          <w:tcPr>
            <w:tcW w:w="1193" w:type="pct"/>
            <w:tcBorders>
              <w:top w:val="single" w:sz="12" w:space="0" w:color="auto"/>
            </w:tcBorders>
            <w:vAlign w:val="center"/>
            <w:hideMark/>
          </w:tcPr>
          <w:p w14:paraId="53B085FA" w14:textId="2217DD52" w:rsidR="00D73DD6" w:rsidRPr="00383CFE" w:rsidRDefault="00D73DD6" w:rsidP="00383CFE">
            <w:pPr>
              <w:spacing w:after="0" w:line="360" w:lineRule="auto"/>
              <w:jc w:val="center"/>
              <w:rPr>
                <w:rFonts w:cs="Times New Roman"/>
                <w:b/>
                <w:bCs/>
                <w:i/>
                <w:iCs/>
                <w:color w:val="000000" w:themeColor="text1"/>
                <w:sz w:val="22"/>
                <w:szCs w:val="22"/>
              </w:rPr>
            </w:pPr>
            <w:r w:rsidRPr="00383CFE">
              <w:rPr>
                <w:rFonts w:cs="Times New Roman"/>
                <w:b/>
                <w:bCs/>
                <w:i/>
                <w:iCs/>
                <w:color w:val="000000" w:themeColor="text1"/>
                <w:sz w:val="22"/>
                <w:szCs w:val="22"/>
              </w:rPr>
              <w:t>Ljung-Box</w:t>
            </w:r>
          </w:p>
        </w:tc>
        <w:tc>
          <w:tcPr>
            <w:tcW w:w="1449" w:type="pct"/>
            <w:tcBorders>
              <w:top w:val="single" w:sz="12" w:space="0" w:color="auto"/>
            </w:tcBorders>
            <w:vAlign w:val="center"/>
            <w:hideMark/>
          </w:tcPr>
          <w:p w14:paraId="3610B585" w14:textId="5B80A0CD" w:rsidR="00D73DD6" w:rsidRPr="00383CFE" w:rsidRDefault="00D73DD6" w:rsidP="00383CFE">
            <w:pPr>
              <w:spacing w:after="0" w:line="360" w:lineRule="auto"/>
              <w:jc w:val="center"/>
              <w:rPr>
                <w:rFonts w:cs="Times New Roman"/>
                <w:b/>
                <w:bCs/>
                <w:color w:val="000000" w:themeColor="text1"/>
                <w:sz w:val="22"/>
                <w:szCs w:val="22"/>
              </w:rPr>
            </w:pPr>
            <w:r w:rsidRPr="00383CFE">
              <w:rPr>
                <w:rFonts w:cs="Times New Roman"/>
                <w:b/>
                <w:bCs/>
                <w:color w:val="000000" w:themeColor="text1"/>
                <w:sz w:val="22"/>
                <w:szCs w:val="22"/>
              </w:rPr>
              <w:t>KS Normalitas</w:t>
            </w:r>
          </w:p>
        </w:tc>
        <w:tc>
          <w:tcPr>
            <w:tcW w:w="450" w:type="pct"/>
            <w:tcBorders>
              <w:top w:val="single" w:sz="12" w:space="0" w:color="auto"/>
            </w:tcBorders>
            <w:vAlign w:val="center"/>
            <w:hideMark/>
          </w:tcPr>
          <w:p w14:paraId="3A1076CC" w14:textId="77777777" w:rsidR="00D73DD6" w:rsidRPr="00383CFE" w:rsidRDefault="00D73DD6" w:rsidP="00383CFE">
            <w:pPr>
              <w:spacing w:after="0" w:line="360" w:lineRule="auto"/>
              <w:jc w:val="center"/>
              <w:rPr>
                <w:rFonts w:cs="Times New Roman"/>
                <w:b/>
                <w:bCs/>
                <w:color w:val="000000" w:themeColor="text1"/>
                <w:sz w:val="22"/>
                <w:szCs w:val="22"/>
              </w:rPr>
            </w:pPr>
            <w:r w:rsidRPr="00383CFE">
              <w:rPr>
                <w:rFonts w:cs="Times New Roman"/>
                <w:b/>
                <w:bCs/>
                <w:color w:val="000000" w:themeColor="text1"/>
                <w:sz w:val="22"/>
                <w:szCs w:val="22"/>
              </w:rPr>
              <w:t>MAPE</w:t>
            </w:r>
          </w:p>
        </w:tc>
      </w:tr>
      <w:tr w:rsidR="00D73DD6" w:rsidRPr="00383CFE" w14:paraId="1DCD0750" w14:textId="77777777" w:rsidTr="00525A06">
        <w:trPr>
          <w:tblCellSpacing w:w="15" w:type="dxa"/>
        </w:trPr>
        <w:tc>
          <w:tcPr>
            <w:tcW w:w="1825" w:type="pct"/>
            <w:tcBorders>
              <w:top w:val="single" w:sz="12" w:space="0" w:color="auto"/>
            </w:tcBorders>
            <w:vAlign w:val="center"/>
            <w:hideMark/>
          </w:tcPr>
          <w:p w14:paraId="35876E12" w14:textId="1FD5214B" w:rsidR="00D73DD6" w:rsidRPr="00383CFE" w:rsidRDefault="00D73DD6" w:rsidP="00CB5FC9">
            <w:pPr>
              <w:spacing w:after="0" w:line="360" w:lineRule="auto"/>
              <w:jc w:val="both"/>
              <w:rPr>
                <w:rFonts w:cs="Times New Roman"/>
                <w:color w:val="000000" w:themeColor="text1"/>
                <w:sz w:val="22"/>
                <w:szCs w:val="22"/>
              </w:rPr>
            </w:pPr>
            <w:r w:rsidRPr="00383CFE">
              <w:rPr>
                <w:rFonts w:cs="Times New Roman"/>
                <w:color w:val="000000" w:themeColor="text1"/>
                <w:sz w:val="22"/>
                <w:szCs w:val="22"/>
              </w:rPr>
              <w:t>SARIMA(1,1,1)(1,1,1</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m:t>
                  </m:r>
                </m:e>
                <m:sub>
                  <m:r>
                    <w:rPr>
                      <w:rFonts w:ascii="Cambria Math" w:hAnsi="Cambria Math" w:cs="Times New Roman"/>
                      <w:color w:val="000000" w:themeColor="text1"/>
                      <w:sz w:val="22"/>
                      <w:szCs w:val="22"/>
                    </w:rPr>
                    <m:t>12</m:t>
                  </m:r>
                </m:sub>
              </m:sSub>
            </m:oMath>
          </w:p>
        </w:tc>
        <w:tc>
          <w:tcPr>
            <w:tcW w:w="1193" w:type="pct"/>
            <w:tcBorders>
              <w:top w:val="single" w:sz="12" w:space="0" w:color="auto"/>
            </w:tcBorders>
            <w:vAlign w:val="center"/>
            <w:hideMark/>
          </w:tcPr>
          <w:p w14:paraId="279667B5" w14:textId="77777777" w:rsidR="00D73DD6" w:rsidRPr="00383CFE" w:rsidRDefault="00D73DD6" w:rsidP="00CB5FC9">
            <w:pPr>
              <w:spacing w:after="0" w:line="360" w:lineRule="auto"/>
              <w:jc w:val="both"/>
              <w:rPr>
                <w:rFonts w:cs="Times New Roman"/>
                <w:color w:val="000000" w:themeColor="text1"/>
                <w:sz w:val="22"/>
                <w:szCs w:val="22"/>
              </w:rPr>
            </w:pPr>
            <w:r w:rsidRPr="00383CFE">
              <w:rPr>
                <w:rFonts w:cs="Times New Roman"/>
                <w:color w:val="000000" w:themeColor="text1"/>
                <w:sz w:val="22"/>
                <w:szCs w:val="22"/>
              </w:rPr>
              <w:t>0.0019</w:t>
            </w:r>
          </w:p>
        </w:tc>
        <w:tc>
          <w:tcPr>
            <w:tcW w:w="1449" w:type="pct"/>
            <w:tcBorders>
              <w:top w:val="single" w:sz="12" w:space="0" w:color="auto"/>
            </w:tcBorders>
            <w:vAlign w:val="center"/>
            <w:hideMark/>
          </w:tcPr>
          <w:p w14:paraId="501542F3" w14:textId="77777777" w:rsidR="00D73DD6" w:rsidRPr="00383CFE" w:rsidRDefault="00D73DD6" w:rsidP="00CB5FC9">
            <w:pPr>
              <w:spacing w:after="0" w:line="360" w:lineRule="auto"/>
              <w:jc w:val="both"/>
              <w:rPr>
                <w:rFonts w:cs="Times New Roman"/>
                <w:color w:val="000000" w:themeColor="text1"/>
                <w:sz w:val="22"/>
                <w:szCs w:val="22"/>
              </w:rPr>
            </w:pPr>
            <w:r w:rsidRPr="00383CFE">
              <w:rPr>
                <w:rFonts w:cs="Times New Roman"/>
                <w:color w:val="000000" w:themeColor="text1"/>
                <w:sz w:val="22"/>
                <w:szCs w:val="22"/>
              </w:rPr>
              <w:t>0.1611</w:t>
            </w:r>
          </w:p>
        </w:tc>
        <w:tc>
          <w:tcPr>
            <w:tcW w:w="450" w:type="pct"/>
            <w:tcBorders>
              <w:top w:val="single" w:sz="12" w:space="0" w:color="auto"/>
            </w:tcBorders>
            <w:vAlign w:val="center"/>
            <w:hideMark/>
          </w:tcPr>
          <w:p w14:paraId="5AB646F5" w14:textId="77777777" w:rsidR="00D73DD6" w:rsidRPr="00383CFE" w:rsidRDefault="00D73DD6" w:rsidP="00CB5FC9">
            <w:pPr>
              <w:spacing w:after="0" w:line="360" w:lineRule="auto"/>
              <w:jc w:val="both"/>
              <w:rPr>
                <w:rFonts w:cs="Times New Roman"/>
                <w:color w:val="000000" w:themeColor="text1"/>
                <w:sz w:val="22"/>
                <w:szCs w:val="22"/>
              </w:rPr>
            </w:pPr>
            <w:r w:rsidRPr="00383CFE">
              <w:rPr>
                <w:rFonts w:cs="Times New Roman"/>
                <w:color w:val="000000" w:themeColor="text1"/>
                <w:sz w:val="22"/>
                <w:szCs w:val="22"/>
              </w:rPr>
              <w:t>12.07</w:t>
            </w:r>
          </w:p>
        </w:tc>
      </w:tr>
      <w:tr w:rsidR="00D73DD6" w:rsidRPr="00383CFE" w14:paraId="033E0B68" w14:textId="77777777" w:rsidTr="00525A06">
        <w:trPr>
          <w:tblCellSpacing w:w="15" w:type="dxa"/>
        </w:trPr>
        <w:tc>
          <w:tcPr>
            <w:tcW w:w="1825" w:type="pct"/>
            <w:vAlign w:val="center"/>
            <w:hideMark/>
          </w:tcPr>
          <w:p w14:paraId="5D9E4786" w14:textId="589005E4" w:rsidR="00D73DD6" w:rsidRPr="00383CFE" w:rsidRDefault="00D73DD6" w:rsidP="00CB5FC9">
            <w:pPr>
              <w:spacing w:after="0" w:line="360" w:lineRule="auto"/>
              <w:jc w:val="both"/>
              <w:rPr>
                <w:rFonts w:cs="Times New Roman"/>
                <w:color w:val="000000" w:themeColor="text1"/>
                <w:sz w:val="22"/>
                <w:szCs w:val="22"/>
              </w:rPr>
            </w:pPr>
            <w:r w:rsidRPr="00383CFE">
              <w:rPr>
                <w:rFonts w:cs="Times New Roman"/>
                <w:color w:val="000000" w:themeColor="text1"/>
                <w:sz w:val="22"/>
                <w:szCs w:val="22"/>
              </w:rPr>
              <w:t>SARIMA(2,1,1)(1,1,</w:t>
            </w:r>
            <w:r w:rsidR="000C6748" w:rsidRPr="00383CFE">
              <w:rPr>
                <w:rFonts w:cs="Times New Roman"/>
                <w:color w:val="000000" w:themeColor="text1"/>
                <w:sz w:val="22"/>
                <w:szCs w:val="22"/>
              </w:rPr>
              <w:t xml:space="preserve">1 </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m:t>
                  </m:r>
                </m:e>
                <m:sub>
                  <m:r>
                    <w:rPr>
                      <w:rFonts w:ascii="Cambria Math" w:hAnsi="Cambria Math" w:cs="Times New Roman"/>
                      <w:color w:val="000000" w:themeColor="text1"/>
                      <w:sz w:val="22"/>
                      <w:szCs w:val="22"/>
                    </w:rPr>
                    <m:t>12</m:t>
                  </m:r>
                </m:sub>
              </m:sSub>
            </m:oMath>
          </w:p>
        </w:tc>
        <w:tc>
          <w:tcPr>
            <w:tcW w:w="1193" w:type="pct"/>
            <w:vAlign w:val="center"/>
            <w:hideMark/>
          </w:tcPr>
          <w:p w14:paraId="1C2ADA1D" w14:textId="77777777" w:rsidR="00D73DD6" w:rsidRPr="00383CFE" w:rsidRDefault="00D73DD6" w:rsidP="00CB5FC9">
            <w:pPr>
              <w:spacing w:after="0" w:line="360" w:lineRule="auto"/>
              <w:jc w:val="both"/>
              <w:rPr>
                <w:rFonts w:cs="Times New Roman"/>
                <w:color w:val="000000" w:themeColor="text1"/>
                <w:sz w:val="22"/>
                <w:szCs w:val="22"/>
              </w:rPr>
            </w:pPr>
            <w:r w:rsidRPr="00383CFE">
              <w:rPr>
                <w:rFonts w:cs="Times New Roman"/>
                <w:color w:val="000000" w:themeColor="text1"/>
                <w:sz w:val="22"/>
                <w:szCs w:val="22"/>
              </w:rPr>
              <w:t>0.6914</w:t>
            </w:r>
          </w:p>
        </w:tc>
        <w:tc>
          <w:tcPr>
            <w:tcW w:w="1449" w:type="pct"/>
            <w:vAlign w:val="center"/>
            <w:hideMark/>
          </w:tcPr>
          <w:p w14:paraId="32FE5CBC" w14:textId="77777777" w:rsidR="00D73DD6" w:rsidRPr="00383CFE" w:rsidRDefault="00D73DD6" w:rsidP="00CB5FC9">
            <w:pPr>
              <w:spacing w:after="0" w:line="360" w:lineRule="auto"/>
              <w:jc w:val="both"/>
              <w:rPr>
                <w:rFonts w:cs="Times New Roman"/>
                <w:color w:val="000000" w:themeColor="text1"/>
                <w:sz w:val="22"/>
                <w:szCs w:val="22"/>
              </w:rPr>
            </w:pPr>
            <w:r w:rsidRPr="00383CFE">
              <w:rPr>
                <w:rFonts w:cs="Times New Roman"/>
                <w:color w:val="000000" w:themeColor="text1"/>
                <w:sz w:val="22"/>
                <w:szCs w:val="22"/>
              </w:rPr>
              <w:t>0.1004</w:t>
            </w:r>
          </w:p>
        </w:tc>
        <w:tc>
          <w:tcPr>
            <w:tcW w:w="450" w:type="pct"/>
            <w:vAlign w:val="center"/>
            <w:hideMark/>
          </w:tcPr>
          <w:p w14:paraId="633855BC" w14:textId="77777777" w:rsidR="00D73DD6" w:rsidRPr="00383CFE" w:rsidRDefault="00D73DD6" w:rsidP="00CB5FC9">
            <w:pPr>
              <w:spacing w:after="0" w:line="360" w:lineRule="auto"/>
              <w:jc w:val="both"/>
              <w:rPr>
                <w:rFonts w:cs="Times New Roman"/>
                <w:color w:val="000000" w:themeColor="text1"/>
                <w:sz w:val="22"/>
                <w:szCs w:val="22"/>
              </w:rPr>
            </w:pPr>
            <w:r w:rsidRPr="00383CFE">
              <w:rPr>
                <w:rFonts w:cs="Times New Roman"/>
                <w:color w:val="000000" w:themeColor="text1"/>
                <w:sz w:val="22"/>
                <w:szCs w:val="22"/>
              </w:rPr>
              <w:t>12.14</w:t>
            </w:r>
          </w:p>
        </w:tc>
      </w:tr>
      <w:tr w:rsidR="00D73DD6" w:rsidRPr="00383CFE" w14:paraId="6FFA1F8E" w14:textId="77777777" w:rsidTr="00525A06">
        <w:trPr>
          <w:tblCellSpacing w:w="15" w:type="dxa"/>
        </w:trPr>
        <w:tc>
          <w:tcPr>
            <w:tcW w:w="1825" w:type="pct"/>
            <w:vAlign w:val="center"/>
            <w:hideMark/>
          </w:tcPr>
          <w:p w14:paraId="7E483CCA" w14:textId="5DB9BA40" w:rsidR="00D73DD6" w:rsidRPr="00383CFE" w:rsidRDefault="00D73DD6" w:rsidP="00CB5FC9">
            <w:pPr>
              <w:spacing w:after="0" w:line="360" w:lineRule="auto"/>
              <w:jc w:val="both"/>
              <w:rPr>
                <w:rFonts w:cs="Times New Roman"/>
                <w:color w:val="000000" w:themeColor="text1"/>
                <w:sz w:val="22"/>
                <w:szCs w:val="22"/>
              </w:rPr>
            </w:pPr>
            <w:r w:rsidRPr="00383CFE">
              <w:rPr>
                <w:rFonts w:cs="Times New Roman"/>
                <w:color w:val="000000" w:themeColor="text1"/>
                <w:sz w:val="22"/>
                <w:szCs w:val="22"/>
              </w:rPr>
              <w:t>SARIMA(1,1,2)(1,1,1</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m:t>
                  </m:r>
                </m:e>
                <m:sub>
                  <m:r>
                    <w:rPr>
                      <w:rFonts w:ascii="Cambria Math" w:hAnsi="Cambria Math" w:cs="Times New Roman"/>
                      <w:color w:val="000000" w:themeColor="text1"/>
                      <w:sz w:val="22"/>
                      <w:szCs w:val="22"/>
                    </w:rPr>
                    <m:t>12</m:t>
                  </m:r>
                </m:sub>
              </m:sSub>
            </m:oMath>
          </w:p>
        </w:tc>
        <w:tc>
          <w:tcPr>
            <w:tcW w:w="1193" w:type="pct"/>
            <w:vAlign w:val="center"/>
            <w:hideMark/>
          </w:tcPr>
          <w:p w14:paraId="34511170" w14:textId="77777777" w:rsidR="00D73DD6" w:rsidRPr="00383CFE" w:rsidRDefault="00D73DD6" w:rsidP="00CB5FC9">
            <w:pPr>
              <w:spacing w:after="0" w:line="360" w:lineRule="auto"/>
              <w:jc w:val="both"/>
              <w:rPr>
                <w:rFonts w:cs="Times New Roman"/>
                <w:color w:val="000000" w:themeColor="text1"/>
                <w:sz w:val="22"/>
                <w:szCs w:val="22"/>
              </w:rPr>
            </w:pPr>
            <w:r w:rsidRPr="00383CFE">
              <w:rPr>
                <w:rFonts w:cs="Times New Roman"/>
                <w:color w:val="000000" w:themeColor="text1"/>
                <w:sz w:val="22"/>
                <w:szCs w:val="22"/>
              </w:rPr>
              <w:t>0.0845</w:t>
            </w:r>
          </w:p>
        </w:tc>
        <w:tc>
          <w:tcPr>
            <w:tcW w:w="1449" w:type="pct"/>
            <w:vAlign w:val="center"/>
            <w:hideMark/>
          </w:tcPr>
          <w:p w14:paraId="2516D06D" w14:textId="77777777" w:rsidR="00D73DD6" w:rsidRPr="00383CFE" w:rsidRDefault="00D73DD6" w:rsidP="00CB5FC9">
            <w:pPr>
              <w:spacing w:after="0" w:line="360" w:lineRule="auto"/>
              <w:jc w:val="both"/>
              <w:rPr>
                <w:rFonts w:cs="Times New Roman"/>
                <w:color w:val="000000" w:themeColor="text1"/>
                <w:sz w:val="22"/>
                <w:szCs w:val="22"/>
              </w:rPr>
            </w:pPr>
            <w:r w:rsidRPr="00383CFE">
              <w:rPr>
                <w:rFonts w:cs="Times New Roman"/>
                <w:color w:val="000000" w:themeColor="text1"/>
                <w:sz w:val="22"/>
                <w:szCs w:val="22"/>
              </w:rPr>
              <w:t>0.1545</w:t>
            </w:r>
          </w:p>
        </w:tc>
        <w:tc>
          <w:tcPr>
            <w:tcW w:w="450" w:type="pct"/>
            <w:vAlign w:val="center"/>
            <w:hideMark/>
          </w:tcPr>
          <w:p w14:paraId="7746BE29" w14:textId="77777777" w:rsidR="00D73DD6" w:rsidRPr="00383CFE" w:rsidRDefault="00D73DD6" w:rsidP="00CB5FC9">
            <w:pPr>
              <w:spacing w:after="0" w:line="360" w:lineRule="auto"/>
              <w:jc w:val="both"/>
              <w:rPr>
                <w:rFonts w:cs="Times New Roman"/>
                <w:color w:val="000000" w:themeColor="text1"/>
                <w:sz w:val="22"/>
                <w:szCs w:val="22"/>
              </w:rPr>
            </w:pPr>
            <w:r w:rsidRPr="00383CFE">
              <w:rPr>
                <w:rFonts w:cs="Times New Roman"/>
                <w:color w:val="000000" w:themeColor="text1"/>
                <w:sz w:val="22"/>
                <w:szCs w:val="22"/>
              </w:rPr>
              <w:t>11.55</w:t>
            </w:r>
          </w:p>
        </w:tc>
      </w:tr>
      <w:tr w:rsidR="00D73DD6" w:rsidRPr="00383CFE" w14:paraId="60031F21" w14:textId="77777777" w:rsidTr="00525A06">
        <w:trPr>
          <w:tblCellSpacing w:w="15" w:type="dxa"/>
        </w:trPr>
        <w:tc>
          <w:tcPr>
            <w:tcW w:w="1825" w:type="pct"/>
            <w:vAlign w:val="center"/>
            <w:hideMark/>
          </w:tcPr>
          <w:p w14:paraId="699983BE" w14:textId="24166982" w:rsidR="00D73DD6" w:rsidRPr="00383CFE" w:rsidRDefault="00D73DD6" w:rsidP="00CB5FC9">
            <w:pPr>
              <w:spacing w:after="0" w:line="360" w:lineRule="auto"/>
              <w:jc w:val="both"/>
              <w:rPr>
                <w:rFonts w:cs="Times New Roman"/>
                <w:color w:val="000000" w:themeColor="text1"/>
                <w:sz w:val="22"/>
                <w:szCs w:val="22"/>
              </w:rPr>
            </w:pPr>
            <w:r w:rsidRPr="00383CFE">
              <w:rPr>
                <w:rFonts w:cs="Times New Roman"/>
                <w:color w:val="000000" w:themeColor="text1"/>
                <w:sz w:val="22"/>
                <w:szCs w:val="22"/>
              </w:rPr>
              <w:t>SARIMA(2,1,2)(1,1,1</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m:t>
                  </m:r>
                </m:e>
                <m:sub>
                  <m:r>
                    <w:rPr>
                      <w:rFonts w:ascii="Cambria Math" w:hAnsi="Cambria Math" w:cs="Times New Roman"/>
                      <w:color w:val="000000" w:themeColor="text1"/>
                      <w:sz w:val="22"/>
                      <w:szCs w:val="22"/>
                    </w:rPr>
                    <m:t>12</m:t>
                  </m:r>
                </m:sub>
              </m:sSub>
            </m:oMath>
          </w:p>
        </w:tc>
        <w:tc>
          <w:tcPr>
            <w:tcW w:w="1193" w:type="pct"/>
            <w:vAlign w:val="center"/>
            <w:hideMark/>
          </w:tcPr>
          <w:p w14:paraId="41600549" w14:textId="77777777" w:rsidR="00D73DD6" w:rsidRPr="00383CFE" w:rsidRDefault="00D73DD6" w:rsidP="00CB5FC9">
            <w:pPr>
              <w:spacing w:after="0" w:line="360" w:lineRule="auto"/>
              <w:jc w:val="both"/>
              <w:rPr>
                <w:rFonts w:cs="Times New Roman"/>
                <w:color w:val="000000" w:themeColor="text1"/>
                <w:sz w:val="22"/>
                <w:szCs w:val="22"/>
              </w:rPr>
            </w:pPr>
            <w:r w:rsidRPr="00383CFE">
              <w:rPr>
                <w:rFonts w:cs="Times New Roman"/>
                <w:color w:val="000000" w:themeColor="text1"/>
                <w:sz w:val="22"/>
                <w:szCs w:val="22"/>
              </w:rPr>
              <w:t>0.7467</w:t>
            </w:r>
          </w:p>
        </w:tc>
        <w:tc>
          <w:tcPr>
            <w:tcW w:w="1449" w:type="pct"/>
            <w:vAlign w:val="center"/>
            <w:hideMark/>
          </w:tcPr>
          <w:p w14:paraId="1BB7A5A0" w14:textId="77777777" w:rsidR="00D73DD6" w:rsidRPr="00383CFE" w:rsidRDefault="00D73DD6" w:rsidP="00CB5FC9">
            <w:pPr>
              <w:spacing w:after="0" w:line="360" w:lineRule="auto"/>
              <w:jc w:val="both"/>
              <w:rPr>
                <w:rFonts w:cs="Times New Roman"/>
                <w:color w:val="000000" w:themeColor="text1"/>
                <w:sz w:val="22"/>
                <w:szCs w:val="22"/>
              </w:rPr>
            </w:pPr>
            <w:r w:rsidRPr="00383CFE">
              <w:rPr>
                <w:rFonts w:cs="Times New Roman"/>
                <w:color w:val="000000" w:themeColor="text1"/>
                <w:sz w:val="22"/>
                <w:szCs w:val="22"/>
              </w:rPr>
              <w:t>0.0570</w:t>
            </w:r>
          </w:p>
        </w:tc>
        <w:tc>
          <w:tcPr>
            <w:tcW w:w="450" w:type="pct"/>
            <w:vAlign w:val="center"/>
            <w:hideMark/>
          </w:tcPr>
          <w:p w14:paraId="6F59B860" w14:textId="77777777" w:rsidR="00D73DD6" w:rsidRPr="00383CFE" w:rsidRDefault="00D73DD6" w:rsidP="00CB5FC9">
            <w:pPr>
              <w:spacing w:after="0" w:line="360" w:lineRule="auto"/>
              <w:jc w:val="both"/>
              <w:rPr>
                <w:rFonts w:cs="Times New Roman"/>
                <w:color w:val="000000" w:themeColor="text1"/>
                <w:sz w:val="22"/>
                <w:szCs w:val="22"/>
              </w:rPr>
            </w:pPr>
            <w:r w:rsidRPr="00383CFE">
              <w:rPr>
                <w:rFonts w:cs="Times New Roman"/>
                <w:color w:val="000000" w:themeColor="text1"/>
                <w:sz w:val="22"/>
                <w:szCs w:val="22"/>
              </w:rPr>
              <w:t>11.79</w:t>
            </w:r>
          </w:p>
        </w:tc>
      </w:tr>
      <w:tr w:rsidR="00D73DD6" w:rsidRPr="00383CFE" w14:paraId="48235D16" w14:textId="77777777" w:rsidTr="00525A06">
        <w:trPr>
          <w:tblCellSpacing w:w="15" w:type="dxa"/>
        </w:trPr>
        <w:tc>
          <w:tcPr>
            <w:tcW w:w="1825" w:type="pct"/>
            <w:vAlign w:val="center"/>
            <w:hideMark/>
          </w:tcPr>
          <w:p w14:paraId="72CE1053" w14:textId="055A0554" w:rsidR="00D73DD6" w:rsidRPr="00383CFE" w:rsidRDefault="00D73DD6" w:rsidP="00CB5FC9">
            <w:pPr>
              <w:spacing w:after="0" w:line="360" w:lineRule="auto"/>
              <w:jc w:val="both"/>
              <w:rPr>
                <w:rFonts w:cs="Times New Roman"/>
                <w:color w:val="000000" w:themeColor="text1"/>
                <w:sz w:val="22"/>
                <w:szCs w:val="22"/>
              </w:rPr>
            </w:pPr>
            <w:r w:rsidRPr="00383CFE">
              <w:rPr>
                <w:rFonts w:cs="Times New Roman"/>
                <w:color w:val="000000" w:themeColor="text1"/>
                <w:sz w:val="22"/>
                <w:szCs w:val="22"/>
              </w:rPr>
              <w:t>SARIMA(3,1,1)(1,1,1</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m:t>
                  </m:r>
                </m:e>
                <m:sub>
                  <m:r>
                    <w:rPr>
                      <w:rFonts w:ascii="Cambria Math" w:hAnsi="Cambria Math" w:cs="Times New Roman"/>
                      <w:color w:val="000000" w:themeColor="text1"/>
                      <w:sz w:val="22"/>
                      <w:szCs w:val="22"/>
                    </w:rPr>
                    <m:t>12</m:t>
                  </m:r>
                </m:sub>
              </m:sSub>
            </m:oMath>
          </w:p>
        </w:tc>
        <w:tc>
          <w:tcPr>
            <w:tcW w:w="1193" w:type="pct"/>
            <w:vAlign w:val="center"/>
            <w:hideMark/>
          </w:tcPr>
          <w:p w14:paraId="66552A19" w14:textId="77777777" w:rsidR="00D73DD6" w:rsidRPr="00383CFE" w:rsidRDefault="00D73DD6" w:rsidP="00CB5FC9">
            <w:pPr>
              <w:spacing w:after="0" w:line="360" w:lineRule="auto"/>
              <w:jc w:val="both"/>
              <w:rPr>
                <w:rFonts w:cs="Times New Roman"/>
                <w:color w:val="000000" w:themeColor="text1"/>
                <w:sz w:val="22"/>
                <w:szCs w:val="22"/>
              </w:rPr>
            </w:pPr>
            <w:r w:rsidRPr="00383CFE">
              <w:rPr>
                <w:rFonts w:cs="Times New Roman"/>
                <w:color w:val="000000" w:themeColor="text1"/>
                <w:sz w:val="22"/>
                <w:szCs w:val="22"/>
              </w:rPr>
              <w:t>0.6158</w:t>
            </w:r>
          </w:p>
        </w:tc>
        <w:tc>
          <w:tcPr>
            <w:tcW w:w="1449" w:type="pct"/>
            <w:vAlign w:val="center"/>
            <w:hideMark/>
          </w:tcPr>
          <w:p w14:paraId="6C3CFB4A" w14:textId="77777777" w:rsidR="00D73DD6" w:rsidRPr="00383CFE" w:rsidRDefault="00D73DD6" w:rsidP="00CB5FC9">
            <w:pPr>
              <w:spacing w:after="0" w:line="360" w:lineRule="auto"/>
              <w:jc w:val="both"/>
              <w:rPr>
                <w:rFonts w:cs="Times New Roman"/>
                <w:color w:val="000000" w:themeColor="text1"/>
                <w:sz w:val="22"/>
                <w:szCs w:val="22"/>
              </w:rPr>
            </w:pPr>
            <w:r w:rsidRPr="00383CFE">
              <w:rPr>
                <w:rFonts w:cs="Times New Roman"/>
                <w:color w:val="000000" w:themeColor="text1"/>
                <w:sz w:val="22"/>
                <w:szCs w:val="22"/>
              </w:rPr>
              <w:t>0.0513</w:t>
            </w:r>
          </w:p>
        </w:tc>
        <w:tc>
          <w:tcPr>
            <w:tcW w:w="450" w:type="pct"/>
            <w:vAlign w:val="center"/>
            <w:hideMark/>
          </w:tcPr>
          <w:p w14:paraId="7A812989" w14:textId="77777777" w:rsidR="00D73DD6" w:rsidRPr="00383CFE" w:rsidRDefault="00D73DD6" w:rsidP="00CB5FC9">
            <w:pPr>
              <w:spacing w:after="0" w:line="360" w:lineRule="auto"/>
              <w:jc w:val="both"/>
              <w:rPr>
                <w:rFonts w:cs="Times New Roman"/>
                <w:color w:val="000000" w:themeColor="text1"/>
                <w:sz w:val="22"/>
                <w:szCs w:val="22"/>
              </w:rPr>
            </w:pPr>
            <w:r w:rsidRPr="00383CFE">
              <w:rPr>
                <w:rFonts w:cs="Times New Roman"/>
                <w:color w:val="000000" w:themeColor="text1"/>
                <w:sz w:val="22"/>
                <w:szCs w:val="22"/>
              </w:rPr>
              <w:t>13.51</w:t>
            </w:r>
          </w:p>
        </w:tc>
      </w:tr>
      <w:tr w:rsidR="00D73DD6" w:rsidRPr="00383CFE" w14:paraId="0661029A" w14:textId="77777777" w:rsidTr="00525A06">
        <w:trPr>
          <w:tblCellSpacing w:w="15" w:type="dxa"/>
        </w:trPr>
        <w:tc>
          <w:tcPr>
            <w:tcW w:w="1825" w:type="pct"/>
            <w:vAlign w:val="center"/>
            <w:hideMark/>
          </w:tcPr>
          <w:p w14:paraId="0FB6F9A0" w14:textId="18A3AF7B" w:rsidR="00D73DD6" w:rsidRPr="00383CFE" w:rsidRDefault="00D73DD6" w:rsidP="00CB5FC9">
            <w:pPr>
              <w:spacing w:after="0" w:line="360" w:lineRule="auto"/>
              <w:jc w:val="both"/>
              <w:rPr>
                <w:rFonts w:cs="Times New Roman"/>
                <w:color w:val="000000" w:themeColor="text1"/>
                <w:sz w:val="22"/>
                <w:szCs w:val="22"/>
              </w:rPr>
            </w:pPr>
            <w:r w:rsidRPr="00383CFE">
              <w:rPr>
                <w:rFonts w:cs="Times New Roman"/>
                <w:color w:val="000000" w:themeColor="text1"/>
                <w:sz w:val="22"/>
                <w:szCs w:val="22"/>
              </w:rPr>
              <w:t>SARIMA(1,1,1)(1,1,0</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m:t>
                  </m:r>
                </m:e>
                <m:sub>
                  <m:r>
                    <w:rPr>
                      <w:rFonts w:ascii="Cambria Math" w:hAnsi="Cambria Math" w:cs="Times New Roman"/>
                      <w:color w:val="000000" w:themeColor="text1"/>
                      <w:sz w:val="22"/>
                      <w:szCs w:val="22"/>
                    </w:rPr>
                    <m:t>12</m:t>
                  </m:r>
                </m:sub>
              </m:sSub>
            </m:oMath>
          </w:p>
        </w:tc>
        <w:tc>
          <w:tcPr>
            <w:tcW w:w="1193" w:type="pct"/>
            <w:vAlign w:val="center"/>
            <w:hideMark/>
          </w:tcPr>
          <w:p w14:paraId="7993206D" w14:textId="77777777" w:rsidR="00D73DD6" w:rsidRPr="00383CFE" w:rsidRDefault="00D73DD6" w:rsidP="00CB5FC9">
            <w:pPr>
              <w:spacing w:after="0" w:line="360" w:lineRule="auto"/>
              <w:jc w:val="both"/>
              <w:rPr>
                <w:rFonts w:cs="Times New Roman"/>
                <w:color w:val="000000" w:themeColor="text1"/>
                <w:sz w:val="22"/>
                <w:szCs w:val="22"/>
              </w:rPr>
            </w:pPr>
            <w:r w:rsidRPr="00383CFE">
              <w:rPr>
                <w:rFonts w:cs="Times New Roman"/>
                <w:color w:val="000000" w:themeColor="text1"/>
                <w:sz w:val="22"/>
                <w:szCs w:val="22"/>
              </w:rPr>
              <w:t>0.0030</w:t>
            </w:r>
          </w:p>
        </w:tc>
        <w:tc>
          <w:tcPr>
            <w:tcW w:w="1449" w:type="pct"/>
            <w:vAlign w:val="center"/>
            <w:hideMark/>
          </w:tcPr>
          <w:p w14:paraId="1C4FE35F" w14:textId="77777777" w:rsidR="00D73DD6" w:rsidRPr="00383CFE" w:rsidRDefault="00D73DD6" w:rsidP="00CB5FC9">
            <w:pPr>
              <w:spacing w:after="0" w:line="360" w:lineRule="auto"/>
              <w:jc w:val="both"/>
              <w:rPr>
                <w:rFonts w:cs="Times New Roman"/>
                <w:color w:val="000000" w:themeColor="text1"/>
                <w:sz w:val="22"/>
                <w:szCs w:val="22"/>
              </w:rPr>
            </w:pPr>
            <w:r w:rsidRPr="00383CFE">
              <w:rPr>
                <w:rFonts w:cs="Times New Roman"/>
                <w:color w:val="000000" w:themeColor="text1"/>
                <w:sz w:val="22"/>
                <w:szCs w:val="22"/>
              </w:rPr>
              <w:t>0.1832</w:t>
            </w:r>
          </w:p>
        </w:tc>
        <w:tc>
          <w:tcPr>
            <w:tcW w:w="450" w:type="pct"/>
            <w:vAlign w:val="center"/>
            <w:hideMark/>
          </w:tcPr>
          <w:p w14:paraId="3FD26B09" w14:textId="77777777" w:rsidR="00D73DD6" w:rsidRPr="00383CFE" w:rsidRDefault="00D73DD6" w:rsidP="00CB5FC9">
            <w:pPr>
              <w:spacing w:after="0" w:line="360" w:lineRule="auto"/>
              <w:jc w:val="both"/>
              <w:rPr>
                <w:rFonts w:cs="Times New Roman"/>
                <w:color w:val="000000" w:themeColor="text1"/>
                <w:sz w:val="22"/>
                <w:szCs w:val="22"/>
              </w:rPr>
            </w:pPr>
            <w:r w:rsidRPr="00383CFE">
              <w:rPr>
                <w:rFonts w:cs="Times New Roman"/>
                <w:color w:val="000000" w:themeColor="text1"/>
                <w:sz w:val="22"/>
                <w:szCs w:val="22"/>
              </w:rPr>
              <w:t>15.05</w:t>
            </w:r>
          </w:p>
        </w:tc>
      </w:tr>
      <w:tr w:rsidR="00D73DD6" w:rsidRPr="00383CFE" w14:paraId="6EDE2F4A" w14:textId="77777777" w:rsidTr="00525A06">
        <w:trPr>
          <w:tblCellSpacing w:w="15" w:type="dxa"/>
        </w:trPr>
        <w:tc>
          <w:tcPr>
            <w:tcW w:w="1825" w:type="pct"/>
            <w:vAlign w:val="center"/>
            <w:hideMark/>
          </w:tcPr>
          <w:p w14:paraId="52AD889D" w14:textId="3FC3D5B2" w:rsidR="00D73DD6" w:rsidRPr="00383CFE" w:rsidRDefault="00D73DD6" w:rsidP="00CB5FC9">
            <w:pPr>
              <w:spacing w:after="0" w:line="360" w:lineRule="auto"/>
              <w:jc w:val="both"/>
              <w:rPr>
                <w:rFonts w:cs="Times New Roman"/>
                <w:color w:val="000000" w:themeColor="text1"/>
                <w:sz w:val="22"/>
                <w:szCs w:val="22"/>
              </w:rPr>
            </w:pPr>
            <w:r w:rsidRPr="00383CFE">
              <w:rPr>
                <w:rFonts w:cs="Times New Roman"/>
                <w:color w:val="000000" w:themeColor="text1"/>
                <w:sz w:val="22"/>
                <w:szCs w:val="22"/>
              </w:rPr>
              <w:t>SARIMA(2,1,1)(1,1,0</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m:t>
                  </m:r>
                </m:e>
                <m:sub>
                  <m:r>
                    <w:rPr>
                      <w:rFonts w:ascii="Cambria Math" w:hAnsi="Cambria Math" w:cs="Times New Roman"/>
                      <w:color w:val="000000" w:themeColor="text1"/>
                      <w:sz w:val="22"/>
                      <w:szCs w:val="22"/>
                    </w:rPr>
                    <m:t>12</m:t>
                  </m:r>
                </m:sub>
              </m:sSub>
            </m:oMath>
          </w:p>
        </w:tc>
        <w:tc>
          <w:tcPr>
            <w:tcW w:w="1193" w:type="pct"/>
            <w:vAlign w:val="center"/>
            <w:hideMark/>
          </w:tcPr>
          <w:p w14:paraId="665ED17D" w14:textId="77777777" w:rsidR="00D73DD6" w:rsidRPr="00383CFE" w:rsidRDefault="00D73DD6" w:rsidP="00CB5FC9">
            <w:pPr>
              <w:spacing w:after="0" w:line="360" w:lineRule="auto"/>
              <w:jc w:val="both"/>
              <w:rPr>
                <w:rFonts w:cs="Times New Roman"/>
                <w:color w:val="000000" w:themeColor="text1"/>
                <w:sz w:val="22"/>
                <w:szCs w:val="22"/>
              </w:rPr>
            </w:pPr>
            <w:r w:rsidRPr="00383CFE">
              <w:rPr>
                <w:rFonts w:cs="Times New Roman"/>
                <w:color w:val="000000" w:themeColor="text1"/>
                <w:sz w:val="22"/>
                <w:szCs w:val="22"/>
              </w:rPr>
              <w:t>0.5895</w:t>
            </w:r>
          </w:p>
        </w:tc>
        <w:tc>
          <w:tcPr>
            <w:tcW w:w="1449" w:type="pct"/>
            <w:vAlign w:val="center"/>
            <w:hideMark/>
          </w:tcPr>
          <w:p w14:paraId="5E979C2C" w14:textId="77777777" w:rsidR="00D73DD6" w:rsidRPr="00383CFE" w:rsidRDefault="00D73DD6" w:rsidP="00CB5FC9">
            <w:pPr>
              <w:spacing w:after="0" w:line="360" w:lineRule="auto"/>
              <w:jc w:val="both"/>
              <w:rPr>
                <w:rFonts w:cs="Times New Roman"/>
                <w:color w:val="000000" w:themeColor="text1"/>
                <w:sz w:val="22"/>
                <w:szCs w:val="22"/>
              </w:rPr>
            </w:pPr>
            <w:r w:rsidRPr="00383CFE">
              <w:rPr>
                <w:rFonts w:cs="Times New Roman"/>
                <w:color w:val="000000" w:themeColor="text1"/>
                <w:sz w:val="22"/>
                <w:szCs w:val="22"/>
              </w:rPr>
              <w:t>0.1298</w:t>
            </w:r>
          </w:p>
        </w:tc>
        <w:tc>
          <w:tcPr>
            <w:tcW w:w="450" w:type="pct"/>
            <w:vAlign w:val="center"/>
            <w:hideMark/>
          </w:tcPr>
          <w:p w14:paraId="794F362C" w14:textId="77777777" w:rsidR="00D73DD6" w:rsidRPr="00383CFE" w:rsidRDefault="00D73DD6" w:rsidP="00CB5FC9">
            <w:pPr>
              <w:spacing w:after="0" w:line="360" w:lineRule="auto"/>
              <w:jc w:val="both"/>
              <w:rPr>
                <w:rFonts w:cs="Times New Roman"/>
                <w:color w:val="000000" w:themeColor="text1"/>
                <w:sz w:val="22"/>
                <w:szCs w:val="22"/>
              </w:rPr>
            </w:pPr>
            <w:r w:rsidRPr="00383CFE">
              <w:rPr>
                <w:rFonts w:cs="Times New Roman"/>
                <w:color w:val="000000" w:themeColor="text1"/>
                <w:sz w:val="22"/>
                <w:szCs w:val="22"/>
              </w:rPr>
              <w:t>14.38</w:t>
            </w:r>
          </w:p>
        </w:tc>
      </w:tr>
      <w:tr w:rsidR="00D73DD6" w:rsidRPr="00383CFE" w14:paraId="3AAC7B9F" w14:textId="77777777" w:rsidTr="00525A06">
        <w:trPr>
          <w:tblCellSpacing w:w="15" w:type="dxa"/>
        </w:trPr>
        <w:tc>
          <w:tcPr>
            <w:tcW w:w="1825" w:type="pct"/>
            <w:vAlign w:val="center"/>
            <w:hideMark/>
          </w:tcPr>
          <w:p w14:paraId="5CC92D15" w14:textId="07B53EF5" w:rsidR="00D73DD6" w:rsidRPr="00383CFE" w:rsidRDefault="00D73DD6" w:rsidP="00CB5FC9">
            <w:pPr>
              <w:spacing w:after="0" w:line="360" w:lineRule="auto"/>
              <w:jc w:val="both"/>
              <w:rPr>
                <w:rFonts w:cs="Times New Roman"/>
                <w:color w:val="000000" w:themeColor="text1"/>
                <w:sz w:val="22"/>
                <w:szCs w:val="22"/>
              </w:rPr>
            </w:pPr>
            <w:r w:rsidRPr="00383CFE">
              <w:rPr>
                <w:rFonts w:cs="Times New Roman"/>
                <w:color w:val="000000" w:themeColor="text1"/>
                <w:sz w:val="22"/>
                <w:szCs w:val="22"/>
              </w:rPr>
              <w:t>SARIMA(1,1,2)(1,1,0</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m:t>
                  </m:r>
                </m:e>
                <m:sub>
                  <m:r>
                    <w:rPr>
                      <w:rFonts w:ascii="Cambria Math" w:hAnsi="Cambria Math" w:cs="Times New Roman"/>
                      <w:color w:val="000000" w:themeColor="text1"/>
                      <w:sz w:val="22"/>
                      <w:szCs w:val="22"/>
                    </w:rPr>
                    <m:t>12</m:t>
                  </m:r>
                </m:sub>
              </m:sSub>
            </m:oMath>
          </w:p>
        </w:tc>
        <w:tc>
          <w:tcPr>
            <w:tcW w:w="1193" w:type="pct"/>
            <w:vAlign w:val="center"/>
            <w:hideMark/>
          </w:tcPr>
          <w:p w14:paraId="2CD35A91" w14:textId="77777777" w:rsidR="00D73DD6" w:rsidRPr="00383CFE" w:rsidRDefault="00D73DD6" w:rsidP="00CB5FC9">
            <w:pPr>
              <w:spacing w:after="0" w:line="360" w:lineRule="auto"/>
              <w:jc w:val="both"/>
              <w:rPr>
                <w:rFonts w:cs="Times New Roman"/>
                <w:color w:val="000000" w:themeColor="text1"/>
                <w:sz w:val="22"/>
                <w:szCs w:val="22"/>
              </w:rPr>
            </w:pPr>
            <w:r w:rsidRPr="00383CFE">
              <w:rPr>
                <w:rFonts w:cs="Times New Roman"/>
                <w:color w:val="000000" w:themeColor="text1"/>
                <w:sz w:val="22"/>
                <w:szCs w:val="22"/>
              </w:rPr>
              <w:t>0.0891</w:t>
            </w:r>
          </w:p>
        </w:tc>
        <w:tc>
          <w:tcPr>
            <w:tcW w:w="1449" w:type="pct"/>
            <w:vAlign w:val="center"/>
            <w:hideMark/>
          </w:tcPr>
          <w:p w14:paraId="434641A5" w14:textId="77777777" w:rsidR="00D73DD6" w:rsidRPr="00383CFE" w:rsidRDefault="00D73DD6" w:rsidP="00CB5FC9">
            <w:pPr>
              <w:spacing w:after="0" w:line="360" w:lineRule="auto"/>
              <w:jc w:val="both"/>
              <w:rPr>
                <w:rFonts w:cs="Times New Roman"/>
                <w:color w:val="000000" w:themeColor="text1"/>
                <w:sz w:val="22"/>
                <w:szCs w:val="22"/>
              </w:rPr>
            </w:pPr>
            <w:r w:rsidRPr="00383CFE">
              <w:rPr>
                <w:rFonts w:cs="Times New Roman"/>
                <w:color w:val="000000" w:themeColor="text1"/>
                <w:sz w:val="22"/>
                <w:szCs w:val="22"/>
              </w:rPr>
              <w:t>0.2201</w:t>
            </w:r>
          </w:p>
        </w:tc>
        <w:tc>
          <w:tcPr>
            <w:tcW w:w="450" w:type="pct"/>
            <w:vAlign w:val="center"/>
            <w:hideMark/>
          </w:tcPr>
          <w:p w14:paraId="79513007" w14:textId="77777777" w:rsidR="00D73DD6" w:rsidRPr="00383CFE" w:rsidRDefault="00D73DD6" w:rsidP="00CB5FC9">
            <w:pPr>
              <w:spacing w:after="0" w:line="360" w:lineRule="auto"/>
              <w:jc w:val="both"/>
              <w:rPr>
                <w:rFonts w:cs="Times New Roman"/>
                <w:color w:val="000000" w:themeColor="text1"/>
                <w:sz w:val="22"/>
                <w:szCs w:val="22"/>
              </w:rPr>
            </w:pPr>
            <w:r w:rsidRPr="00383CFE">
              <w:rPr>
                <w:rFonts w:cs="Times New Roman"/>
                <w:color w:val="000000" w:themeColor="text1"/>
                <w:sz w:val="22"/>
                <w:szCs w:val="22"/>
              </w:rPr>
              <w:t>14.14</w:t>
            </w:r>
          </w:p>
        </w:tc>
      </w:tr>
      <w:tr w:rsidR="00D73DD6" w:rsidRPr="00383CFE" w14:paraId="657BCA3B" w14:textId="77777777" w:rsidTr="00525A06">
        <w:trPr>
          <w:tblCellSpacing w:w="15" w:type="dxa"/>
        </w:trPr>
        <w:tc>
          <w:tcPr>
            <w:tcW w:w="1825" w:type="pct"/>
            <w:vAlign w:val="center"/>
            <w:hideMark/>
          </w:tcPr>
          <w:p w14:paraId="060F5F01" w14:textId="3FFC6963" w:rsidR="00D73DD6" w:rsidRPr="00383CFE" w:rsidRDefault="00D73DD6" w:rsidP="00CB5FC9">
            <w:pPr>
              <w:spacing w:after="0" w:line="360" w:lineRule="auto"/>
              <w:jc w:val="both"/>
              <w:rPr>
                <w:rFonts w:cs="Times New Roman"/>
                <w:color w:val="000000" w:themeColor="text1"/>
                <w:sz w:val="22"/>
                <w:szCs w:val="22"/>
              </w:rPr>
            </w:pPr>
            <w:r w:rsidRPr="00383CFE">
              <w:rPr>
                <w:rFonts w:cs="Times New Roman"/>
                <w:color w:val="000000" w:themeColor="text1"/>
                <w:sz w:val="22"/>
                <w:szCs w:val="22"/>
              </w:rPr>
              <w:t>SARIMA(2,1,2)(1,1,0</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m:t>
                  </m:r>
                </m:e>
                <m:sub>
                  <m:r>
                    <w:rPr>
                      <w:rFonts w:ascii="Cambria Math" w:hAnsi="Cambria Math" w:cs="Times New Roman"/>
                      <w:color w:val="000000" w:themeColor="text1"/>
                      <w:sz w:val="22"/>
                      <w:szCs w:val="22"/>
                    </w:rPr>
                    <m:t>12</m:t>
                  </m:r>
                </m:sub>
              </m:sSub>
            </m:oMath>
          </w:p>
        </w:tc>
        <w:tc>
          <w:tcPr>
            <w:tcW w:w="1193" w:type="pct"/>
            <w:vAlign w:val="center"/>
            <w:hideMark/>
          </w:tcPr>
          <w:p w14:paraId="16BC4D7B" w14:textId="77777777" w:rsidR="00D73DD6" w:rsidRPr="00383CFE" w:rsidRDefault="00D73DD6" w:rsidP="00CB5FC9">
            <w:pPr>
              <w:spacing w:after="0" w:line="360" w:lineRule="auto"/>
              <w:jc w:val="both"/>
              <w:rPr>
                <w:rFonts w:cs="Times New Roman"/>
                <w:color w:val="000000" w:themeColor="text1"/>
                <w:sz w:val="22"/>
                <w:szCs w:val="22"/>
              </w:rPr>
            </w:pPr>
            <w:r w:rsidRPr="00383CFE">
              <w:rPr>
                <w:rFonts w:cs="Times New Roman"/>
                <w:color w:val="000000" w:themeColor="text1"/>
                <w:sz w:val="22"/>
                <w:szCs w:val="22"/>
              </w:rPr>
              <w:t>0.6600</w:t>
            </w:r>
          </w:p>
        </w:tc>
        <w:tc>
          <w:tcPr>
            <w:tcW w:w="1449" w:type="pct"/>
            <w:vAlign w:val="center"/>
            <w:hideMark/>
          </w:tcPr>
          <w:p w14:paraId="50F5304A" w14:textId="77777777" w:rsidR="00D73DD6" w:rsidRPr="00383CFE" w:rsidRDefault="00D73DD6" w:rsidP="00CB5FC9">
            <w:pPr>
              <w:spacing w:after="0" w:line="360" w:lineRule="auto"/>
              <w:jc w:val="both"/>
              <w:rPr>
                <w:rFonts w:cs="Times New Roman"/>
                <w:color w:val="000000" w:themeColor="text1"/>
                <w:sz w:val="22"/>
                <w:szCs w:val="22"/>
              </w:rPr>
            </w:pPr>
            <w:r w:rsidRPr="00383CFE">
              <w:rPr>
                <w:rFonts w:cs="Times New Roman"/>
                <w:color w:val="000000" w:themeColor="text1"/>
                <w:sz w:val="22"/>
                <w:szCs w:val="22"/>
              </w:rPr>
              <w:t>0.1707</w:t>
            </w:r>
          </w:p>
        </w:tc>
        <w:tc>
          <w:tcPr>
            <w:tcW w:w="450" w:type="pct"/>
            <w:vAlign w:val="center"/>
            <w:hideMark/>
          </w:tcPr>
          <w:p w14:paraId="694A6118" w14:textId="77777777" w:rsidR="00D73DD6" w:rsidRPr="00383CFE" w:rsidRDefault="00D73DD6" w:rsidP="00CB5FC9">
            <w:pPr>
              <w:spacing w:after="0" w:line="360" w:lineRule="auto"/>
              <w:jc w:val="both"/>
              <w:rPr>
                <w:rFonts w:cs="Times New Roman"/>
                <w:color w:val="000000" w:themeColor="text1"/>
                <w:sz w:val="22"/>
                <w:szCs w:val="22"/>
              </w:rPr>
            </w:pPr>
            <w:r w:rsidRPr="00383CFE">
              <w:rPr>
                <w:rFonts w:cs="Times New Roman"/>
                <w:color w:val="000000" w:themeColor="text1"/>
                <w:sz w:val="22"/>
                <w:szCs w:val="22"/>
              </w:rPr>
              <w:t>14.19</w:t>
            </w:r>
          </w:p>
        </w:tc>
      </w:tr>
      <w:tr w:rsidR="00D73DD6" w:rsidRPr="00383CFE" w14:paraId="76318B28" w14:textId="77777777" w:rsidTr="00525A06">
        <w:trPr>
          <w:tblCellSpacing w:w="15" w:type="dxa"/>
        </w:trPr>
        <w:tc>
          <w:tcPr>
            <w:tcW w:w="1825" w:type="pct"/>
            <w:vAlign w:val="center"/>
            <w:hideMark/>
          </w:tcPr>
          <w:p w14:paraId="590A2494" w14:textId="2EEBA762" w:rsidR="00D73DD6" w:rsidRPr="00383CFE" w:rsidRDefault="00D73DD6" w:rsidP="00CB5FC9">
            <w:pPr>
              <w:spacing w:after="0" w:line="360" w:lineRule="auto"/>
              <w:jc w:val="both"/>
              <w:rPr>
                <w:rFonts w:cs="Times New Roman"/>
                <w:color w:val="000000" w:themeColor="text1"/>
                <w:sz w:val="22"/>
                <w:szCs w:val="22"/>
              </w:rPr>
            </w:pPr>
            <w:r w:rsidRPr="00383CFE">
              <w:rPr>
                <w:rFonts w:cs="Times New Roman"/>
                <w:color w:val="000000" w:themeColor="text1"/>
                <w:sz w:val="22"/>
                <w:szCs w:val="22"/>
              </w:rPr>
              <w:t>SARIMA(3,1,1)(1,1,0</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m:t>
                  </m:r>
                </m:e>
                <m:sub>
                  <m:r>
                    <w:rPr>
                      <w:rFonts w:ascii="Cambria Math" w:hAnsi="Cambria Math" w:cs="Times New Roman"/>
                      <w:color w:val="000000" w:themeColor="text1"/>
                      <w:sz w:val="22"/>
                      <w:szCs w:val="22"/>
                    </w:rPr>
                    <m:t>12</m:t>
                  </m:r>
                </m:sub>
              </m:sSub>
            </m:oMath>
          </w:p>
        </w:tc>
        <w:tc>
          <w:tcPr>
            <w:tcW w:w="1193" w:type="pct"/>
            <w:vAlign w:val="center"/>
            <w:hideMark/>
          </w:tcPr>
          <w:p w14:paraId="752A3839" w14:textId="77777777" w:rsidR="00D73DD6" w:rsidRPr="00383CFE" w:rsidRDefault="00D73DD6" w:rsidP="00CB5FC9">
            <w:pPr>
              <w:spacing w:after="0" w:line="360" w:lineRule="auto"/>
              <w:jc w:val="both"/>
              <w:rPr>
                <w:rFonts w:cs="Times New Roman"/>
                <w:color w:val="000000" w:themeColor="text1"/>
                <w:sz w:val="22"/>
                <w:szCs w:val="22"/>
              </w:rPr>
            </w:pPr>
            <w:r w:rsidRPr="00383CFE">
              <w:rPr>
                <w:rFonts w:cs="Times New Roman"/>
                <w:color w:val="000000" w:themeColor="text1"/>
                <w:sz w:val="22"/>
                <w:szCs w:val="22"/>
              </w:rPr>
              <w:t>0.6794</w:t>
            </w:r>
          </w:p>
        </w:tc>
        <w:tc>
          <w:tcPr>
            <w:tcW w:w="1449" w:type="pct"/>
            <w:vAlign w:val="center"/>
            <w:hideMark/>
          </w:tcPr>
          <w:p w14:paraId="6FBBE993" w14:textId="77777777" w:rsidR="00D73DD6" w:rsidRPr="00383CFE" w:rsidRDefault="00D73DD6" w:rsidP="00CB5FC9">
            <w:pPr>
              <w:spacing w:after="0" w:line="360" w:lineRule="auto"/>
              <w:jc w:val="both"/>
              <w:rPr>
                <w:rFonts w:cs="Times New Roman"/>
                <w:color w:val="000000" w:themeColor="text1"/>
                <w:sz w:val="22"/>
                <w:szCs w:val="22"/>
              </w:rPr>
            </w:pPr>
            <w:r w:rsidRPr="00383CFE">
              <w:rPr>
                <w:rFonts w:cs="Times New Roman"/>
                <w:color w:val="000000" w:themeColor="text1"/>
                <w:sz w:val="22"/>
                <w:szCs w:val="22"/>
              </w:rPr>
              <w:t>0.1767</w:t>
            </w:r>
          </w:p>
        </w:tc>
        <w:tc>
          <w:tcPr>
            <w:tcW w:w="450" w:type="pct"/>
            <w:vAlign w:val="center"/>
            <w:hideMark/>
          </w:tcPr>
          <w:p w14:paraId="16FCAACF" w14:textId="77777777" w:rsidR="00D73DD6" w:rsidRPr="00383CFE" w:rsidRDefault="00D73DD6" w:rsidP="00CB5FC9">
            <w:pPr>
              <w:spacing w:after="0" w:line="360" w:lineRule="auto"/>
              <w:jc w:val="both"/>
              <w:rPr>
                <w:rFonts w:cs="Times New Roman"/>
                <w:color w:val="000000" w:themeColor="text1"/>
                <w:sz w:val="22"/>
                <w:szCs w:val="22"/>
              </w:rPr>
            </w:pPr>
            <w:r w:rsidRPr="00383CFE">
              <w:rPr>
                <w:rFonts w:cs="Times New Roman"/>
                <w:color w:val="000000" w:themeColor="text1"/>
                <w:sz w:val="22"/>
                <w:szCs w:val="22"/>
              </w:rPr>
              <w:t>14.06</w:t>
            </w:r>
          </w:p>
        </w:tc>
      </w:tr>
      <w:tr w:rsidR="00D73DD6" w:rsidRPr="00383CFE" w14:paraId="2C51B2FD" w14:textId="77777777" w:rsidTr="00525A06">
        <w:trPr>
          <w:tblCellSpacing w:w="15" w:type="dxa"/>
        </w:trPr>
        <w:tc>
          <w:tcPr>
            <w:tcW w:w="1825" w:type="pct"/>
            <w:vAlign w:val="center"/>
            <w:hideMark/>
          </w:tcPr>
          <w:p w14:paraId="65B47411" w14:textId="42A4DFD0" w:rsidR="00D73DD6" w:rsidRPr="00383CFE" w:rsidRDefault="00D73DD6" w:rsidP="00CB5FC9">
            <w:pPr>
              <w:spacing w:after="0" w:line="360" w:lineRule="auto"/>
              <w:jc w:val="both"/>
              <w:rPr>
                <w:rFonts w:cs="Times New Roman"/>
                <w:color w:val="000000" w:themeColor="text1"/>
                <w:sz w:val="22"/>
                <w:szCs w:val="22"/>
              </w:rPr>
            </w:pPr>
            <w:r w:rsidRPr="00383CFE">
              <w:rPr>
                <w:rFonts w:cs="Times New Roman"/>
                <w:color w:val="000000" w:themeColor="text1"/>
                <w:sz w:val="22"/>
                <w:szCs w:val="22"/>
              </w:rPr>
              <w:t>SARIMA(1,1,1)(0,1,1</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m:t>
                  </m:r>
                </m:e>
                <m:sub>
                  <m:r>
                    <w:rPr>
                      <w:rFonts w:ascii="Cambria Math" w:hAnsi="Cambria Math" w:cs="Times New Roman"/>
                      <w:color w:val="000000" w:themeColor="text1"/>
                      <w:sz w:val="22"/>
                      <w:szCs w:val="22"/>
                    </w:rPr>
                    <m:t>12</m:t>
                  </m:r>
                </m:sub>
              </m:sSub>
            </m:oMath>
          </w:p>
        </w:tc>
        <w:tc>
          <w:tcPr>
            <w:tcW w:w="1193" w:type="pct"/>
            <w:vAlign w:val="center"/>
            <w:hideMark/>
          </w:tcPr>
          <w:p w14:paraId="56D597CD" w14:textId="77777777" w:rsidR="00D73DD6" w:rsidRPr="00383CFE" w:rsidRDefault="00D73DD6" w:rsidP="00CB5FC9">
            <w:pPr>
              <w:spacing w:after="0" w:line="360" w:lineRule="auto"/>
              <w:jc w:val="both"/>
              <w:rPr>
                <w:rFonts w:cs="Times New Roman"/>
                <w:color w:val="000000" w:themeColor="text1"/>
                <w:sz w:val="22"/>
                <w:szCs w:val="22"/>
              </w:rPr>
            </w:pPr>
            <w:r w:rsidRPr="00383CFE">
              <w:rPr>
                <w:rFonts w:cs="Times New Roman"/>
                <w:color w:val="000000" w:themeColor="text1"/>
                <w:sz w:val="22"/>
                <w:szCs w:val="22"/>
              </w:rPr>
              <w:t>0.0018</w:t>
            </w:r>
          </w:p>
        </w:tc>
        <w:tc>
          <w:tcPr>
            <w:tcW w:w="1449" w:type="pct"/>
            <w:vAlign w:val="center"/>
            <w:hideMark/>
          </w:tcPr>
          <w:p w14:paraId="5B2D7554" w14:textId="77777777" w:rsidR="00D73DD6" w:rsidRPr="00383CFE" w:rsidRDefault="00D73DD6" w:rsidP="00CB5FC9">
            <w:pPr>
              <w:spacing w:after="0" w:line="360" w:lineRule="auto"/>
              <w:jc w:val="both"/>
              <w:rPr>
                <w:rFonts w:cs="Times New Roman"/>
                <w:color w:val="000000" w:themeColor="text1"/>
                <w:sz w:val="22"/>
                <w:szCs w:val="22"/>
              </w:rPr>
            </w:pPr>
            <w:r w:rsidRPr="00383CFE">
              <w:rPr>
                <w:rFonts w:cs="Times New Roman"/>
                <w:color w:val="000000" w:themeColor="text1"/>
                <w:sz w:val="22"/>
                <w:szCs w:val="22"/>
              </w:rPr>
              <w:t>0.1391</w:t>
            </w:r>
          </w:p>
        </w:tc>
        <w:tc>
          <w:tcPr>
            <w:tcW w:w="450" w:type="pct"/>
            <w:vAlign w:val="center"/>
            <w:hideMark/>
          </w:tcPr>
          <w:p w14:paraId="79FAF9E5" w14:textId="77777777" w:rsidR="00D73DD6" w:rsidRPr="00383CFE" w:rsidRDefault="00D73DD6" w:rsidP="00CB5FC9">
            <w:pPr>
              <w:spacing w:after="0" w:line="360" w:lineRule="auto"/>
              <w:jc w:val="both"/>
              <w:rPr>
                <w:rFonts w:cs="Times New Roman"/>
                <w:color w:val="000000" w:themeColor="text1"/>
                <w:sz w:val="22"/>
                <w:szCs w:val="22"/>
              </w:rPr>
            </w:pPr>
            <w:r w:rsidRPr="00383CFE">
              <w:rPr>
                <w:rFonts w:cs="Times New Roman"/>
                <w:color w:val="000000" w:themeColor="text1"/>
                <w:sz w:val="22"/>
                <w:szCs w:val="22"/>
              </w:rPr>
              <w:t>12.02</w:t>
            </w:r>
          </w:p>
        </w:tc>
      </w:tr>
      <w:tr w:rsidR="00D73DD6" w:rsidRPr="00383CFE" w14:paraId="30F5FB9D" w14:textId="77777777" w:rsidTr="00525A06">
        <w:trPr>
          <w:tblCellSpacing w:w="15" w:type="dxa"/>
        </w:trPr>
        <w:tc>
          <w:tcPr>
            <w:tcW w:w="1825" w:type="pct"/>
            <w:vAlign w:val="center"/>
            <w:hideMark/>
          </w:tcPr>
          <w:p w14:paraId="554C63DC" w14:textId="374AA6D7" w:rsidR="00D73DD6" w:rsidRPr="00383CFE" w:rsidRDefault="00D73DD6" w:rsidP="00CB5FC9">
            <w:pPr>
              <w:spacing w:after="0" w:line="360" w:lineRule="auto"/>
              <w:jc w:val="both"/>
              <w:rPr>
                <w:rFonts w:cs="Times New Roman"/>
                <w:color w:val="000000" w:themeColor="text1"/>
                <w:sz w:val="22"/>
                <w:szCs w:val="22"/>
              </w:rPr>
            </w:pPr>
            <w:r w:rsidRPr="00383CFE">
              <w:rPr>
                <w:rFonts w:cs="Times New Roman"/>
                <w:color w:val="000000" w:themeColor="text1"/>
                <w:sz w:val="22"/>
                <w:szCs w:val="22"/>
              </w:rPr>
              <w:t>SARIMA(2,1,1)(0,1,1</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m:t>
                  </m:r>
                </m:e>
                <m:sub>
                  <m:r>
                    <w:rPr>
                      <w:rFonts w:ascii="Cambria Math" w:hAnsi="Cambria Math" w:cs="Times New Roman"/>
                      <w:color w:val="000000" w:themeColor="text1"/>
                      <w:sz w:val="22"/>
                      <w:szCs w:val="22"/>
                    </w:rPr>
                    <m:t>12</m:t>
                  </m:r>
                </m:sub>
              </m:sSub>
            </m:oMath>
          </w:p>
        </w:tc>
        <w:tc>
          <w:tcPr>
            <w:tcW w:w="1193" w:type="pct"/>
            <w:vAlign w:val="center"/>
            <w:hideMark/>
          </w:tcPr>
          <w:p w14:paraId="6E9FC17E" w14:textId="77777777" w:rsidR="00D73DD6" w:rsidRPr="00383CFE" w:rsidRDefault="00D73DD6" w:rsidP="00CB5FC9">
            <w:pPr>
              <w:spacing w:after="0" w:line="360" w:lineRule="auto"/>
              <w:jc w:val="both"/>
              <w:rPr>
                <w:rFonts w:cs="Times New Roman"/>
                <w:color w:val="000000" w:themeColor="text1"/>
                <w:sz w:val="22"/>
                <w:szCs w:val="22"/>
              </w:rPr>
            </w:pPr>
            <w:r w:rsidRPr="00383CFE">
              <w:rPr>
                <w:rFonts w:cs="Times New Roman"/>
                <w:color w:val="000000" w:themeColor="text1"/>
                <w:sz w:val="22"/>
                <w:szCs w:val="22"/>
              </w:rPr>
              <w:t>0.6601</w:t>
            </w:r>
          </w:p>
        </w:tc>
        <w:tc>
          <w:tcPr>
            <w:tcW w:w="1449" w:type="pct"/>
            <w:vAlign w:val="center"/>
            <w:hideMark/>
          </w:tcPr>
          <w:p w14:paraId="01CEDF0F" w14:textId="77777777" w:rsidR="00D73DD6" w:rsidRPr="00383CFE" w:rsidRDefault="00D73DD6" w:rsidP="00CB5FC9">
            <w:pPr>
              <w:spacing w:after="0" w:line="360" w:lineRule="auto"/>
              <w:jc w:val="both"/>
              <w:rPr>
                <w:rFonts w:cs="Times New Roman"/>
                <w:color w:val="000000" w:themeColor="text1"/>
                <w:sz w:val="22"/>
                <w:szCs w:val="22"/>
              </w:rPr>
            </w:pPr>
            <w:r w:rsidRPr="00383CFE">
              <w:rPr>
                <w:rFonts w:cs="Times New Roman"/>
                <w:color w:val="000000" w:themeColor="text1"/>
                <w:sz w:val="22"/>
                <w:szCs w:val="22"/>
              </w:rPr>
              <w:t>0.0608</w:t>
            </w:r>
          </w:p>
        </w:tc>
        <w:tc>
          <w:tcPr>
            <w:tcW w:w="450" w:type="pct"/>
            <w:vAlign w:val="center"/>
            <w:hideMark/>
          </w:tcPr>
          <w:p w14:paraId="785005A8" w14:textId="77777777" w:rsidR="00D73DD6" w:rsidRPr="00383CFE" w:rsidRDefault="00D73DD6" w:rsidP="00CB5FC9">
            <w:pPr>
              <w:spacing w:after="0" w:line="360" w:lineRule="auto"/>
              <w:jc w:val="both"/>
              <w:rPr>
                <w:rFonts w:cs="Times New Roman"/>
                <w:color w:val="000000" w:themeColor="text1"/>
                <w:sz w:val="22"/>
                <w:szCs w:val="22"/>
              </w:rPr>
            </w:pPr>
            <w:r w:rsidRPr="00383CFE">
              <w:rPr>
                <w:rFonts w:cs="Times New Roman"/>
                <w:color w:val="000000" w:themeColor="text1"/>
                <w:sz w:val="22"/>
                <w:szCs w:val="22"/>
              </w:rPr>
              <w:t>11.91</w:t>
            </w:r>
          </w:p>
        </w:tc>
      </w:tr>
      <w:tr w:rsidR="00D73DD6" w:rsidRPr="00383CFE" w14:paraId="741C5A79" w14:textId="77777777" w:rsidTr="00525A06">
        <w:trPr>
          <w:tblCellSpacing w:w="15" w:type="dxa"/>
        </w:trPr>
        <w:tc>
          <w:tcPr>
            <w:tcW w:w="1825" w:type="pct"/>
            <w:vAlign w:val="center"/>
            <w:hideMark/>
          </w:tcPr>
          <w:p w14:paraId="67C29112" w14:textId="08AC21A5" w:rsidR="00D73DD6" w:rsidRPr="00383CFE" w:rsidRDefault="00D73DD6" w:rsidP="00CB5FC9">
            <w:pPr>
              <w:spacing w:after="0" w:line="360" w:lineRule="auto"/>
              <w:jc w:val="both"/>
              <w:rPr>
                <w:rFonts w:cs="Times New Roman"/>
                <w:color w:val="000000" w:themeColor="text1"/>
                <w:sz w:val="22"/>
                <w:szCs w:val="22"/>
              </w:rPr>
            </w:pPr>
            <w:r w:rsidRPr="00383CFE">
              <w:rPr>
                <w:rFonts w:cs="Times New Roman"/>
                <w:color w:val="000000" w:themeColor="text1"/>
                <w:sz w:val="22"/>
                <w:szCs w:val="22"/>
              </w:rPr>
              <w:t>SARIMA(1,1,2)(0,1,1</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m:t>
                  </m:r>
                </m:e>
                <m:sub>
                  <m:r>
                    <w:rPr>
                      <w:rFonts w:ascii="Cambria Math" w:hAnsi="Cambria Math" w:cs="Times New Roman"/>
                      <w:color w:val="000000" w:themeColor="text1"/>
                      <w:sz w:val="22"/>
                      <w:szCs w:val="22"/>
                    </w:rPr>
                    <m:t>12</m:t>
                  </m:r>
                </m:sub>
              </m:sSub>
            </m:oMath>
          </w:p>
        </w:tc>
        <w:tc>
          <w:tcPr>
            <w:tcW w:w="1193" w:type="pct"/>
            <w:vAlign w:val="center"/>
            <w:hideMark/>
          </w:tcPr>
          <w:p w14:paraId="2E4453FB" w14:textId="77777777" w:rsidR="00D73DD6" w:rsidRPr="00383CFE" w:rsidRDefault="00D73DD6" w:rsidP="00CB5FC9">
            <w:pPr>
              <w:spacing w:after="0" w:line="360" w:lineRule="auto"/>
              <w:jc w:val="both"/>
              <w:rPr>
                <w:rFonts w:cs="Times New Roman"/>
                <w:color w:val="000000" w:themeColor="text1"/>
                <w:sz w:val="22"/>
                <w:szCs w:val="22"/>
              </w:rPr>
            </w:pPr>
            <w:r w:rsidRPr="00383CFE">
              <w:rPr>
                <w:rFonts w:cs="Times New Roman"/>
                <w:color w:val="000000" w:themeColor="text1"/>
                <w:sz w:val="22"/>
                <w:szCs w:val="22"/>
              </w:rPr>
              <w:t>0.0833</w:t>
            </w:r>
          </w:p>
        </w:tc>
        <w:tc>
          <w:tcPr>
            <w:tcW w:w="1449" w:type="pct"/>
            <w:vAlign w:val="center"/>
            <w:hideMark/>
          </w:tcPr>
          <w:p w14:paraId="0E568201" w14:textId="77777777" w:rsidR="00D73DD6" w:rsidRPr="00383CFE" w:rsidRDefault="00D73DD6" w:rsidP="00CB5FC9">
            <w:pPr>
              <w:spacing w:after="0" w:line="360" w:lineRule="auto"/>
              <w:jc w:val="both"/>
              <w:rPr>
                <w:rFonts w:cs="Times New Roman"/>
                <w:color w:val="000000" w:themeColor="text1"/>
                <w:sz w:val="22"/>
                <w:szCs w:val="22"/>
              </w:rPr>
            </w:pPr>
            <w:r w:rsidRPr="00383CFE">
              <w:rPr>
                <w:rFonts w:cs="Times New Roman"/>
                <w:color w:val="000000" w:themeColor="text1"/>
                <w:sz w:val="22"/>
                <w:szCs w:val="22"/>
              </w:rPr>
              <w:t>0.1514</w:t>
            </w:r>
          </w:p>
        </w:tc>
        <w:tc>
          <w:tcPr>
            <w:tcW w:w="450" w:type="pct"/>
            <w:vAlign w:val="center"/>
            <w:hideMark/>
          </w:tcPr>
          <w:p w14:paraId="27C60E39" w14:textId="77777777" w:rsidR="00D73DD6" w:rsidRPr="00383CFE" w:rsidRDefault="00D73DD6" w:rsidP="00CB5FC9">
            <w:pPr>
              <w:spacing w:after="0" w:line="360" w:lineRule="auto"/>
              <w:jc w:val="both"/>
              <w:rPr>
                <w:rFonts w:cs="Times New Roman"/>
                <w:color w:val="000000" w:themeColor="text1"/>
                <w:sz w:val="22"/>
                <w:szCs w:val="22"/>
              </w:rPr>
            </w:pPr>
            <w:r w:rsidRPr="00383CFE">
              <w:rPr>
                <w:rFonts w:cs="Times New Roman"/>
                <w:color w:val="000000" w:themeColor="text1"/>
                <w:sz w:val="22"/>
                <w:szCs w:val="22"/>
              </w:rPr>
              <w:t>11.52</w:t>
            </w:r>
          </w:p>
        </w:tc>
      </w:tr>
      <w:tr w:rsidR="00D73DD6" w:rsidRPr="00383CFE" w14:paraId="06C766F5" w14:textId="77777777" w:rsidTr="00525A06">
        <w:trPr>
          <w:tblCellSpacing w:w="15" w:type="dxa"/>
        </w:trPr>
        <w:tc>
          <w:tcPr>
            <w:tcW w:w="1825" w:type="pct"/>
            <w:vAlign w:val="center"/>
            <w:hideMark/>
          </w:tcPr>
          <w:p w14:paraId="7EC7D5E1" w14:textId="0D61D715" w:rsidR="00D73DD6" w:rsidRPr="00383CFE" w:rsidRDefault="00D73DD6" w:rsidP="00CB5FC9">
            <w:pPr>
              <w:spacing w:after="0" w:line="360" w:lineRule="auto"/>
              <w:jc w:val="both"/>
              <w:rPr>
                <w:rFonts w:cs="Times New Roman"/>
                <w:color w:val="000000" w:themeColor="text1"/>
                <w:sz w:val="22"/>
                <w:szCs w:val="22"/>
              </w:rPr>
            </w:pPr>
            <w:r w:rsidRPr="00383CFE">
              <w:rPr>
                <w:rFonts w:cs="Times New Roman"/>
                <w:color w:val="000000" w:themeColor="text1"/>
                <w:sz w:val="22"/>
                <w:szCs w:val="22"/>
              </w:rPr>
              <w:t>SARIMA(2,1,2)(0,1,1</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m:t>
                  </m:r>
                </m:e>
                <m:sub>
                  <m:r>
                    <w:rPr>
                      <w:rFonts w:ascii="Cambria Math" w:hAnsi="Cambria Math" w:cs="Times New Roman"/>
                      <w:color w:val="000000" w:themeColor="text1"/>
                      <w:sz w:val="22"/>
                      <w:szCs w:val="22"/>
                    </w:rPr>
                    <m:t>12</m:t>
                  </m:r>
                </m:sub>
              </m:sSub>
            </m:oMath>
          </w:p>
        </w:tc>
        <w:tc>
          <w:tcPr>
            <w:tcW w:w="1193" w:type="pct"/>
            <w:vAlign w:val="center"/>
            <w:hideMark/>
          </w:tcPr>
          <w:p w14:paraId="536517BE" w14:textId="77777777" w:rsidR="00D73DD6" w:rsidRPr="00383CFE" w:rsidRDefault="00D73DD6" w:rsidP="00CB5FC9">
            <w:pPr>
              <w:spacing w:after="0" w:line="360" w:lineRule="auto"/>
              <w:jc w:val="both"/>
              <w:rPr>
                <w:rFonts w:cs="Times New Roman"/>
                <w:color w:val="000000" w:themeColor="text1"/>
                <w:sz w:val="22"/>
                <w:szCs w:val="22"/>
              </w:rPr>
            </w:pPr>
            <w:r w:rsidRPr="00383CFE">
              <w:rPr>
                <w:rFonts w:cs="Times New Roman"/>
                <w:color w:val="000000" w:themeColor="text1"/>
                <w:sz w:val="22"/>
                <w:szCs w:val="22"/>
              </w:rPr>
              <w:t>0.7525</w:t>
            </w:r>
          </w:p>
        </w:tc>
        <w:tc>
          <w:tcPr>
            <w:tcW w:w="1449" w:type="pct"/>
            <w:vAlign w:val="center"/>
            <w:hideMark/>
          </w:tcPr>
          <w:p w14:paraId="684CA95D" w14:textId="77777777" w:rsidR="00D73DD6" w:rsidRPr="00383CFE" w:rsidRDefault="00D73DD6" w:rsidP="00CB5FC9">
            <w:pPr>
              <w:spacing w:after="0" w:line="360" w:lineRule="auto"/>
              <w:jc w:val="both"/>
              <w:rPr>
                <w:rFonts w:cs="Times New Roman"/>
                <w:color w:val="000000" w:themeColor="text1"/>
                <w:sz w:val="22"/>
                <w:szCs w:val="22"/>
              </w:rPr>
            </w:pPr>
            <w:r w:rsidRPr="00383CFE">
              <w:rPr>
                <w:rFonts w:cs="Times New Roman"/>
                <w:color w:val="000000" w:themeColor="text1"/>
                <w:sz w:val="22"/>
                <w:szCs w:val="22"/>
              </w:rPr>
              <w:t>0.0443</w:t>
            </w:r>
          </w:p>
        </w:tc>
        <w:tc>
          <w:tcPr>
            <w:tcW w:w="450" w:type="pct"/>
            <w:vAlign w:val="center"/>
            <w:hideMark/>
          </w:tcPr>
          <w:p w14:paraId="600A50B7" w14:textId="77777777" w:rsidR="00D73DD6" w:rsidRPr="00383CFE" w:rsidRDefault="00D73DD6" w:rsidP="00CB5FC9">
            <w:pPr>
              <w:spacing w:after="0" w:line="360" w:lineRule="auto"/>
              <w:jc w:val="both"/>
              <w:rPr>
                <w:rFonts w:cs="Times New Roman"/>
                <w:color w:val="000000" w:themeColor="text1"/>
                <w:sz w:val="22"/>
                <w:szCs w:val="22"/>
              </w:rPr>
            </w:pPr>
            <w:r w:rsidRPr="00383CFE">
              <w:rPr>
                <w:rFonts w:cs="Times New Roman"/>
                <w:color w:val="000000" w:themeColor="text1"/>
                <w:sz w:val="22"/>
                <w:szCs w:val="22"/>
              </w:rPr>
              <w:t>11.76</w:t>
            </w:r>
          </w:p>
        </w:tc>
      </w:tr>
      <w:tr w:rsidR="00D73DD6" w:rsidRPr="00383CFE" w14:paraId="4DBADBE4" w14:textId="77777777" w:rsidTr="00525A06">
        <w:trPr>
          <w:tblCellSpacing w:w="15" w:type="dxa"/>
        </w:trPr>
        <w:tc>
          <w:tcPr>
            <w:tcW w:w="1825" w:type="pct"/>
            <w:tcBorders>
              <w:bottom w:val="single" w:sz="12" w:space="0" w:color="auto"/>
            </w:tcBorders>
            <w:vAlign w:val="center"/>
            <w:hideMark/>
          </w:tcPr>
          <w:p w14:paraId="2AC57CC1" w14:textId="6550AFD2" w:rsidR="00D73DD6" w:rsidRPr="00383CFE" w:rsidRDefault="00D73DD6" w:rsidP="00CB5FC9">
            <w:pPr>
              <w:spacing w:after="0" w:line="360" w:lineRule="auto"/>
              <w:jc w:val="both"/>
              <w:rPr>
                <w:rFonts w:cs="Times New Roman"/>
                <w:color w:val="000000" w:themeColor="text1"/>
                <w:sz w:val="22"/>
                <w:szCs w:val="22"/>
              </w:rPr>
            </w:pPr>
            <w:r w:rsidRPr="00383CFE">
              <w:rPr>
                <w:rFonts w:cs="Times New Roman"/>
                <w:color w:val="000000" w:themeColor="text1"/>
                <w:sz w:val="22"/>
                <w:szCs w:val="22"/>
              </w:rPr>
              <w:t>SARIMA(3,1,1)(0,1,1</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m:t>
                  </m:r>
                </m:e>
                <m:sub>
                  <m:r>
                    <w:rPr>
                      <w:rFonts w:ascii="Cambria Math" w:hAnsi="Cambria Math" w:cs="Times New Roman"/>
                      <w:color w:val="000000" w:themeColor="text1"/>
                      <w:sz w:val="22"/>
                      <w:szCs w:val="22"/>
                    </w:rPr>
                    <m:t>12</m:t>
                  </m:r>
                </m:sub>
              </m:sSub>
            </m:oMath>
          </w:p>
        </w:tc>
        <w:tc>
          <w:tcPr>
            <w:tcW w:w="1193" w:type="pct"/>
            <w:tcBorders>
              <w:bottom w:val="single" w:sz="12" w:space="0" w:color="auto"/>
            </w:tcBorders>
            <w:vAlign w:val="center"/>
            <w:hideMark/>
          </w:tcPr>
          <w:p w14:paraId="754FB0FB" w14:textId="77777777" w:rsidR="00D73DD6" w:rsidRPr="00383CFE" w:rsidRDefault="00D73DD6" w:rsidP="00CB5FC9">
            <w:pPr>
              <w:spacing w:after="0" w:line="360" w:lineRule="auto"/>
              <w:jc w:val="both"/>
              <w:rPr>
                <w:rFonts w:cs="Times New Roman"/>
                <w:color w:val="000000" w:themeColor="text1"/>
                <w:sz w:val="22"/>
                <w:szCs w:val="22"/>
              </w:rPr>
            </w:pPr>
            <w:r w:rsidRPr="00383CFE">
              <w:rPr>
                <w:rFonts w:cs="Times New Roman"/>
                <w:color w:val="000000" w:themeColor="text1"/>
                <w:sz w:val="22"/>
                <w:szCs w:val="22"/>
              </w:rPr>
              <w:t>0.7631</w:t>
            </w:r>
          </w:p>
        </w:tc>
        <w:tc>
          <w:tcPr>
            <w:tcW w:w="1449" w:type="pct"/>
            <w:tcBorders>
              <w:bottom w:val="single" w:sz="12" w:space="0" w:color="auto"/>
            </w:tcBorders>
            <w:vAlign w:val="center"/>
            <w:hideMark/>
          </w:tcPr>
          <w:p w14:paraId="0D458838" w14:textId="77777777" w:rsidR="00D73DD6" w:rsidRPr="00383CFE" w:rsidRDefault="00D73DD6" w:rsidP="00CB5FC9">
            <w:pPr>
              <w:spacing w:after="0" w:line="360" w:lineRule="auto"/>
              <w:jc w:val="both"/>
              <w:rPr>
                <w:rFonts w:cs="Times New Roman"/>
                <w:color w:val="000000" w:themeColor="text1"/>
                <w:sz w:val="22"/>
                <w:szCs w:val="22"/>
              </w:rPr>
            </w:pPr>
            <w:r w:rsidRPr="00383CFE">
              <w:rPr>
                <w:rFonts w:cs="Times New Roman"/>
                <w:color w:val="000000" w:themeColor="text1"/>
                <w:sz w:val="22"/>
                <w:szCs w:val="22"/>
              </w:rPr>
              <w:t>0.1045</w:t>
            </w:r>
          </w:p>
        </w:tc>
        <w:tc>
          <w:tcPr>
            <w:tcW w:w="450" w:type="pct"/>
            <w:tcBorders>
              <w:bottom w:val="single" w:sz="12" w:space="0" w:color="auto"/>
            </w:tcBorders>
            <w:vAlign w:val="center"/>
            <w:hideMark/>
          </w:tcPr>
          <w:p w14:paraId="3F8789B6" w14:textId="77777777" w:rsidR="00D73DD6" w:rsidRPr="00383CFE" w:rsidRDefault="00D73DD6" w:rsidP="00CB5FC9">
            <w:pPr>
              <w:spacing w:after="0" w:line="360" w:lineRule="auto"/>
              <w:jc w:val="both"/>
              <w:rPr>
                <w:rFonts w:cs="Times New Roman"/>
                <w:color w:val="000000" w:themeColor="text1"/>
                <w:sz w:val="22"/>
                <w:szCs w:val="22"/>
              </w:rPr>
            </w:pPr>
            <w:r w:rsidRPr="00383CFE">
              <w:rPr>
                <w:rFonts w:cs="Times New Roman"/>
                <w:color w:val="000000" w:themeColor="text1"/>
                <w:sz w:val="22"/>
                <w:szCs w:val="22"/>
              </w:rPr>
              <w:t>11.64</w:t>
            </w:r>
          </w:p>
        </w:tc>
      </w:tr>
    </w:tbl>
    <w:p w14:paraId="1FC9AB11" w14:textId="37E6966B" w:rsidR="00525A06" w:rsidRPr="00383CFE" w:rsidRDefault="00525A06" w:rsidP="00CB5FC9">
      <w:pPr>
        <w:spacing w:after="0" w:line="360" w:lineRule="auto"/>
        <w:ind w:firstLine="720"/>
        <w:jc w:val="both"/>
        <w:rPr>
          <w:rFonts w:cs="Times New Roman"/>
          <w:color w:val="000000" w:themeColor="text1"/>
          <w:sz w:val="22"/>
          <w:szCs w:val="22"/>
        </w:rPr>
      </w:pPr>
      <w:r w:rsidRPr="00383CFE">
        <w:rPr>
          <w:rFonts w:cs="Times New Roman"/>
          <w:color w:val="000000" w:themeColor="text1"/>
          <w:sz w:val="22"/>
          <w:szCs w:val="22"/>
        </w:rPr>
        <w:t xml:space="preserve">Tahap evaluasi model dilakukan untuk memilih model SARIMA terbaik dari beberapa kandidat yang telah dibentuk berdasarkan hasil identifikasi parameter. Evaluasi dilakukan melalui diagnostik residual menggunakan uji </w:t>
      </w:r>
      <w:r w:rsidRPr="00383CFE">
        <w:rPr>
          <w:rFonts w:cs="Times New Roman"/>
          <w:i/>
          <w:iCs/>
          <w:color w:val="000000" w:themeColor="text1"/>
          <w:sz w:val="22"/>
          <w:szCs w:val="22"/>
        </w:rPr>
        <w:t>Ljung–Box</w:t>
      </w:r>
      <w:r w:rsidRPr="00383CFE">
        <w:rPr>
          <w:rFonts w:cs="Times New Roman"/>
          <w:color w:val="000000" w:themeColor="text1"/>
          <w:sz w:val="22"/>
          <w:szCs w:val="22"/>
        </w:rPr>
        <w:t xml:space="preserve">, uji normalitas </w:t>
      </w:r>
      <w:r w:rsidRPr="00383CFE">
        <w:rPr>
          <w:rFonts w:cs="Times New Roman"/>
          <w:i/>
          <w:iCs/>
          <w:color w:val="000000" w:themeColor="text1"/>
          <w:sz w:val="22"/>
          <w:szCs w:val="22"/>
        </w:rPr>
        <w:t>Kolmogorov–Smirnov</w:t>
      </w:r>
      <w:r w:rsidRPr="00383CFE">
        <w:rPr>
          <w:rFonts w:cs="Times New Roman"/>
          <w:color w:val="000000" w:themeColor="text1"/>
          <w:sz w:val="22"/>
          <w:szCs w:val="22"/>
        </w:rPr>
        <w:t xml:space="preserve"> (KS), serta akurasi peramalan menggunakan nilai MAPE. Pada uji</w:t>
      </w:r>
      <w:r w:rsidRPr="00383CFE">
        <w:rPr>
          <w:rFonts w:cs="Times New Roman"/>
          <w:i/>
          <w:iCs/>
          <w:color w:val="000000" w:themeColor="text1"/>
          <w:sz w:val="22"/>
          <w:szCs w:val="22"/>
        </w:rPr>
        <w:t xml:space="preserve"> Ljung–Box</w:t>
      </w:r>
      <w:r w:rsidRPr="00383CFE">
        <w:rPr>
          <w:rFonts w:cs="Times New Roman"/>
          <w:color w:val="000000" w:themeColor="text1"/>
          <w:sz w:val="22"/>
          <w:szCs w:val="22"/>
        </w:rPr>
        <w:t xml:space="preserve"> digunakan taraf signifikansi α = 0.05 dengan keputusan bahwa model dinyatakan memenuhi asumsi apabila p-value &gt; 0.05, yang menunjukkan residual bersifat acak atau tidak mengandung autokorelasi. Berdasarkan hasil pengujian, model SARIMA(1,1,1)(1,1,1</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m:t>
            </m:r>
          </m:e>
          <m:sub>
            <m:r>
              <w:rPr>
                <w:rFonts w:ascii="Cambria Math" w:hAnsi="Cambria Math" w:cs="Times New Roman"/>
                <w:color w:val="000000" w:themeColor="text1"/>
                <w:sz w:val="22"/>
                <w:szCs w:val="22"/>
              </w:rPr>
              <m:t>12</m:t>
            </m:r>
          </m:sub>
        </m:sSub>
      </m:oMath>
      <w:r w:rsidRPr="00383CFE">
        <w:rPr>
          <w:rFonts w:cs="Times New Roman"/>
          <w:color w:val="000000" w:themeColor="text1"/>
          <w:sz w:val="22"/>
          <w:szCs w:val="22"/>
        </w:rPr>
        <w:t>, SARIMA(1,1,1)(1,1,0</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m:t>
            </m:r>
          </m:e>
          <m:sub>
            <m:r>
              <w:rPr>
                <w:rFonts w:ascii="Cambria Math" w:hAnsi="Cambria Math" w:cs="Times New Roman"/>
                <w:color w:val="000000" w:themeColor="text1"/>
                <w:sz w:val="22"/>
                <w:szCs w:val="22"/>
              </w:rPr>
              <m:t>12</m:t>
            </m:r>
          </m:sub>
        </m:sSub>
      </m:oMath>
      <w:r w:rsidRPr="00383CFE">
        <w:rPr>
          <w:rFonts w:cs="Times New Roman"/>
          <w:color w:val="000000" w:themeColor="text1"/>
          <w:sz w:val="22"/>
          <w:szCs w:val="22"/>
        </w:rPr>
        <w:t>, dan SARIMA(1,1,1)(0,1,1</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m:t>
            </m:r>
          </m:e>
          <m:sub>
            <m:r>
              <w:rPr>
                <w:rFonts w:ascii="Cambria Math" w:hAnsi="Cambria Math" w:cs="Times New Roman"/>
                <w:color w:val="000000" w:themeColor="text1"/>
                <w:sz w:val="22"/>
                <w:szCs w:val="22"/>
              </w:rPr>
              <m:t>12</m:t>
            </m:r>
          </m:sub>
        </m:sSub>
      </m:oMath>
      <w:r w:rsidRPr="00383CFE">
        <w:rPr>
          <w:rFonts w:cs="Times New Roman"/>
          <w:color w:val="000000" w:themeColor="text1"/>
          <w:sz w:val="22"/>
          <w:szCs w:val="22"/>
        </w:rPr>
        <w:t xml:space="preserve"> dieliminasi karena memiliki p-value Ljung–Box &lt; 0.05 sehingga residual masih menunjukkan autokorelasi. Sementara kandidat lainnya memenuhi asumsi independensi residual.</w:t>
      </w:r>
    </w:p>
    <w:p w14:paraId="21945359" w14:textId="3F2B83FB" w:rsidR="00525A06" w:rsidRPr="00383CFE" w:rsidRDefault="00525A06" w:rsidP="00CB5FC9">
      <w:pPr>
        <w:spacing w:after="0" w:line="360" w:lineRule="auto"/>
        <w:ind w:firstLine="720"/>
        <w:jc w:val="both"/>
        <w:rPr>
          <w:rFonts w:cs="Times New Roman"/>
          <w:color w:val="000000" w:themeColor="text1"/>
          <w:sz w:val="22"/>
          <w:szCs w:val="22"/>
        </w:rPr>
      </w:pPr>
      <w:r w:rsidRPr="00383CFE">
        <w:rPr>
          <w:rFonts w:cs="Times New Roman"/>
          <w:color w:val="000000" w:themeColor="text1"/>
          <w:sz w:val="22"/>
          <w:szCs w:val="22"/>
        </w:rPr>
        <w:t xml:space="preserve">Selanjutnya dilakukan evaluasi normalitas residual menggunakan uji KS dengan kriteria p-value &gt; 0.05. Hasil menunjukkan hampir seluruh kandidat model memenuhi asumsi normalitas residual </w:t>
      </w:r>
      <w:r w:rsidRPr="00383CFE">
        <w:rPr>
          <w:rFonts w:cs="Times New Roman"/>
          <w:color w:val="000000" w:themeColor="text1"/>
          <w:sz w:val="22"/>
          <w:szCs w:val="22"/>
        </w:rPr>
        <w:lastRenderedPageBreak/>
        <w:t>kecuali SARIMA(2,1,2)(0,1,1</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m:t>
            </m:r>
          </m:e>
          <m:sub>
            <m:r>
              <w:rPr>
                <w:rFonts w:ascii="Cambria Math" w:hAnsi="Cambria Math" w:cs="Times New Roman"/>
                <w:color w:val="000000" w:themeColor="text1"/>
                <w:sz w:val="22"/>
                <w:szCs w:val="22"/>
              </w:rPr>
              <m:t>12</m:t>
            </m:r>
          </m:sub>
        </m:sSub>
      </m:oMath>
      <w:r w:rsidRPr="00383CFE">
        <w:rPr>
          <w:rFonts w:cs="Times New Roman"/>
          <w:color w:val="000000" w:themeColor="text1"/>
          <w:sz w:val="22"/>
          <w:szCs w:val="22"/>
        </w:rPr>
        <w:t xml:space="preserve"> yang memiliki p-value sebesar 0.0443, sehingga model tersebut dieliminasi karena residual belum berdistribusi normal.</w:t>
      </w:r>
      <w:r w:rsidR="005A70D4" w:rsidRPr="00383CFE">
        <w:rPr>
          <w:rFonts w:cs="Times New Roman"/>
          <w:color w:val="000000" w:themeColor="text1"/>
          <w:sz w:val="22"/>
          <w:szCs w:val="22"/>
        </w:rPr>
        <w:t xml:space="preserve"> </w:t>
      </w:r>
      <w:r w:rsidRPr="00383CFE">
        <w:rPr>
          <w:rFonts w:cs="Times New Roman"/>
          <w:color w:val="000000" w:themeColor="text1"/>
          <w:sz w:val="22"/>
          <w:szCs w:val="22"/>
        </w:rPr>
        <w:t>Setelah model yang tidak memenuhi diagnostik residual dieliminasi, pemilihan model terbaik dilakukan berdasarkan nilai MAPE terkecil karena menunjukkan tingkat kesalahan prediksi yang lebih rendah. Dari model yang memenuhi seluruh asumsi, diperoleh bahwa SARIMA(1,1,2)(0,1,1</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m:t>
            </m:r>
          </m:e>
          <m:sub>
            <m:r>
              <w:rPr>
                <w:rFonts w:ascii="Cambria Math" w:hAnsi="Cambria Math" w:cs="Times New Roman"/>
                <w:color w:val="000000" w:themeColor="text1"/>
                <w:sz w:val="22"/>
                <w:szCs w:val="22"/>
              </w:rPr>
              <m:t>12</m:t>
            </m:r>
          </m:sub>
        </m:sSub>
      </m:oMath>
      <w:r w:rsidRPr="00383CFE">
        <w:rPr>
          <w:rFonts w:cs="Times New Roman"/>
          <w:color w:val="000000" w:themeColor="text1"/>
          <w:sz w:val="22"/>
          <w:szCs w:val="22"/>
        </w:rPr>
        <w:t xml:space="preserve"> menghasilkan MAPE sebesar 11.52%, yang merupakan nilai paling kecil dibanding kandidat lainnya. Nilai tersebut menunjukkan bahwa rata-rata kesalahan prediksi model sebesar 11.52% terhadap data aktual sehingga tingkat akurasinya termasuk baik. </w:t>
      </w:r>
      <w:r w:rsidRPr="00383CFE">
        <w:rPr>
          <w:rFonts w:cs="Times New Roman"/>
          <w:color w:val="000000" w:themeColor="text1"/>
          <w:sz w:val="22"/>
          <w:szCs w:val="22"/>
        </w:rPr>
        <w:t xml:space="preserve">Selanjutnya, dilakukan pemilihan model terbaik dari seluruh model SARIMA </w:t>
      </w:r>
      <w:r w:rsidR="005A70D4" w:rsidRPr="00383CFE">
        <w:rPr>
          <w:rFonts w:cs="Times New Roman"/>
          <w:color w:val="000000" w:themeColor="text1"/>
          <w:sz w:val="22"/>
          <w:szCs w:val="22"/>
        </w:rPr>
        <w:t>adalah sebagai berikut.</w:t>
      </w:r>
    </w:p>
    <w:p w14:paraId="0356AD97" w14:textId="77777777" w:rsidR="00EE4204" w:rsidRPr="00383CFE" w:rsidRDefault="00EE4204" w:rsidP="00CB5FC9">
      <w:pPr>
        <w:pStyle w:val="Heading2"/>
        <w:spacing w:line="360" w:lineRule="auto"/>
        <w:jc w:val="both"/>
        <w:rPr>
          <w:rFonts w:cs="Times New Roman"/>
          <w:sz w:val="22"/>
          <w:szCs w:val="22"/>
        </w:rPr>
      </w:pPr>
      <w:bookmarkStart w:id="53" w:name="_Toc230805907"/>
      <w:r w:rsidRPr="00383CFE">
        <w:rPr>
          <w:rFonts w:cs="Times New Roman"/>
          <w:sz w:val="22"/>
          <w:szCs w:val="22"/>
        </w:rPr>
        <w:t>4.10 Pemilihan Model Terbaik</w:t>
      </w:r>
      <w:bookmarkEnd w:id="53"/>
    </w:p>
    <w:p w14:paraId="23954E72" w14:textId="49CBCEC3" w:rsidR="000D76E1" w:rsidRPr="00383CFE" w:rsidRDefault="000D76E1" w:rsidP="00CB5FC9">
      <w:pPr>
        <w:spacing w:after="0" w:line="360" w:lineRule="auto"/>
        <w:ind w:firstLine="720"/>
        <w:jc w:val="both"/>
        <w:rPr>
          <w:rFonts w:cs="Times New Roman"/>
          <w:sz w:val="22"/>
          <w:szCs w:val="22"/>
        </w:rPr>
      </w:pPr>
      <w:r w:rsidRPr="00383CFE">
        <w:rPr>
          <w:rFonts w:cs="Times New Roman"/>
          <w:sz w:val="22"/>
          <w:szCs w:val="22"/>
        </w:rPr>
        <w:t xml:space="preserve">Tahap pemilihan model terbaik dilakukan dengan membandingkan seluruh kandidat model SARIMA yang telah lolos proses estimasi dan evaluasi berdasarkan diagnostik residual serta tingkat akurasi peramalan. Model dipilih dengan mempertimbangkan bahwa residual telah memenuhi asumsi model yaitu tidak mengandung autokorelasi berdasarkan uji </w:t>
      </w:r>
      <w:r w:rsidRPr="00383CFE">
        <w:rPr>
          <w:rFonts w:cs="Times New Roman"/>
          <w:i/>
          <w:iCs/>
          <w:sz w:val="22"/>
          <w:szCs w:val="22"/>
        </w:rPr>
        <w:t>Ljung–Box</w:t>
      </w:r>
      <w:r w:rsidRPr="00383CFE">
        <w:rPr>
          <w:rFonts w:cs="Times New Roman"/>
          <w:sz w:val="22"/>
          <w:szCs w:val="22"/>
        </w:rPr>
        <w:t xml:space="preserve">, berdistribusi normal berdasarkan uji </w:t>
      </w:r>
      <w:r w:rsidRPr="00383CFE">
        <w:rPr>
          <w:rFonts w:cs="Times New Roman"/>
          <w:i/>
          <w:iCs/>
          <w:sz w:val="22"/>
          <w:szCs w:val="22"/>
        </w:rPr>
        <w:t>Kolmogorov–Smirnov</w:t>
      </w:r>
      <w:r w:rsidRPr="00383CFE">
        <w:rPr>
          <w:rFonts w:cs="Times New Roman"/>
          <w:sz w:val="22"/>
          <w:szCs w:val="22"/>
        </w:rPr>
        <w:t>, serta memiliki nilai kesalahan peramalan (MAPE) paling kecil. Selain itu, evaluasi model juga mempertimbangkan prinsip pemilihan model yang lebih baik melalui nilai kriteria informasi yang lebih efisien seperti AIC dan BIC yang lebih rendah pada tahap estimasi.</w:t>
      </w:r>
      <w:r w:rsidRPr="00383CFE">
        <w:rPr>
          <w:rFonts w:cs="Times New Roman"/>
          <w:sz w:val="22"/>
          <w:szCs w:val="22"/>
        </w:rPr>
        <w:t xml:space="preserve"> Dengan Tabel pemeringkatan adalah sebagai berikut.</w:t>
      </w:r>
    </w:p>
    <w:p w14:paraId="41F464E5" w14:textId="1F5A8CB3" w:rsidR="003D4F05" w:rsidRPr="00383CFE" w:rsidRDefault="003D4F05" w:rsidP="00383CFE">
      <w:pPr>
        <w:pStyle w:val="Caption"/>
        <w:keepNext/>
        <w:spacing w:after="0" w:line="360" w:lineRule="auto"/>
        <w:jc w:val="center"/>
        <w:rPr>
          <w:rFonts w:cs="Times New Roman"/>
          <w:i w:val="0"/>
          <w:iCs w:val="0"/>
          <w:color w:val="000000" w:themeColor="text1"/>
          <w:sz w:val="22"/>
          <w:szCs w:val="22"/>
        </w:rPr>
      </w:pPr>
      <w:bookmarkStart w:id="54" w:name="_Toc230805981"/>
      <w:r w:rsidRPr="00383CFE">
        <w:rPr>
          <w:rFonts w:cs="Times New Roman"/>
          <w:b/>
          <w:bCs/>
          <w:i w:val="0"/>
          <w:iCs w:val="0"/>
          <w:color w:val="000000" w:themeColor="text1"/>
          <w:sz w:val="22"/>
          <w:szCs w:val="22"/>
        </w:rPr>
        <w:t xml:space="preserve">Tabel </w:t>
      </w:r>
      <w:r w:rsidRPr="00383CFE">
        <w:rPr>
          <w:rFonts w:cs="Times New Roman"/>
          <w:b/>
          <w:bCs/>
          <w:i w:val="0"/>
          <w:iCs w:val="0"/>
          <w:color w:val="000000" w:themeColor="text1"/>
          <w:sz w:val="22"/>
          <w:szCs w:val="22"/>
        </w:rPr>
        <w:fldChar w:fldCharType="begin"/>
      </w:r>
      <w:r w:rsidRPr="00383CFE">
        <w:rPr>
          <w:rFonts w:cs="Times New Roman"/>
          <w:b/>
          <w:bCs/>
          <w:i w:val="0"/>
          <w:iCs w:val="0"/>
          <w:color w:val="000000" w:themeColor="text1"/>
          <w:sz w:val="22"/>
          <w:szCs w:val="22"/>
        </w:rPr>
        <w:instrText xml:space="preserve"> SEQ Tabel \* ARABIC </w:instrText>
      </w:r>
      <w:r w:rsidRPr="00383CFE">
        <w:rPr>
          <w:rFonts w:cs="Times New Roman"/>
          <w:b/>
          <w:bCs/>
          <w:i w:val="0"/>
          <w:iCs w:val="0"/>
          <w:color w:val="000000" w:themeColor="text1"/>
          <w:sz w:val="22"/>
          <w:szCs w:val="22"/>
        </w:rPr>
        <w:fldChar w:fldCharType="separate"/>
      </w:r>
      <w:r w:rsidR="00BC06AC" w:rsidRPr="00383CFE">
        <w:rPr>
          <w:rFonts w:cs="Times New Roman"/>
          <w:b/>
          <w:bCs/>
          <w:i w:val="0"/>
          <w:iCs w:val="0"/>
          <w:noProof/>
          <w:color w:val="000000" w:themeColor="text1"/>
          <w:sz w:val="22"/>
          <w:szCs w:val="22"/>
        </w:rPr>
        <w:t>10</w:t>
      </w:r>
      <w:r w:rsidRPr="00383CFE">
        <w:rPr>
          <w:rFonts w:cs="Times New Roman"/>
          <w:b/>
          <w:bCs/>
          <w:i w:val="0"/>
          <w:iCs w:val="0"/>
          <w:color w:val="000000" w:themeColor="text1"/>
          <w:sz w:val="22"/>
          <w:szCs w:val="22"/>
        </w:rPr>
        <w:fldChar w:fldCharType="end"/>
      </w:r>
      <w:r w:rsidR="00E110E2" w:rsidRPr="00383CFE">
        <w:rPr>
          <w:rFonts w:cs="Times New Roman"/>
          <w:b/>
          <w:bCs/>
          <w:i w:val="0"/>
          <w:iCs w:val="0"/>
          <w:color w:val="000000" w:themeColor="text1"/>
          <w:sz w:val="22"/>
          <w:szCs w:val="22"/>
        </w:rPr>
        <w:t>.</w:t>
      </w:r>
      <w:r w:rsidR="00E110E2" w:rsidRPr="00383CFE">
        <w:rPr>
          <w:rFonts w:cs="Times New Roman"/>
          <w:i w:val="0"/>
          <w:iCs w:val="0"/>
          <w:color w:val="000000" w:themeColor="text1"/>
          <w:sz w:val="22"/>
          <w:szCs w:val="22"/>
        </w:rPr>
        <w:t xml:space="preserve"> Pemilihan model terbaik berdasarkan MAPE</w:t>
      </w:r>
      <w:bookmarkEnd w:id="54"/>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276"/>
        <w:gridCol w:w="2977"/>
        <w:gridCol w:w="1087"/>
      </w:tblGrid>
      <w:tr w:rsidR="002C0623" w:rsidRPr="00383CFE" w14:paraId="11AF419B" w14:textId="77777777" w:rsidTr="00383CFE">
        <w:trPr>
          <w:tblHeader/>
          <w:tblCellSpacing w:w="15" w:type="dxa"/>
          <w:jc w:val="center"/>
        </w:trPr>
        <w:tc>
          <w:tcPr>
            <w:tcW w:w="1231" w:type="dxa"/>
            <w:tcBorders>
              <w:top w:val="single" w:sz="12" w:space="0" w:color="auto"/>
            </w:tcBorders>
            <w:vAlign w:val="center"/>
            <w:hideMark/>
          </w:tcPr>
          <w:p w14:paraId="010F3A5C" w14:textId="77777777" w:rsidR="002C0623" w:rsidRPr="00383CFE" w:rsidRDefault="002C0623" w:rsidP="00383CFE">
            <w:pPr>
              <w:spacing w:after="0" w:line="360" w:lineRule="auto"/>
              <w:jc w:val="center"/>
              <w:rPr>
                <w:rFonts w:cs="Times New Roman"/>
                <w:b/>
                <w:bCs/>
                <w:color w:val="000000" w:themeColor="text1"/>
                <w:sz w:val="22"/>
                <w:szCs w:val="22"/>
              </w:rPr>
            </w:pPr>
            <w:r w:rsidRPr="00383CFE">
              <w:rPr>
                <w:rFonts w:cs="Times New Roman"/>
                <w:b/>
                <w:bCs/>
                <w:color w:val="000000" w:themeColor="text1"/>
                <w:sz w:val="22"/>
                <w:szCs w:val="22"/>
              </w:rPr>
              <w:t>Peringkat</w:t>
            </w:r>
          </w:p>
        </w:tc>
        <w:tc>
          <w:tcPr>
            <w:tcW w:w="2947" w:type="dxa"/>
            <w:tcBorders>
              <w:top w:val="single" w:sz="12" w:space="0" w:color="auto"/>
            </w:tcBorders>
            <w:vAlign w:val="center"/>
            <w:hideMark/>
          </w:tcPr>
          <w:p w14:paraId="403E9D82" w14:textId="77777777" w:rsidR="002C0623" w:rsidRPr="00383CFE" w:rsidRDefault="002C0623" w:rsidP="00383CFE">
            <w:pPr>
              <w:spacing w:after="0" w:line="360" w:lineRule="auto"/>
              <w:jc w:val="center"/>
              <w:rPr>
                <w:rFonts w:cs="Times New Roman"/>
                <w:b/>
                <w:bCs/>
                <w:color w:val="000000" w:themeColor="text1"/>
                <w:sz w:val="22"/>
                <w:szCs w:val="22"/>
              </w:rPr>
            </w:pPr>
            <w:r w:rsidRPr="00383CFE">
              <w:rPr>
                <w:rFonts w:cs="Times New Roman"/>
                <w:b/>
                <w:bCs/>
                <w:color w:val="000000" w:themeColor="text1"/>
                <w:sz w:val="22"/>
                <w:szCs w:val="22"/>
              </w:rPr>
              <w:t>Model</w:t>
            </w:r>
          </w:p>
        </w:tc>
        <w:tc>
          <w:tcPr>
            <w:tcW w:w="1042" w:type="dxa"/>
            <w:tcBorders>
              <w:top w:val="single" w:sz="12" w:space="0" w:color="auto"/>
            </w:tcBorders>
            <w:vAlign w:val="center"/>
            <w:hideMark/>
          </w:tcPr>
          <w:p w14:paraId="3D2D6602" w14:textId="77777777" w:rsidR="002C0623" w:rsidRPr="00383CFE" w:rsidRDefault="002C0623" w:rsidP="00383CFE">
            <w:pPr>
              <w:spacing w:after="0" w:line="360" w:lineRule="auto"/>
              <w:jc w:val="center"/>
              <w:rPr>
                <w:rFonts w:cs="Times New Roman"/>
                <w:b/>
                <w:bCs/>
                <w:color w:val="000000" w:themeColor="text1"/>
                <w:sz w:val="22"/>
                <w:szCs w:val="22"/>
              </w:rPr>
            </w:pPr>
            <w:r w:rsidRPr="00383CFE">
              <w:rPr>
                <w:rFonts w:cs="Times New Roman"/>
                <w:b/>
                <w:bCs/>
                <w:color w:val="000000" w:themeColor="text1"/>
                <w:sz w:val="22"/>
                <w:szCs w:val="22"/>
              </w:rPr>
              <w:t>MAPE</w:t>
            </w:r>
          </w:p>
        </w:tc>
      </w:tr>
      <w:tr w:rsidR="002C0623" w:rsidRPr="00383CFE" w14:paraId="0276F249" w14:textId="77777777" w:rsidTr="00383CFE">
        <w:trPr>
          <w:tblCellSpacing w:w="15" w:type="dxa"/>
          <w:jc w:val="center"/>
        </w:trPr>
        <w:tc>
          <w:tcPr>
            <w:tcW w:w="1231" w:type="dxa"/>
            <w:tcBorders>
              <w:top w:val="single" w:sz="12" w:space="0" w:color="auto"/>
            </w:tcBorders>
            <w:vAlign w:val="center"/>
            <w:hideMark/>
          </w:tcPr>
          <w:p w14:paraId="0B7499D9" w14:textId="77777777" w:rsidR="002C0623" w:rsidRPr="00383CFE" w:rsidRDefault="002C0623"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1</w:t>
            </w:r>
          </w:p>
        </w:tc>
        <w:tc>
          <w:tcPr>
            <w:tcW w:w="2947" w:type="dxa"/>
            <w:tcBorders>
              <w:top w:val="single" w:sz="12" w:space="0" w:color="auto"/>
            </w:tcBorders>
            <w:vAlign w:val="center"/>
            <w:hideMark/>
          </w:tcPr>
          <w:p w14:paraId="133ED8B3" w14:textId="170D560C" w:rsidR="002C0623" w:rsidRPr="00383CFE" w:rsidRDefault="002C0623"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SARIMA(1,1,2)(0,1,1</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m:t>
                  </m:r>
                </m:e>
                <m:sub>
                  <m:r>
                    <w:rPr>
                      <w:rFonts w:ascii="Cambria Math" w:hAnsi="Cambria Math" w:cs="Times New Roman"/>
                      <w:color w:val="000000" w:themeColor="text1"/>
                      <w:sz w:val="22"/>
                      <w:szCs w:val="22"/>
                    </w:rPr>
                    <m:t>12</m:t>
                  </m:r>
                </m:sub>
              </m:sSub>
            </m:oMath>
          </w:p>
        </w:tc>
        <w:tc>
          <w:tcPr>
            <w:tcW w:w="1042" w:type="dxa"/>
            <w:tcBorders>
              <w:top w:val="single" w:sz="12" w:space="0" w:color="auto"/>
            </w:tcBorders>
            <w:vAlign w:val="center"/>
            <w:hideMark/>
          </w:tcPr>
          <w:p w14:paraId="6D0C0DB6" w14:textId="77777777" w:rsidR="002C0623" w:rsidRPr="00383CFE" w:rsidRDefault="002C0623"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11.52</w:t>
            </w:r>
          </w:p>
        </w:tc>
      </w:tr>
      <w:tr w:rsidR="002C0623" w:rsidRPr="00383CFE" w14:paraId="4CE124F0" w14:textId="77777777" w:rsidTr="00383CFE">
        <w:trPr>
          <w:tblCellSpacing w:w="15" w:type="dxa"/>
          <w:jc w:val="center"/>
        </w:trPr>
        <w:tc>
          <w:tcPr>
            <w:tcW w:w="1231" w:type="dxa"/>
            <w:vAlign w:val="center"/>
            <w:hideMark/>
          </w:tcPr>
          <w:p w14:paraId="2839950A" w14:textId="77777777" w:rsidR="002C0623" w:rsidRPr="00383CFE" w:rsidRDefault="002C0623"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2</w:t>
            </w:r>
          </w:p>
        </w:tc>
        <w:tc>
          <w:tcPr>
            <w:tcW w:w="2947" w:type="dxa"/>
            <w:vAlign w:val="center"/>
            <w:hideMark/>
          </w:tcPr>
          <w:p w14:paraId="44177528" w14:textId="5321A9CB" w:rsidR="002C0623" w:rsidRPr="00383CFE" w:rsidRDefault="002C0623"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SARIMA(1,1,2)(1,1,1</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m:t>
                  </m:r>
                </m:e>
                <m:sub>
                  <m:r>
                    <w:rPr>
                      <w:rFonts w:ascii="Cambria Math" w:hAnsi="Cambria Math" w:cs="Times New Roman"/>
                      <w:color w:val="000000" w:themeColor="text1"/>
                      <w:sz w:val="22"/>
                      <w:szCs w:val="22"/>
                    </w:rPr>
                    <m:t>12</m:t>
                  </m:r>
                </m:sub>
              </m:sSub>
            </m:oMath>
          </w:p>
        </w:tc>
        <w:tc>
          <w:tcPr>
            <w:tcW w:w="1042" w:type="dxa"/>
            <w:vAlign w:val="center"/>
            <w:hideMark/>
          </w:tcPr>
          <w:p w14:paraId="52F645D0" w14:textId="77777777" w:rsidR="002C0623" w:rsidRPr="00383CFE" w:rsidRDefault="002C0623"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11.55</w:t>
            </w:r>
          </w:p>
        </w:tc>
      </w:tr>
      <w:tr w:rsidR="002C0623" w:rsidRPr="00383CFE" w14:paraId="22611F3F" w14:textId="77777777" w:rsidTr="00383CFE">
        <w:trPr>
          <w:tblCellSpacing w:w="15" w:type="dxa"/>
          <w:jc w:val="center"/>
        </w:trPr>
        <w:tc>
          <w:tcPr>
            <w:tcW w:w="1231" w:type="dxa"/>
            <w:vAlign w:val="center"/>
            <w:hideMark/>
          </w:tcPr>
          <w:p w14:paraId="7452E5FF" w14:textId="77777777" w:rsidR="002C0623" w:rsidRPr="00383CFE" w:rsidRDefault="002C0623"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3</w:t>
            </w:r>
          </w:p>
        </w:tc>
        <w:tc>
          <w:tcPr>
            <w:tcW w:w="2947" w:type="dxa"/>
            <w:vAlign w:val="center"/>
            <w:hideMark/>
          </w:tcPr>
          <w:p w14:paraId="2B4E6D89" w14:textId="4EFE43E9" w:rsidR="002C0623" w:rsidRPr="00383CFE" w:rsidRDefault="002C0623"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SARIMA(3,1,1)(0,1,1</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m:t>
                  </m:r>
                </m:e>
                <m:sub>
                  <m:r>
                    <w:rPr>
                      <w:rFonts w:ascii="Cambria Math" w:hAnsi="Cambria Math" w:cs="Times New Roman"/>
                      <w:color w:val="000000" w:themeColor="text1"/>
                      <w:sz w:val="22"/>
                      <w:szCs w:val="22"/>
                    </w:rPr>
                    <m:t>12</m:t>
                  </m:r>
                </m:sub>
              </m:sSub>
            </m:oMath>
          </w:p>
        </w:tc>
        <w:tc>
          <w:tcPr>
            <w:tcW w:w="1042" w:type="dxa"/>
            <w:vAlign w:val="center"/>
            <w:hideMark/>
          </w:tcPr>
          <w:p w14:paraId="7ACCEB05" w14:textId="77777777" w:rsidR="002C0623" w:rsidRPr="00383CFE" w:rsidRDefault="002C0623"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11.64</w:t>
            </w:r>
          </w:p>
        </w:tc>
      </w:tr>
      <w:tr w:rsidR="002C0623" w:rsidRPr="00383CFE" w14:paraId="3AB4E24C" w14:textId="77777777" w:rsidTr="00383CFE">
        <w:trPr>
          <w:tblCellSpacing w:w="15" w:type="dxa"/>
          <w:jc w:val="center"/>
        </w:trPr>
        <w:tc>
          <w:tcPr>
            <w:tcW w:w="1231" w:type="dxa"/>
            <w:vAlign w:val="center"/>
            <w:hideMark/>
          </w:tcPr>
          <w:p w14:paraId="02F87441" w14:textId="77777777" w:rsidR="002C0623" w:rsidRPr="00383CFE" w:rsidRDefault="002C0623"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4</w:t>
            </w:r>
          </w:p>
        </w:tc>
        <w:tc>
          <w:tcPr>
            <w:tcW w:w="2947" w:type="dxa"/>
            <w:vAlign w:val="center"/>
            <w:hideMark/>
          </w:tcPr>
          <w:p w14:paraId="10909637" w14:textId="58805D0B" w:rsidR="002C0623" w:rsidRPr="00383CFE" w:rsidRDefault="002C0623"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SARIMA(2,1,2)(0,1,1</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m:t>
                  </m:r>
                </m:e>
                <m:sub>
                  <m:r>
                    <w:rPr>
                      <w:rFonts w:ascii="Cambria Math" w:hAnsi="Cambria Math" w:cs="Times New Roman"/>
                      <w:color w:val="000000" w:themeColor="text1"/>
                      <w:sz w:val="22"/>
                      <w:szCs w:val="22"/>
                    </w:rPr>
                    <m:t>12</m:t>
                  </m:r>
                </m:sub>
              </m:sSub>
            </m:oMath>
          </w:p>
        </w:tc>
        <w:tc>
          <w:tcPr>
            <w:tcW w:w="1042" w:type="dxa"/>
            <w:vAlign w:val="center"/>
            <w:hideMark/>
          </w:tcPr>
          <w:p w14:paraId="15DF8318" w14:textId="77777777" w:rsidR="002C0623" w:rsidRPr="00383CFE" w:rsidRDefault="002C0623"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11.76</w:t>
            </w:r>
          </w:p>
        </w:tc>
      </w:tr>
      <w:tr w:rsidR="002C0623" w:rsidRPr="00383CFE" w14:paraId="3520D017" w14:textId="77777777" w:rsidTr="00383CFE">
        <w:trPr>
          <w:tblCellSpacing w:w="15" w:type="dxa"/>
          <w:jc w:val="center"/>
        </w:trPr>
        <w:tc>
          <w:tcPr>
            <w:tcW w:w="1231" w:type="dxa"/>
            <w:vAlign w:val="center"/>
            <w:hideMark/>
          </w:tcPr>
          <w:p w14:paraId="485A4863" w14:textId="77777777" w:rsidR="002C0623" w:rsidRPr="00383CFE" w:rsidRDefault="002C0623"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5</w:t>
            </w:r>
          </w:p>
        </w:tc>
        <w:tc>
          <w:tcPr>
            <w:tcW w:w="2947" w:type="dxa"/>
            <w:vAlign w:val="center"/>
            <w:hideMark/>
          </w:tcPr>
          <w:p w14:paraId="4A97E272" w14:textId="69E0A545" w:rsidR="002C0623" w:rsidRPr="00383CFE" w:rsidRDefault="002C0623"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SARIMA(2,1,2)(1,1,1</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m:t>
                  </m:r>
                </m:e>
                <m:sub>
                  <m:r>
                    <w:rPr>
                      <w:rFonts w:ascii="Cambria Math" w:hAnsi="Cambria Math" w:cs="Times New Roman"/>
                      <w:color w:val="000000" w:themeColor="text1"/>
                      <w:sz w:val="22"/>
                      <w:szCs w:val="22"/>
                    </w:rPr>
                    <m:t>12</m:t>
                  </m:r>
                </m:sub>
              </m:sSub>
            </m:oMath>
          </w:p>
        </w:tc>
        <w:tc>
          <w:tcPr>
            <w:tcW w:w="1042" w:type="dxa"/>
            <w:vAlign w:val="center"/>
            <w:hideMark/>
          </w:tcPr>
          <w:p w14:paraId="3FD6F925" w14:textId="77777777" w:rsidR="002C0623" w:rsidRPr="00383CFE" w:rsidRDefault="002C0623"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11.79</w:t>
            </w:r>
          </w:p>
        </w:tc>
      </w:tr>
      <w:tr w:rsidR="002C0623" w:rsidRPr="00383CFE" w14:paraId="5F87114B" w14:textId="77777777" w:rsidTr="00383CFE">
        <w:trPr>
          <w:tblCellSpacing w:w="15" w:type="dxa"/>
          <w:jc w:val="center"/>
        </w:trPr>
        <w:tc>
          <w:tcPr>
            <w:tcW w:w="1231" w:type="dxa"/>
            <w:vAlign w:val="center"/>
            <w:hideMark/>
          </w:tcPr>
          <w:p w14:paraId="46DBDF6B" w14:textId="77777777" w:rsidR="002C0623" w:rsidRPr="00383CFE" w:rsidRDefault="002C0623"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6</w:t>
            </w:r>
          </w:p>
        </w:tc>
        <w:tc>
          <w:tcPr>
            <w:tcW w:w="2947" w:type="dxa"/>
            <w:vAlign w:val="center"/>
            <w:hideMark/>
          </w:tcPr>
          <w:p w14:paraId="7C16D646" w14:textId="49FF66A6" w:rsidR="002C0623" w:rsidRPr="00383CFE" w:rsidRDefault="002C0623"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SARIMA(2,1,1)(0,1,1</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m:t>
                  </m:r>
                </m:e>
                <m:sub>
                  <m:r>
                    <w:rPr>
                      <w:rFonts w:ascii="Cambria Math" w:hAnsi="Cambria Math" w:cs="Times New Roman"/>
                      <w:color w:val="000000" w:themeColor="text1"/>
                      <w:sz w:val="22"/>
                      <w:szCs w:val="22"/>
                    </w:rPr>
                    <m:t>12</m:t>
                  </m:r>
                </m:sub>
              </m:sSub>
            </m:oMath>
          </w:p>
        </w:tc>
        <w:tc>
          <w:tcPr>
            <w:tcW w:w="1042" w:type="dxa"/>
            <w:vAlign w:val="center"/>
            <w:hideMark/>
          </w:tcPr>
          <w:p w14:paraId="1327236F" w14:textId="77777777" w:rsidR="002C0623" w:rsidRPr="00383CFE" w:rsidRDefault="002C0623"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11.91</w:t>
            </w:r>
          </w:p>
        </w:tc>
      </w:tr>
      <w:tr w:rsidR="002C0623" w:rsidRPr="00383CFE" w14:paraId="398EB734" w14:textId="77777777" w:rsidTr="00383CFE">
        <w:trPr>
          <w:tblCellSpacing w:w="15" w:type="dxa"/>
          <w:jc w:val="center"/>
        </w:trPr>
        <w:tc>
          <w:tcPr>
            <w:tcW w:w="1231" w:type="dxa"/>
            <w:vAlign w:val="center"/>
            <w:hideMark/>
          </w:tcPr>
          <w:p w14:paraId="5BAF5E62" w14:textId="77777777" w:rsidR="002C0623" w:rsidRPr="00383CFE" w:rsidRDefault="002C0623"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7</w:t>
            </w:r>
          </w:p>
        </w:tc>
        <w:tc>
          <w:tcPr>
            <w:tcW w:w="2947" w:type="dxa"/>
            <w:vAlign w:val="center"/>
            <w:hideMark/>
          </w:tcPr>
          <w:p w14:paraId="71C4C445" w14:textId="4FD2740D" w:rsidR="002C0623" w:rsidRPr="00383CFE" w:rsidRDefault="002C0623"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SARIMA(2,1,1)(1,1,1</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m:t>
                  </m:r>
                </m:e>
                <m:sub>
                  <m:r>
                    <w:rPr>
                      <w:rFonts w:ascii="Cambria Math" w:hAnsi="Cambria Math" w:cs="Times New Roman"/>
                      <w:color w:val="000000" w:themeColor="text1"/>
                      <w:sz w:val="22"/>
                      <w:szCs w:val="22"/>
                    </w:rPr>
                    <m:t>12</m:t>
                  </m:r>
                </m:sub>
              </m:sSub>
            </m:oMath>
          </w:p>
        </w:tc>
        <w:tc>
          <w:tcPr>
            <w:tcW w:w="1042" w:type="dxa"/>
            <w:vAlign w:val="center"/>
            <w:hideMark/>
          </w:tcPr>
          <w:p w14:paraId="24AA6FC6" w14:textId="77777777" w:rsidR="002C0623" w:rsidRPr="00383CFE" w:rsidRDefault="002C0623"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12.14</w:t>
            </w:r>
          </w:p>
        </w:tc>
      </w:tr>
      <w:tr w:rsidR="002C0623" w:rsidRPr="00383CFE" w14:paraId="70D1A538" w14:textId="77777777" w:rsidTr="00383CFE">
        <w:trPr>
          <w:tblCellSpacing w:w="15" w:type="dxa"/>
          <w:jc w:val="center"/>
        </w:trPr>
        <w:tc>
          <w:tcPr>
            <w:tcW w:w="1231" w:type="dxa"/>
            <w:vAlign w:val="center"/>
            <w:hideMark/>
          </w:tcPr>
          <w:p w14:paraId="3317092D" w14:textId="77777777" w:rsidR="002C0623" w:rsidRPr="00383CFE" w:rsidRDefault="002C0623"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8</w:t>
            </w:r>
          </w:p>
        </w:tc>
        <w:tc>
          <w:tcPr>
            <w:tcW w:w="2947" w:type="dxa"/>
            <w:vAlign w:val="center"/>
            <w:hideMark/>
          </w:tcPr>
          <w:p w14:paraId="15C7E189" w14:textId="43E127BB" w:rsidR="002C0623" w:rsidRPr="00383CFE" w:rsidRDefault="002C0623"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SARIMA(3,1,1)(1,1,1</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m:t>
                  </m:r>
                </m:e>
                <m:sub>
                  <m:r>
                    <w:rPr>
                      <w:rFonts w:ascii="Cambria Math" w:hAnsi="Cambria Math" w:cs="Times New Roman"/>
                      <w:color w:val="000000" w:themeColor="text1"/>
                      <w:sz w:val="22"/>
                      <w:szCs w:val="22"/>
                    </w:rPr>
                    <m:t>12</m:t>
                  </m:r>
                </m:sub>
              </m:sSub>
            </m:oMath>
          </w:p>
        </w:tc>
        <w:tc>
          <w:tcPr>
            <w:tcW w:w="1042" w:type="dxa"/>
            <w:vAlign w:val="center"/>
            <w:hideMark/>
          </w:tcPr>
          <w:p w14:paraId="3024049C" w14:textId="77777777" w:rsidR="002C0623" w:rsidRPr="00383CFE" w:rsidRDefault="002C0623"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13.51</w:t>
            </w:r>
          </w:p>
        </w:tc>
      </w:tr>
      <w:tr w:rsidR="002C0623" w:rsidRPr="00383CFE" w14:paraId="193EFEAD" w14:textId="77777777" w:rsidTr="00383CFE">
        <w:trPr>
          <w:tblCellSpacing w:w="15" w:type="dxa"/>
          <w:jc w:val="center"/>
        </w:trPr>
        <w:tc>
          <w:tcPr>
            <w:tcW w:w="1231" w:type="dxa"/>
            <w:vAlign w:val="center"/>
            <w:hideMark/>
          </w:tcPr>
          <w:p w14:paraId="35BC394D" w14:textId="77777777" w:rsidR="002C0623" w:rsidRPr="00383CFE" w:rsidRDefault="002C0623"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9</w:t>
            </w:r>
          </w:p>
        </w:tc>
        <w:tc>
          <w:tcPr>
            <w:tcW w:w="2947" w:type="dxa"/>
            <w:vAlign w:val="center"/>
            <w:hideMark/>
          </w:tcPr>
          <w:p w14:paraId="10EEFE71" w14:textId="1C4EA3E8" w:rsidR="002C0623" w:rsidRPr="00383CFE" w:rsidRDefault="002C0623"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SARIMA(3,1,1)(1,1,0</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m:t>
                  </m:r>
                </m:e>
                <m:sub>
                  <m:r>
                    <w:rPr>
                      <w:rFonts w:ascii="Cambria Math" w:hAnsi="Cambria Math" w:cs="Times New Roman"/>
                      <w:color w:val="000000" w:themeColor="text1"/>
                      <w:sz w:val="22"/>
                      <w:szCs w:val="22"/>
                    </w:rPr>
                    <m:t>12</m:t>
                  </m:r>
                </m:sub>
              </m:sSub>
            </m:oMath>
          </w:p>
        </w:tc>
        <w:tc>
          <w:tcPr>
            <w:tcW w:w="1042" w:type="dxa"/>
            <w:vAlign w:val="center"/>
            <w:hideMark/>
          </w:tcPr>
          <w:p w14:paraId="3BA3E2C2" w14:textId="77777777" w:rsidR="002C0623" w:rsidRPr="00383CFE" w:rsidRDefault="002C0623"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14.06</w:t>
            </w:r>
          </w:p>
        </w:tc>
      </w:tr>
      <w:tr w:rsidR="002C0623" w:rsidRPr="00383CFE" w14:paraId="7EDD3E30" w14:textId="77777777" w:rsidTr="00383CFE">
        <w:trPr>
          <w:tblCellSpacing w:w="15" w:type="dxa"/>
          <w:jc w:val="center"/>
        </w:trPr>
        <w:tc>
          <w:tcPr>
            <w:tcW w:w="1231" w:type="dxa"/>
            <w:vAlign w:val="center"/>
            <w:hideMark/>
          </w:tcPr>
          <w:p w14:paraId="20BCF04B" w14:textId="77777777" w:rsidR="002C0623" w:rsidRPr="00383CFE" w:rsidRDefault="002C0623"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10</w:t>
            </w:r>
          </w:p>
        </w:tc>
        <w:tc>
          <w:tcPr>
            <w:tcW w:w="2947" w:type="dxa"/>
            <w:vAlign w:val="center"/>
            <w:hideMark/>
          </w:tcPr>
          <w:p w14:paraId="0B5B1EA1" w14:textId="71ABE777" w:rsidR="002C0623" w:rsidRPr="00383CFE" w:rsidRDefault="002C0623"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SARIMA(1,1,2)(1,1,0</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m:t>
                  </m:r>
                </m:e>
                <m:sub>
                  <m:r>
                    <w:rPr>
                      <w:rFonts w:ascii="Cambria Math" w:hAnsi="Cambria Math" w:cs="Times New Roman"/>
                      <w:color w:val="000000" w:themeColor="text1"/>
                      <w:sz w:val="22"/>
                      <w:szCs w:val="22"/>
                    </w:rPr>
                    <m:t>12</m:t>
                  </m:r>
                </m:sub>
              </m:sSub>
            </m:oMath>
          </w:p>
        </w:tc>
        <w:tc>
          <w:tcPr>
            <w:tcW w:w="1042" w:type="dxa"/>
            <w:vAlign w:val="center"/>
            <w:hideMark/>
          </w:tcPr>
          <w:p w14:paraId="41B2AE80" w14:textId="77777777" w:rsidR="002C0623" w:rsidRPr="00383CFE" w:rsidRDefault="002C0623"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14.14</w:t>
            </w:r>
          </w:p>
        </w:tc>
      </w:tr>
      <w:tr w:rsidR="002C0623" w:rsidRPr="00383CFE" w14:paraId="482785FD" w14:textId="77777777" w:rsidTr="00383CFE">
        <w:trPr>
          <w:tblCellSpacing w:w="15" w:type="dxa"/>
          <w:jc w:val="center"/>
        </w:trPr>
        <w:tc>
          <w:tcPr>
            <w:tcW w:w="1231" w:type="dxa"/>
            <w:vAlign w:val="center"/>
            <w:hideMark/>
          </w:tcPr>
          <w:p w14:paraId="08A7A18A" w14:textId="77777777" w:rsidR="002C0623" w:rsidRPr="00383CFE" w:rsidRDefault="002C0623"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11</w:t>
            </w:r>
          </w:p>
        </w:tc>
        <w:tc>
          <w:tcPr>
            <w:tcW w:w="2947" w:type="dxa"/>
            <w:vAlign w:val="center"/>
            <w:hideMark/>
          </w:tcPr>
          <w:p w14:paraId="21ECE667" w14:textId="15E4B548" w:rsidR="002C0623" w:rsidRPr="00383CFE" w:rsidRDefault="002C0623"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SARIMA(2,1,2)(1,1,0</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m:t>
                  </m:r>
                </m:e>
                <m:sub>
                  <m:r>
                    <w:rPr>
                      <w:rFonts w:ascii="Cambria Math" w:hAnsi="Cambria Math" w:cs="Times New Roman"/>
                      <w:color w:val="000000" w:themeColor="text1"/>
                      <w:sz w:val="22"/>
                      <w:szCs w:val="22"/>
                    </w:rPr>
                    <m:t>12</m:t>
                  </m:r>
                </m:sub>
              </m:sSub>
            </m:oMath>
          </w:p>
        </w:tc>
        <w:tc>
          <w:tcPr>
            <w:tcW w:w="1042" w:type="dxa"/>
            <w:vAlign w:val="center"/>
            <w:hideMark/>
          </w:tcPr>
          <w:p w14:paraId="184FCAE6" w14:textId="77777777" w:rsidR="002C0623" w:rsidRPr="00383CFE" w:rsidRDefault="002C0623"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14.19</w:t>
            </w:r>
          </w:p>
        </w:tc>
      </w:tr>
      <w:tr w:rsidR="002C0623" w:rsidRPr="00383CFE" w14:paraId="684D958B" w14:textId="77777777" w:rsidTr="00383CFE">
        <w:trPr>
          <w:tblCellSpacing w:w="15" w:type="dxa"/>
          <w:jc w:val="center"/>
        </w:trPr>
        <w:tc>
          <w:tcPr>
            <w:tcW w:w="1231" w:type="dxa"/>
            <w:tcBorders>
              <w:bottom w:val="single" w:sz="12" w:space="0" w:color="auto"/>
            </w:tcBorders>
            <w:vAlign w:val="center"/>
            <w:hideMark/>
          </w:tcPr>
          <w:p w14:paraId="2F4C09BC" w14:textId="77777777" w:rsidR="002C0623" w:rsidRPr="00383CFE" w:rsidRDefault="002C0623"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12</w:t>
            </w:r>
          </w:p>
        </w:tc>
        <w:tc>
          <w:tcPr>
            <w:tcW w:w="2947" w:type="dxa"/>
            <w:tcBorders>
              <w:bottom w:val="single" w:sz="12" w:space="0" w:color="auto"/>
            </w:tcBorders>
            <w:vAlign w:val="center"/>
            <w:hideMark/>
          </w:tcPr>
          <w:p w14:paraId="131E4E70" w14:textId="0D495FE2" w:rsidR="002C0623" w:rsidRPr="00383CFE" w:rsidRDefault="002C0623"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SARIMA(2,1,1)(1,1,0</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m:t>
                  </m:r>
                </m:e>
                <m:sub>
                  <m:r>
                    <w:rPr>
                      <w:rFonts w:ascii="Cambria Math" w:hAnsi="Cambria Math" w:cs="Times New Roman"/>
                      <w:color w:val="000000" w:themeColor="text1"/>
                      <w:sz w:val="22"/>
                      <w:szCs w:val="22"/>
                    </w:rPr>
                    <m:t>12</m:t>
                  </m:r>
                </m:sub>
              </m:sSub>
            </m:oMath>
          </w:p>
        </w:tc>
        <w:tc>
          <w:tcPr>
            <w:tcW w:w="1042" w:type="dxa"/>
            <w:tcBorders>
              <w:bottom w:val="single" w:sz="12" w:space="0" w:color="auto"/>
            </w:tcBorders>
            <w:vAlign w:val="center"/>
            <w:hideMark/>
          </w:tcPr>
          <w:p w14:paraId="0CB3C9B3" w14:textId="77777777" w:rsidR="002C0623" w:rsidRPr="00383CFE" w:rsidRDefault="002C0623"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14.38</w:t>
            </w:r>
          </w:p>
        </w:tc>
      </w:tr>
    </w:tbl>
    <w:p w14:paraId="5295CB4D" w14:textId="61A03398" w:rsidR="00AC5FF5" w:rsidRPr="00383CFE" w:rsidRDefault="00AC5FF5" w:rsidP="00CB5FC9">
      <w:pPr>
        <w:spacing w:after="0" w:line="360" w:lineRule="auto"/>
        <w:ind w:firstLine="720"/>
        <w:jc w:val="both"/>
        <w:rPr>
          <w:rFonts w:cs="Times New Roman"/>
          <w:color w:val="000000" w:themeColor="text1"/>
          <w:sz w:val="22"/>
          <w:szCs w:val="22"/>
        </w:rPr>
      </w:pPr>
      <w:r w:rsidRPr="00383CFE">
        <w:rPr>
          <w:rFonts w:cs="Times New Roman"/>
          <w:color w:val="000000" w:themeColor="text1"/>
          <w:sz w:val="22"/>
          <w:szCs w:val="22"/>
        </w:rPr>
        <w:t>Berdasarkan hasil pemeringkatan, model SARIMA(1,1,2)(0,1,1</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m:t>
            </m:r>
          </m:e>
          <m:sub>
            <m:r>
              <w:rPr>
                <w:rFonts w:ascii="Cambria Math" w:hAnsi="Cambria Math" w:cs="Times New Roman"/>
                <w:color w:val="000000" w:themeColor="text1"/>
                <w:sz w:val="22"/>
                <w:szCs w:val="22"/>
              </w:rPr>
              <m:t>12</m:t>
            </m:r>
          </m:sub>
        </m:sSub>
      </m:oMath>
      <w:r w:rsidRPr="00383CFE">
        <w:rPr>
          <w:rFonts w:cs="Times New Roman"/>
          <w:color w:val="000000" w:themeColor="text1"/>
          <w:sz w:val="22"/>
          <w:szCs w:val="22"/>
        </w:rPr>
        <w:t xml:space="preserve"> menempati peringkat pertama dengan MAPE sebesar 11.52%, diikuti oleh SARIMA(1,1,2)(1,1,1</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m:t>
            </m:r>
          </m:e>
          <m:sub>
            <m:r>
              <w:rPr>
                <w:rFonts w:ascii="Cambria Math" w:hAnsi="Cambria Math" w:cs="Times New Roman"/>
                <w:color w:val="000000" w:themeColor="text1"/>
                <w:sz w:val="22"/>
                <w:szCs w:val="22"/>
              </w:rPr>
              <m:t>12</m:t>
            </m:r>
          </m:sub>
        </m:sSub>
      </m:oMath>
      <w:r w:rsidRPr="00383CFE">
        <w:rPr>
          <w:rFonts w:cs="Times New Roman"/>
          <w:color w:val="000000" w:themeColor="text1"/>
          <w:sz w:val="22"/>
          <w:szCs w:val="22"/>
        </w:rPr>
        <w:t xml:space="preserve"> sebesar 11.55% dan </w:t>
      </w:r>
      <w:r w:rsidRPr="00383CFE">
        <w:rPr>
          <w:rFonts w:cs="Times New Roman"/>
          <w:color w:val="000000" w:themeColor="text1"/>
          <w:sz w:val="22"/>
          <w:szCs w:val="22"/>
        </w:rPr>
        <w:lastRenderedPageBreak/>
        <w:t>SARIMA(3,1,1)(0,1,1</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m:t>
            </m:r>
          </m:e>
          <m:sub>
            <m:r>
              <w:rPr>
                <w:rFonts w:ascii="Cambria Math" w:hAnsi="Cambria Math" w:cs="Times New Roman"/>
                <w:color w:val="000000" w:themeColor="text1"/>
                <w:sz w:val="22"/>
                <w:szCs w:val="22"/>
              </w:rPr>
              <m:t>12</m:t>
            </m:r>
          </m:sub>
        </m:sSub>
      </m:oMath>
      <w:r w:rsidRPr="00383CFE">
        <w:rPr>
          <w:rFonts w:cs="Times New Roman"/>
          <w:color w:val="000000" w:themeColor="text1"/>
          <w:sz w:val="22"/>
          <w:szCs w:val="22"/>
        </w:rPr>
        <w:t xml:space="preserve"> sebesar 11.64%. Meskipun beberapa model lain menghasilkan nilai MAPE yang relatif berdekatan, model SARIMA(1,1,2)(0,1,1</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m:t>
            </m:r>
          </m:e>
          <m:sub>
            <m:r>
              <w:rPr>
                <w:rFonts w:ascii="Cambria Math" w:hAnsi="Cambria Math" w:cs="Times New Roman"/>
                <w:color w:val="000000" w:themeColor="text1"/>
                <w:sz w:val="22"/>
                <w:szCs w:val="22"/>
              </w:rPr>
              <m:t>12</m:t>
            </m:r>
          </m:sub>
        </m:sSub>
      </m:oMath>
      <w:r w:rsidRPr="00383CFE">
        <w:rPr>
          <w:rFonts w:cs="Times New Roman"/>
          <w:color w:val="000000" w:themeColor="text1"/>
          <w:sz w:val="22"/>
          <w:szCs w:val="22"/>
        </w:rPr>
        <w:t xml:space="preserve"> tetap dipilih karena memberikan tingkat kesalahan prediksi paling rendah sehingga mampu menghasilkan hasil peramalan yang lebih mendekati data aktual.</w:t>
      </w:r>
    </w:p>
    <w:p w14:paraId="57A53B50" w14:textId="2BACBE02" w:rsidR="00AC5FF5" w:rsidRPr="00383CFE" w:rsidRDefault="00AC5FF5" w:rsidP="00CB5FC9">
      <w:pPr>
        <w:spacing w:after="0" w:line="360" w:lineRule="auto"/>
        <w:ind w:firstLine="720"/>
        <w:jc w:val="both"/>
        <w:rPr>
          <w:rFonts w:cs="Times New Roman"/>
          <w:color w:val="000000" w:themeColor="text1"/>
          <w:sz w:val="22"/>
          <w:szCs w:val="22"/>
        </w:rPr>
      </w:pPr>
      <w:r w:rsidRPr="00383CFE">
        <w:rPr>
          <w:rFonts w:cs="Times New Roman"/>
          <w:color w:val="000000" w:themeColor="text1"/>
          <w:sz w:val="22"/>
          <w:szCs w:val="22"/>
        </w:rPr>
        <w:t>Dengan demikian, model SARIMA(1,1,2)(0,1,1</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m:t>
            </m:r>
          </m:e>
          <m:sub>
            <m:r>
              <w:rPr>
                <w:rFonts w:ascii="Cambria Math" w:hAnsi="Cambria Math" w:cs="Times New Roman"/>
                <w:color w:val="000000" w:themeColor="text1"/>
                <w:sz w:val="22"/>
                <w:szCs w:val="22"/>
              </w:rPr>
              <m:t>12</m:t>
            </m:r>
          </m:sub>
        </m:sSub>
      </m:oMath>
      <w:r w:rsidRPr="00383CFE">
        <w:rPr>
          <w:rFonts w:cs="Times New Roman"/>
          <w:color w:val="000000" w:themeColor="text1"/>
          <w:sz w:val="22"/>
          <w:szCs w:val="22"/>
        </w:rPr>
        <w:t xml:space="preserve"> ditetapkan sebagai model SARIMA terbaik untuk peramalan produksi padi Indonesia periode berikutnya. Model ini memiliki komponen AR non-musiman orde 1, differencing non-musiman satu kali, MA non-musiman orde 2, seasonal differencing satu kali, dan MA musiman orde 1 dengan periode musiman 12 bulan. Hasil ini menunjukkan bahwa pola produksi padi Indonesia dipengaruhi oleh hubungan data pada periode sebelumnya serta pola musiman tahunan yang masih berulang dari tahun ke tahun.</w:t>
      </w:r>
      <w:r w:rsidRPr="00383CFE">
        <w:rPr>
          <w:rFonts w:cs="Times New Roman"/>
          <w:color w:val="000000" w:themeColor="text1"/>
          <w:sz w:val="22"/>
          <w:szCs w:val="22"/>
        </w:rPr>
        <w:t xml:space="preserve"> Dengan ACF residual adalah sebagai berikut.</w:t>
      </w:r>
    </w:p>
    <w:p w14:paraId="47931F2B" w14:textId="77777777" w:rsidR="00114A41" w:rsidRPr="00383CFE" w:rsidRDefault="00974B27" w:rsidP="00383CFE">
      <w:pPr>
        <w:keepNext/>
        <w:spacing w:after="0" w:line="360" w:lineRule="auto"/>
        <w:jc w:val="center"/>
        <w:rPr>
          <w:rFonts w:cs="Times New Roman"/>
          <w:sz w:val="22"/>
          <w:szCs w:val="22"/>
        </w:rPr>
      </w:pPr>
      <w:r w:rsidRPr="00383CFE">
        <w:rPr>
          <w:rFonts w:cs="Times New Roman"/>
          <w:noProof/>
          <w:color w:val="000000" w:themeColor="text1"/>
          <w:sz w:val="22"/>
          <w:szCs w:val="22"/>
        </w:rPr>
        <w:drawing>
          <wp:inline distT="0" distB="0" distL="0" distR="0" wp14:anchorId="313FA91F" wp14:editId="3A3F3631">
            <wp:extent cx="3657600" cy="2184790"/>
            <wp:effectExtent l="19050" t="19050" r="19050" b="25400"/>
            <wp:docPr id="786302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302855" name=""/>
                    <pic:cNvPicPr/>
                  </pic:nvPicPr>
                  <pic:blipFill>
                    <a:blip r:embed="rId21"/>
                    <a:stretch>
                      <a:fillRect/>
                    </a:stretch>
                  </pic:blipFill>
                  <pic:spPr>
                    <a:xfrm>
                      <a:off x="0" y="0"/>
                      <a:ext cx="3663779" cy="2188481"/>
                    </a:xfrm>
                    <a:prstGeom prst="rect">
                      <a:avLst/>
                    </a:prstGeom>
                    <a:ln>
                      <a:solidFill>
                        <a:schemeClr val="tx1"/>
                      </a:solidFill>
                    </a:ln>
                  </pic:spPr>
                </pic:pic>
              </a:graphicData>
            </a:graphic>
          </wp:inline>
        </w:drawing>
      </w:r>
    </w:p>
    <w:p w14:paraId="4A5152AA" w14:textId="59A5DC7D" w:rsidR="00974B27" w:rsidRPr="00383CFE" w:rsidRDefault="00114A41" w:rsidP="00383CFE">
      <w:pPr>
        <w:pStyle w:val="Caption"/>
        <w:spacing w:after="0" w:line="360" w:lineRule="auto"/>
        <w:jc w:val="center"/>
        <w:rPr>
          <w:rFonts w:cs="Times New Roman"/>
          <w:i w:val="0"/>
          <w:iCs w:val="0"/>
          <w:color w:val="000000" w:themeColor="text1"/>
          <w:sz w:val="22"/>
          <w:szCs w:val="22"/>
        </w:rPr>
      </w:pPr>
      <w:bookmarkStart w:id="55" w:name="_Toc230805960"/>
      <w:r w:rsidRPr="00383CFE">
        <w:rPr>
          <w:rFonts w:cs="Times New Roman"/>
          <w:b/>
          <w:bCs/>
          <w:i w:val="0"/>
          <w:iCs w:val="0"/>
          <w:color w:val="000000" w:themeColor="text1"/>
          <w:sz w:val="22"/>
          <w:szCs w:val="22"/>
        </w:rPr>
        <w:t xml:space="preserve">Gambar </w:t>
      </w:r>
      <w:r w:rsidRPr="00383CFE">
        <w:rPr>
          <w:rFonts w:cs="Times New Roman"/>
          <w:b/>
          <w:bCs/>
          <w:i w:val="0"/>
          <w:iCs w:val="0"/>
          <w:color w:val="000000" w:themeColor="text1"/>
          <w:sz w:val="22"/>
          <w:szCs w:val="22"/>
        </w:rPr>
        <w:fldChar w:fldCharType="begin"/>
      </w:r>
      <w:r w:rsidRPr="00383CFE">
        <w:rPr>
          <w:rFonts w:cs="Times New Roman"/>
          <w:b/>
          <w:bCs/>
          <w:i w:val="0"/>
          <w:iCs w:val="0"/>
          <w:color w:val="000000" w:themeColor="text1"/>
          <w:sz w:val="22"/>
          <w:szCs w:val="22"/>
        </w:rPr>
        <w:instrText xml:space="preserve"> SEQ Gambar \* ARABIC </w:instrText>
      </w:r>
      <w:r w:rsidRPr="00383CFE">
        <w:rPr>
          <w:rFonts w:cs="Times New Roman"/>
          <w:b/>
          <w:bCs/>
          <w:i w:val="0"/>
          <w:iCs w:val="0"/>
          <w:color w:val="000000" w:themeColor="text1"/>
          <w:sz w:val="22"/>
          <w:szCs w:val="22"/>
        </w:rPr>
        <w:fldChar w:fldCharType="separate"/>
      </w:r>
      <w:r w:rsidR="00AB36F3" w:rsidRPr="00383CFE">
        <w:rPr>
          <w:rFonts w:cs="Times New Roman"/>
          <w:b/>
          <w:bCs/>
          <w:i w:val="0"/>
          <w:iCs w:val="0"/>
          <w:noProof/>
          <w:color w:val="000000" w:themeColor="text1"/>
          <w:sz w:val="22"/>
          <w:szCs w:val="22"/>
        </w:rPr>
        <w:t>11</w:t>
      </w:r>
      <w:r w:rsidRPr="00383CFE">
        <w:rPr>
          <w:rFonts w:cs="Times New Roman"/>
          <w:b/>
          <w:bCs/>
          <w:i w:val="0"/>
          <w:iCs w:val="0"/>
          <w:color w:val="000000" w:themeColor="text1"/>
          <w:sz w:val="22"/>
          <w:szCs w:val="22"/>
        </w:rPr>
        <w:fldChar w:fldCharType="end"/>
      </w:r>
      <w:r w:rsidRPr="00383CFE">
        <w:rPr>
          <w:rFonts w:cs="Times New Roman"/>
          <w:b/>
          <w:bCs/>
          <w:i w:val="0"/>
          <w:iCs w:val="0"/>
          <w:color w:val="000000" w:themeColor="text1"/>
          <w:sz w:val="22"/>
          <w:szCs w:val="22"/>
        </w:rPr>
        <w:t>.</w:t>
      </w:r>
      <w:r w:rsidR="008464CB" w:rsidRPr="00383CFE">
        <w:rPr>
          <w:rFonts w:cs="Times New Roman"/>
          <w:b/>
          <w:bCs/>
          <w:i w:val="0"/>
          <w:iCs w:val="0"/>
          <w:color w:val="000000" w:themeColor="text1"/>
          <w:sz w:val="22"/>
          <w:szCs w:val="22"/>
        </w:rPr>
        <w:t xml:space="preserve"> </w:t>
      </w:r>
      <w:r w:rsidR="0022691A" w:rsidRPr="00383CFE">
        <w:rPr>
          <w:rFonts w:cs="Times New Roman"/>
          <w:color w:val="000000" w:themeColor="text1"/>
          <w:sz w:val="22"/>
          <w:szCs w:val="22"/>
        </w:rPr>
        <w:t>ACF</w:t>
      </w:r>
      <w:r w:rsidR="0022691A" w:rsidRPr="00383CFE">
        <w:rPr>
          <w:rFonts w:cs="Times New Roman"/>
          <w:i w:val="0"/>
          <w:iCs w:val="0"/>
          <w:color w:val="000000" w:themeColor="text1"/>
          <w:sz w:val="22"/>
          <w:szCs w:val="22"/>
        </w:rPr>
        <w:t xml:space="preserve"> </w:t>
      </w:r>
      <w:r w:rsidR="006B506D" w:rsidRPr="00383CFE">
        <w:rPr>
          <w:rFonts w:cs="Times New Roman"/>
          <w:i w:val="0"/>
          <w:iCs w:val="0"/>
          <w:color w:val="000000" w:themeColor="text1"/>
          <w:sz w:val="22"/>
          <w:szCs w:val="22"/>
        </w:rPr>
        <w:t xml:space="preserve">residual </w:t>
      </w:r>
      <w:r w:rsidR="00C15381" w:rsidRPr="00383CFE">
        <w:rPr>
          <w:rFonts w:cs="Times New Roman"/>
          <w:i w:val="0"/>
          <w:iCs w:val="0"/>
          <w:color w:val="000000" w:themeColor="text1"/>
          <w:sz w:val="22"/>
          <w:szCs w:val="22"/>
        </w:rPr>
        <w:t>model terbaik</w:t>
      </w:r>
      <w:bookmarkEnd w:id="55"/>
    </w:p>
    <w:p w14:paraId="5E44DF84" w14:textId="0387A74C" w:rsidR="00F80946" w:rsidRPr="00383CFE" w:rsidRDefault="00F80946" w:rsidP="00CB5FC9">
      <w:pPr>
        <w:spacing w:after="0" w:line="360" w:lineRule="auto"/>
        <w:ind w:firstLine="720"/>
        <w:jc w:val="both"/>
        <w:rPr>
          <w:rFonts w:cs="Times New Roman"/>
          <w:sz w:val="22"/>
          <w:szCs w:val="22"/>
        </w:rPr>
      </w:pPr>
      <w:r w:rsidRPr="00383CFE">
        <w:rPr>
          <w:rFonts w:cs="Times New Roman"/>
          <w:sz w:val="22"/>
          <w:szCs w:val="22"/>
        </w:rPr>
        <w:t xml:space="preserve">Berdasarkan Gambar 10, plot </w:t>
      </w:r>
      <w:r w:rsidRPr="00383CFE">
        <w:rPr>
          <w:rFonts w:cs="Times New Roman"/>
          <w:i/>
          <w:iCs/>
          <w:sz w:val="22"/>
          <w:szCs w:val="22"/>
        </w:rPr>
        <w:t>ACF</w:t>
      </w:r>
      <w:r w:rsidRPr="00383CFE">
        <w:rPr>
          <w:rFonts w:cs="Times New Roman"/>
          <w:sz w:val="22"/>
          <w:szCs w:val="22"/>
        </w:rPr>
        <w:t xml:space="preserve"> residual model SARIMA(1,1,2)(0,1,1</w:t>
      </w:r>
      <m:oMath>
        <m:sSub>
          <m:sSubPr>
            <m:ctrlPr>
              <w:rPr>
                <w:rFonts w:ascii="Cambria Math" w:hAnsi="Cambria Math" w:cs="Times New Roman"/>
                <w:sz w:val="22"/>
                <w:szCs w:val="22"/>
              </w:rPr>
            </m:ctrlPr>
          </m:sSubPr>
          <m:e>
            <m:r>
              <w:rPr>
                <w:rFonts w:ascii="Cambria Math" w:hAnsi="Cambria Math" w:cs="Times New Roman"/>
                <w:sz w:val="22"/>
                <w:szCs w:val="22"/>
              </w:rPr>
              <m:t>)</m:t>
            </m:r>
          </m:e>
          <m:sub>
            <m:r>
              <w:rPr>
                <w:rFonts w:ascii="Cambria Math" w:hAnsi="Cambria Math" w:cs="Times New Roman"/>
                <w:sz w:val="22"/>
                <w:szCs w:val="22"/>
              </w:rPr>
              <m:t>12</m:t>
            </m:r>
          </m:sub>
        </m:sSub>
      </m:oMath>
      <w:r w:rsidRPr="00383CFE">
        <w:rPr>
          <w:rFonts w:cs="Times New Roman"/>
          <w:sz w:val="22"/>
          <w:szCs w:val="22"/>
        </w:rPr>
        <w:t xml:space="preserve"> menunjukkan bahwa sebagian besar nilai </w:t>
      </w:r>
      <w:r w:rsidRPr="00383CFE">
        <w:rPr>
          <w:rFonts w:cs="Times New Roman"/>
          <w:i/>
          <w:iCs/>
          <w:sz w:val="22"/>
          <w:szCs w:val="22"/>
        </w:rPr>
        <w:t>autokorelasi</w:t>
      </w:r>
      <w:r w:rsidRPr="00383CFE">
        <w:rPr>
          <w:rFonts w:cs="Times New Roman"/>
          <w:sz w:val="22"/>
          <w:szCs w:val="22"/>
        </w:rPr>
        <w:t xml:space="preserve"> residual berada di dalam batas signifikansi dan tidak membentuk pola tertentu. Kondisi ini menunjukkan bahwa residual telah bersifat acak (</w:t>
      </w:r>
      <w:r w:rsidRPr="00383CFE">
        <w:rPr>
          <w:rFonts w:cs="Times New Roman"/>
          <w:i/>
          <w:iCs/>
          <w:sz w:val="22"/>
          <w:szCs w:val="22"/>
        </w:rPr>
        <w:t>white noise</w:t>
      </w:r>
      <w:r w:rsidRPr="00383CFE">
        <w:rPr>
          <w:rFonts w:cs="Times New Roman"/>
          <w:sz w:val="22"/>
          <w:szCs w:val="22"/>
        </w:rPr>
        <w:t xml:space="preserve">) sehingga informasi pola pada data produksi padi telah berhasil dijelaskan oleh model. Meskipun terdapat beberapa </w:t>
      </w:r>
      <w:r w:rsidRPr="00383CFE">
        <w:rPr>
          <w:rFonts w:cs="Times New Roman"/>
          <w:i/>
          <w:iCs/>
          <w:sz w:val="22"/>
          <w:szCs w:val="22"/>
        </w:rPr>
        <w:t>lag</w:t>
      </w:r>
      <w:r w:rsidRPr="00383CFE">
        <w:rPr>
          <w:rFonts w:cs="Times New Roman"/>
          <w:sz w:val="22"/>
          <w:szCs w:val="22"/>
        </w:rPr>
        <w:t xml:space="preserve"> yang mendekati batas signifikansi, secara umum tidak terlihat autokorelasi yang dominan pada residual. Hasil ini memperkuat bahwa model SARIMA(1,1,2)(0,1,1</w:t>
      </w:r>
      <m:oMath>
        <m:sSub>
          <m:sSubPr>
            <m:ctrlPr>
              <w:rPr>
                <w:rFonts w:ascii="Cambria Math" w:hAnsi="Cambria Math" w:cs="Times New Roman"/>
                <w:sz w:val="22"/>
                <w:szCs w:val="22"/>
              </w:rPr>
            </m:ctrlPr>
          </m:sSubPr>
          <m:e>
            <m:r>
              <w:rPr>
                <w:rFonts w:ascii="Cambria Math" w:hAnsi="Cambria Math" w:cs="Times New Roman"/>
                <w:sz w:val="22"/>
                <w:szCs w:val="22"/>
              </w:rPr>
              <m:t>)</m:t>
            </m:r>
          </m:e>
          <m:sub>
            <m:r>
              <w:rPr>
                <w:rFonts w:ascii="Cambria Math" w:hAnsi="Cambria Math" w:cs="Times New Roman"/>
                <w:sz w:val="22"/>
                <w:szCs w:val="22"/>
              </w:rPr>
              <m:t>12</m:t>
            </m:r>
          </m:sub>
        </m:sSub>
      </m:oMath>
      <w:r w:rsidRPr="00383CFE">
        <w:rPr>
          <w:rFonts w:cs="Times New Roman"/>
          <w:sz w:val="22"/>
          <w:szCs w:val="22"/>
        </w:rPr>
        <w:t xml:space="preserve"> telah memenuhi asumsi independensi residual dan layak digunakan untuk melakukan peramalan produksi padi Indonesia.</w:t>
      </w:r>
    </w:p>
    <w:p w14:paraId="5BD9BC62" w14:textId="6C717462" w:rsidR="00876C72" w:rsidRPr="00383CFE" w:rsidRDefault="00876C72" w:rsidP="00383CFE">
      <w:pPr>
        <w:pStyle w:val="Caption"/>
        <w:keepNext/>
        <w:spacing w:after="0" w:line="360" w:lineRule="auto"/>
        <w:jc w:val="center"/>
        <w:rPr>
          <w:rFonts w:cs="Times New Roman"/>
          <w:b/>
          <w:bCs/>
          <w:i w:val="0"/>
          <w:iCs w:val="0"/>
          <w:color w:val="000000" w:themeColor="text1"/>
          <w:sz w:val="22"/>
          <w:szCs w:val="22"/>
        </w:rPr>
      </w:pPr>
      <w:bookmarkStart w:id="56" w:name="_Toc230805982"/>
      <w:r w:rsidRPr="00383CFE">
        <w:rPr>
          <w:rFonts w:cs="Times New Roman"/>
          <w:b/>
          <w:bCs/>
          <w:i w:val="0"/>
          <w:iCs w:val="0"/>
          <w:color w:val="000000" w:themeColor="text1"/>
          <w:sz w:val="22"/>
          <w:szCs w:val="22"/>
        </w:rPr>
        <w:t xml:space="preserve">Tabel </w:t>
      </w:r>
      <w:r w:rsidRPr="00383CFE">
        <w:rPr>
          <w:rFonts w:cs="Times New Roman"/>
          <w:b/>
          <w:bCs/>
          <w:i w:val="0"/>
          <w:iCs w:val="0"/>
          <w:color w:val="000000" w:themeColor="text1"/>
          <w:sz w:val="22"/>
          <w:szCs w:val="22"/>
        </w:rPr>
        <w:fldChar w:fldCharType="begin"/>
      </w:r>
      <w:r w:rsidRPr="00383CFE">
        <w:rPr>
          <w:rFonts w:cs="Times New Roman"/>
          <w:b/>
          <w:bCs/>
          <w:i w:val="0"/>
          <w:iCs w:val="0"/>
          <w:color w:val="000000" w:themeColor="text1"/>
          <w:sz w:val="22"/>
          <w:szCs w:val="22"/>
        </w:rPr>
        <w:instrText xml:space="preserve"> SEQ Tabel \* ARABIC </w:instrText>
      </w:r>
      <w:r w:rsidRPr="00383CFE">
        <w:rPr>
          <w:rFonts w:cs="Times New Roman"/>
          <w:b/>
          <w:bCs/>
          <w:i w:val="0"/>
          <w:iCs w:val="0"/>
          <w:color w:val="000000" w:themeColor="text1"/>
          <w:sz w:val="22"/>
          <w:szCs w:val="22"/>
        </w:rPr>
        <w:fldChar w:fldCharType="separate"/>
      </w:r>
      <w:r w:rsidR="00BC06AC" w:rsidRPr="00383CFE">
        <w:rPr>
          <w:rFonts w:cs="Times New Roman"/>
          <w:b/>
          <w:bCs/>
          <w:i w:val="0"/>
          <w:iCs w:val="0"/>
          <w:noProof/>
          <w:color w:val="000000" w:themeColor="text1"/>
          <w:sz w:val="22"/>
          <w:szCs w:val="22"/>
        </w:rPr>
        <w:t>11</w:t>
      </w:r>
      <w:r w:rsidRPr="00383CFE">
        <w:rPr>
          <w:rFonts w:cs="Times New Roman"/>
          <w:b/>
          <w:bCs/>
          <w:i w:val="0"/>
          <w:iCs w:val="0"/>
          <w:color w:val="000000" w:themeColor="text1"/>
          <w:sz w:val="22"/>
          <w:szCs w:val="22"/>
        </w:rPr>
        <w:fldChar w:fldCharType="end"/>
      </w:r>
      <w:r w:rsidRPr="00383CFE">
        <w:rPr>
          <w:rFonts w:cs="Times New Roman"/>
          <w:b/>
          <w:bCs/>
          <w:i w:val="0"/>
          <w:iCs w:val="0"/>
          <w:color w:val="000000" w:themeColor="text1"/>
          <w:sz w:val="22"/>
          <w:szCs w:val="22"/>
        </w:rPr>
        <w:t xml:space="preserve">. </w:t>
      </w:r>
      <w:r w:rsidRPr="00383CFE">
        <w:rPr>
          <w:rFonts w:cs="Times New Roman"/>
          <w:i w:val="0"/>
          <w:iCs w:val="0"/>
          <w:color w:val="000000" w:themeColor="text1"/>
          <w:sz w:val="22"/>
          <w:szCs w:val="22"/>
        </w:rPr>
        <w:t xml:space="preserve">Uji </w:t>
      </w:r>
      <w:r w:rsidR="008464CB" w:rsidRPr="00383CFE">
        <w:rPr>
          <w:rFonts w:cs="Times New Roman"/>
          <w:i w:val="0"/>
          <w:iCs w:val="0"/>
          <w:color w:val="000000" w:themeColor="text1"/>
          <w:sz w:val="22"/>
          <w:szCs w:val="22"/>
        </w:rPr>
        <w:t>diagnostic residual model terbaik</w:t>
      </w:r>
      <w:bookmarkEnd w:id="56"/>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0"/>
        <w:gridCol w:w="1620"/>
      </w:tblGrid>
      <w:tr w:rsidR="00960324" w:rsidRPr="00383CFE" w14:paraId="795D7E04" w14:textId="77777777" w:rsidTr="00E51E18">
        <w:trPr>
          <w:jc w:val="center"/>
        </w:trPr>
        <w:tc>
          <w:tcPr>
            <w:tcW w:w="2160" w:type="dxa"/>
            <w:tcBorders>
              <w:top w:val="single" w:sz="12" w:space="0" w:color="auto"/>
              <w:bottom w:val="single" w:sz="12" w:space="0" w:color="auto"/>
            </w:tcBorders>
          </w:tcPr>
          <w:p w14:paraId="32668907" w14:textId="77777777" w:rsidR="00960324" w:rsidRPr="00383CFE" w:rsidRDefault="00960324" w:rsidP="00383CFE">
            <w:pPr>
              <w:spacing w:line="360" w:lineRule="auto"/>
              <w:ind w:firstLine="0"/>
              <w:jc w:val="center"/>
              <w:rPr>
                <w:rFonts w:cs="Times New Roman"/>
                <w:b/>
                <w:bCs/>
                <w:color w:val="000000" w:themeColor="text1"/>
                <w:sz w:val="22"/>
              </w:rPr>
            </w:pPr>
            <w:r w:rsidRPr="00383CFE">
              <w:rPr>
                <w:rFonts w:cs="Times New Roman"/>
                <w:b/>
                <w:bCs/>
                <w:color w:val="000000" w:themeColor="text1"/>
                <w:sz w:val="22"/>
              </w:rPr>
              <w:t>Pengujian</w:t>
            </w:r>
          </w:p>
        </w:tc>
        <w:tc>
          <w:tcPr>
            <w:tcW w:w="1620" w:type="dxa"/>
            <w:tcBorders>
              <w:top w:val="single" w:sz="12" w:space="0" w:color="auto"/>
              <w:bottom w:val="single" w:sz="12" w:space="0" w:color="auto"/>
            </w:tcBorders>
          </w:tcPr>
          <w:p w14:paraId="22A39A27" w14:textId="77777777" w:rsidR="00960324" w:rsidRPr="00383CFE" w:rsidRDefault="00960324" w:rsidP="00383CFE">
            <w:pPr>
              <w:spacing w:line="360" w:lineRule="auto"/>
              <w:ind w:firstLine="0"/>
              <w:jc w:val="center"/>
              <w:rPr>
                <w:rFonts w:cs="Times New Roman"/>
                <w:b/>
                <w:bCs/>
                <w:i/>
                <w:iCs/>
                <w:color w:val="000000" w:themeColor="text1"/>
                <w:sz w:val="22"/>
              </w:rPr>
            </w:pPr>
            <w:r w:rsidRPr="00383CFE">
              <w:rPr>
                <w:rFonts w:cs="Times New Roman"/>
                <w:b/>
                <w:bCs/>
                <w:i/>
                <w:iCs/>
                <w:color w:val="000000" w:themeColor="text1"/>
                <w:sz w:val="22"/>
              </w:rPr>
              <w:t>p-value</w:t>
            </w:r>
          </w:p>
        </w:tc>
      </w:tr>
      <w:tr w:rsidR="00960324" w:rsidRPr="00383CFE" w14:paraId="1AA908B6" w14:textId="77777777" w:rsidTr="00E51E18">
        <w:trPr>
          <w:jc w:val="center"/>
        </w:trPr>
        <w:tc>
          <w:tcPr>
            <w:tcW w:w="2160" w:type="dxa"/>
            <w:tcBorders>
              <w:top w:val="single" w:sz="12" w:space="0" w:color="auto"/>
              <w:bottom w:val="single" w:sz="12" w:space="0" w:color="auto"/>
            </w:tcBorders>
          </w:tcPr>
          <w:p w14:paraId="12B853F8" w14:textId="77777777" w:rsidR="00960324" w:rsidRPr="00383CFE" w:rsidRDefault="00960324" w:rsidP="00383CFE">
            <w:pPr>
              <w:spacing w:line="360" w:lineRule="auto"/>
              <w:ind w:firstLine="0"/>
              <w:jc w:val="center"/>
              <w:rPr>
                <w:rFonts w:cs="Times New Roman"/>
                <w:i/>
                <w:iCs/>
                <w:color w:val="000000" w:themeColor="text1"/>
                <w:sz w:val="22"/>
              </w:rPr>
            </w:pPr>
            <w:r w:rsidRPr="00383CFE">
              <w:rPr>
                <w:rFonts w:cs="Times New Roman"/>
                <w:i/>
                <w:iCs/>
                <w:color w:val="000000" w:themeColor="text1"/>
                <w:sz w:val="22"/>
              </w:rPr>
              <w:t>Box-Ljung test</w:t>
            </w:r>
          </w:p>
        </w:tc>
        <w:tc>
          <w:tcPr>
            <w:tcW w:w="1620" w:type="dxa"/>
            <w:tcBorders>
              <w:top w:val="single" w:sz="12" w:space="0" w:color="auto"/>
              <w:bottom w:val="single" w:sz="12" w:space="0" w:color="auto"/>
            </w:tcBorders>
          </w:tcPr>
          <w:p w14:paraId="447A15F4" w14:textId="77777777" w:rsidR="00960324" w:rsidRPr="00383CFE" w:rsidRDefault="00960324" w:rsidP="00383CFE">
            <w:pPr>
              <w:spacing w:line="360" w:lineRule="auto"/>
              <w:ind w:firstLine="0"/>
              <w:jc w:val="center"/>
              <w:rPr>
                <w:rFonts w:cs="Times New Roman"/>
                <w:color w:val="000000" w:themeColor="text1"/>
                <w:sz w:val="22"/>
              </w:rPr>
            </w:pPr>
            <w:r w:rsidRPr="00383CFE">
              <w:rPr>
                <w:rFonts w:cs="Times New Roman"/>
                <w:color w:val="000000" w:themeColor="text1"/>
                <w:sz w:val="22"/>
              </w:rPr>
              <w:t>0.685</w:t>
            </w:r>
          </w:p>
        </w:tc>
      </w:tr>
    </w:tbl>
    <w:p w14:paraId="7E30448A" w14:textId="59EB7574" w:rsidR="00010BEA" w:rsidRPr="00383CFE" w:rsidRDefault="00010BEA" w:rsidP="00CB5FC9">
      <w:pPr>
        <w:pStyle w:val="Caption"/>
        <w:keepNext/>
        <w:spacing w:after="0" w:line="360" w:lineRule="auto"/>
        <w:ind w:firstLine="720"/>
        <w:jc w:val="both"/>
        <w:rPr>
          <w:rFonts w:cs="Times New Roman"/>
          <w:i w:val="0"/>
          <w:iCs w:val="0"/>
          <w:color w:val="000000" w:themeColor="text1"/>
          <w:sz w:val="22"/>
          <w:szCs w:val="22"/>
        </w:rPr>
      </w:pPr>
      <w:r w:rsidRPr="00383CFE">
        <w:rPr>
          <w:rFonts w:cs="Times New Roman"/>
          <w:i w:val="0"/>
          <w:iCs w:val="0"/>
          <w:color w:val="000000" w:themeColor="text1"/>
          <w:sz w:val="22"/>
          <w:szCs w:val="22"/>
        </w:rPr>
        <w:t>Uji diagnostik residualmenunjukkan bahwa model SARIMA(1,1,2)(0,1,1</w:t>
      </w:r>
      <m:oMath>
        <m:sSub>
          <m:sSubPr>
            <m:ctrlPr>
              <w:rPr>
                <w:rFonts w:ascii="Cambria Math" w:hAnsi="Cambria Math" w:cs="Times New Roman"/>
                <w:i w:val="0"/>
                <w:iCs w:val="0"/>
                <w:color w:val="000000" w:themeColor="text1"/>
                <w:sz w:val="22"/>
                <w:szCs w:val="22"/>
              </w:rPr>
            </m:ctrlPr>
          </m:sSubPr>
          <m:e>
            <m:r>
              <w:rPr>
                <w:rFonts w:ascii="Cambria Math" w:hAnsi="Cambria Math" w:cs="Times New Roman"/>
                <w:color w:val="000000" w:themeColor="text1"/>
                <w:sz w:val="22"/>
                <w:szCs w:val="22"/>
              </w:rPr>
              <m:t>)</m:t>
            </m:r>
          </m:e>
          <m:sub>
            <m:r>
              <m:rPr>
                <m:sty m:val="p"/>
              </m:rPr>
              <w:rPr>
                <w:rFonts w:ascii="Cambria Math" w:hAnsi="Cambria Math" w:cs="Times New Roman"/>
                <w:color w:val="000000" w:themeColor="text1"/>
                <w:sz w:val="22"/>
                <w:szCs w:val="22"/>
              </w:rPr>
              <m:t>12</m:t>
            </m:r>
          </m:sub>
        </m:sSub>
      </m:oMath>
      <w:r w:rsidRPr="00383CFE">
        <w:rPr>
          <w:rFonts w:cs="Times New Roman"/>
          <w:i w:val="0"/>
          <w:iCs w:val="0"/>
          <w:color w:val="000000" w:themeColor="text1"/>
          <w:sz w:val="22"/>
          <w:szCs w:val="22"/>
        </w:rPr>
        <w:t xml:space="preserve"> menghasilkan p-value sebesar 0.685. Dengan taraf signifikansi α = 0.05, diperoleh p-value &gt; 0.05 sehingga gagal menolak H₀ yang menyatakan residual tidak mengandung </w:t>
      </w:r>
      <w:r w:rsidRPr="00383CFE">
        <w:rPr>
          <w:rFonts w:cs="Times New Roman"/>
          <w:color w:val="000000" w:themeColor="text1"/>
          <w:sz w:val="22"/>
          <w:szCs w:val="22"/>
        </w:rPr>
        <w:t>autokorelasi</w:t>
      </w:r>
      <w:r w:rsidRPr="00383CFE">
        <w:rPr>
          <w:rFonts w:cs="Times New Roman"/>
          <w:i w:val="0"/>
          <w:iCs w:val="0"/>
          <w:color w:val="000000" w:themeColor="text1"/>
          <w:sz w:val="22"/>
          <w:szCs w:val="22"/>
        </w:rPr>
        <w:t xml:space="preserve">. Artinya residual model telah bersifat acak (white noise) dan tidak memiliki pola yang tersisa. Hasil ini menunjukkan bahwa model </w:t>
      </w:r>
      <w:r w:rsidRPr="00383CFE">
        <w:rPr>
          <w:rFonts w:cs="Times New Roman"/>
          <w:i w:val="0"/>
          <w:iCs w:val="0"/>
          <w:color w:val="000000" w:themeColor="text1"/>
          <w:sz w:val="22"/>
          <w:szCs w:val="22"/>
        </w:rPr>
        <w:lastRenderedPageBreak/>
        <w:t>sudah mampu menangkap pola data produksi padi Indonesia dengan baik sehingga memenuhi asumsi independensi residual.</w:t>
      </w:r>
    </w:p>
    <w:p w14:paraId="142F5BC2" w14:textId="23D4181C" w:rsidR="001721F1" w:rsidRPr="00383CFE" w:rsidRDefault="001721F1" w:rsidP="00383CFE">
      <w:pPr>
        <w:pStyle w:val="Caption"/>
        <w:keepNext/>
        <w:spacing w:after="0" w:line="360" w:lineRule="auto"/>
        <w:jc w:val="center"/>
        <w:rPr>
          <w:rFonts w:cs="Times New Roman"/>
          <w:b/>
          <w:bCs/>
          <w:i w:val="0"/>
          <w:iCs w:val="0"/>
          <w:sz w:val="22"/>
          <w:szCs w:val="22"/>
        </w:rPr>
      </w:pPr>
      <w:bookmarkStart w:id="57" w:name="_Toc230805983"/>
      <w:r w:rsidRPr="00383CFE">
        <w:rPr>
          <w:rFonts w:cs="Times New Roman"/>
          <w:b/>
          <w:bCs/>
          <w:i w:val="0"/>
          <w:iCs w:val="0"/>
          <w:color w:val="000000" w:themeColor="text1"/>
          <w:sz w:val="22"/>
          <w:szCs w:val="22"/>
        </w:rPr>
        <w:t xml:space="preserve">Tabel </w:t>
      </w:r>
      <w:r w:rsidRPr="00383CFE">
        <w:rPr>
          <w:rFonts w:cs="Times New Roman"/>
          <w:b/>
          <w:bCs/>
          <w:i w:val="0"/>
          <w:iCs w:val="0"/>
          <w:color w:val="000000" w:themeColor="text1"/>
          <w:sz w:val="22"/>
          <w:szCs w:val="22"/>
        </w:rPr>
        <w:fldChar w:fldCharType="begin"/>
      </w:r>
      <w:r w:rsidRPr="00383CFE">
        <w:rPr>
          <w:rFonts w:cs="Times New Roman"/>
          <w:b/>
          <w:bCs/>
          <w:i w:val="0"/>
          <w:iCs w:val="0"/>
          <w:color w:val="000000" w:themeColor="text1"/>
          <w:sz w:val="22"/>
          <w:szCs w:val="22"/>
        </w:rPr>
        <w:instrText xml:space="preserve"> SEQ Tabel \* ARABIC </w:instrText>
      </w:r>
      <w:r w:rsidRPr="00383CFE">
        <w:rPr>
          <w:rFonts w:cs="Times New Roman"/>
          <w:b/>
          <w:bCs/>
          <w:i w:val="0"/>
          <w:iCs w:val="0"/>
          <w:color w:val="000000" w:themeColor="text1"/>
          <w:sz w:val="22"/>
          <w:szCs w:val="22"/>
        </w:rPr>
        <w:fldChar w:fldCharType="separate"/>
      </w:r>
      <w:r w:rsidR="00BC06AC" w:rsidRPr="00383CFE">
        <w:rPr>
          <w:rFonts w:cs="Times New Roman"/>
          <w:b/>
          <w:bCs/>
          <w:i w:val="0"/>
          <w:iCs w:val="0"/>
          <w:noProof/>
          <w:color w:val="000000" w:themeColor="text1"/>
          <w:sz w:val="22"/>
          <w:szCs w:val="22"/>
        </w:rPr>
        <w:t>12</w:t>
      </w:r>
      <w:r w:rsidRPr="00383CFE">
        <w:rPr>
          <w:rFonts w:cs="Times New Roman"/>
          <w:b/>
          <w:bCs/>
          <w:i w:val="0"/>
          <w:iCs w:val="0"/>
          <w:color w:val="000000" w:themeColor="text1"/>
          <w:sz w:val="22"/>
          <w:szCs w:val="22"/>
        </w:rPr>
        <w:fldChar w:fldCharType="end"/>
      </w:r>
      <w:r w:rsidRPr="00383CFE">
        <w:rPr>
          <w:rFonts w:cs="Times New Roman"/>
          <w:b/>
          <w:bCs/>
          <w:i w:val="0"/>
          <w:iCs w:val="0"/>
          <w:color w:val="000000" w:themeColor="text1"/>
          <w:sz w:val="22"/>
          <w:szCs w:val="22"/>
        </w:rPr>
        <w:t xml:space="preserve">. </w:t>
      </w:r>
      <w:r w:rsidRPr="00383CFE">
        <w:rPr>
          <w:rFonts w:cs="Times New Roman"/>
          <w:i w:val="0"/>
          <w:iCs w:val="0"/>
          <w:color w:val="000000" w:themeColor="text1"/>
          <w:sz w:val="22"/>
          <w:szCs w:val="22"/>
        </w:rPr>
        <w:t xml:space="preserve">Uji normalitas </w:t>
      </w:r>
      <w:r w:rsidR="0070163F" w:rsidRPr="00383CFE">
        <w:rPr>
          <w:rFonts w:cs="Times New Roman"/>
          <w:i w:val="0"/>
          <w:iCs w:val="0"/>
          <w:color w:val="000000" w:themeColor="text1"/>
          <w:sz w:val="22"/>
          <w:szCs w:val="22"/>
        </w:rPr>
        <w:t>residual model terbaik</w:t>
      </w:r>
      <w:bookmarkEnd w:id="57"/>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0"/>
        <w:gridCol w:w="1620"/>
      </w:tblGrid>
      <w:tr w:rsidR="00B76C53" w:rsidRPr="00383CFE" w14:paraId="4E0CF86C" w14:textId="77777777" w:rsidTr="00E51E18">
        <w:trPr>
          <w:jc w:val="center"/>
        </w:trPr>
        <w:tc>
          <w:tcPr>
            <w:tcW w:w="2970" w:type="dxa"/>
            <w:tcBorders>
              <w:top w:val="single" w:sz="12" w:space="0" w:color="auto"/>
              <w:bottom w:val="single" w:sz="12" w:space="0" w:color="auto"/>
            </w:tcBorders>
          </w:tcPr>
          <w:p w14:paraId="24F8A470" w14:textId="77777777" w:rsidR="00B76C53" w:rsidRPr="00383CFE" w:rsidRDefault="00B76C53" w:rsidP="00383CFE">
            <w:pPr>
              <w:spacing w:line="360" w:lineRule="auto"/>
              <w:ind w:firstLine="0"/>
              <w:jc w:val="center"/>
              <w:rPr>
                <w:rFonts w:cs="Times New Roman"/>
                <w:b/>
                <w:bCs/>
                <w:color w:val="000000" w:themeColor="text1"/>
                <w:sz w:val="22"/>
              </w:rPr>
            </w:pPr>
            <w:r w:rsidRPr="00383CFE">
              <w:rPr>
                <w:rFonts w:cs="Times New Roman"/>
                <w:b/>
                <w:bCs/>
                <w:color w:val="000000" w:themeColor="text1"/>
                <w:sz w:val="22"/>
              </w:rPr>
              <w:t>Pengujian</w:t>
            </w:r>
          </w:p>
        </w:tc>
        <w:tc>
          <w:tcPr>
            <w:tcW w:w="1620" w:type="dxa"/>
            <w:tcBorders>
              <w:top w:val="single" w:sz="12" w:space="0" w:color="auto"/>
              <w:bottom w:val="single" w:sz="12" w:space="0" w:color="auto"/>
            </w:tcBorders>
          </w:tcPr>
          <w:p w14:paraId="71C92E95" w14:textId="77777777" w:rsidR="00B76C53" w:rsidRPr="00383CFE" w:rsidRDefault="00B76C53" w:rsidP="00383CFE">
            <w:pPr>
              <w:spacing w:line="360" w:lineRule="auto"/>
              <w:ind w:firstLine="0"/>
              <w:jc w:val="center"/>
              <w:rPr>
                <w:rFonts w:cs="Times New Roman"/>
                <w:b/>
                <w:bCs/>
                <w:i/>
                <w:iCs/>
                <w:color w:val="000000" w:themeColor="text1"/>
                <w:sz w:val="22"/>
              </w:rPr>
            </w:pPr>
            <w:r w:rsidRPr="00383CFE">
              <w:rPr>
                <w:rFonts w:cs="Times New Roman"/>
                <w:b/>
                <w:bCs/>
                <w:i/>
                <w:iCs/>
                <w:color w:val="000000" w:themeColor="text1"/>
                <w:sz w:val="22"/>
              </w:rPr>
              <w:t>p-value</w:t>
            </w:r>
          </w:p>
        </w:tc>
      </w:tr>
      <w:tr w:rsidR="00B76C53" w:rsidRPr="00383CFE" w14:paraId="7850F6CC" w14:textId="77777777" w:rsidTr="00E51E18">
        <w:trPr>
          <w:jc w:val="center"/>
        </w:trPr>
        <w:tc>
          <w:tcPr>
            <w:tcW w:w="2970" w:type="dxa"/>
            <w:tcBorders>
              <w:top w:val="single" w:sz="12" w:space="0" w:color="auto"/>
              <w:bottom w:val="single" w:sz="12" w:space="0" w:color="auto"/>
            </w:tcBorders>
          </w:tcPr>
          <w:p w14:paraId="62A32F75" w14:textId="77777777" w:rsidR="00B76C53" w:rsidRPr="00383CFE" w:rsidRDefault="00B76C53" w:rsidP="00383CFE">
            <w:pPr>
              <w:spacing w:line="360" w:lineRule="auto"/>
              <w:ind w:firstLine="0"/>
              <w:jc w:val="center"/>
              <w:rPr>
                <w:rFonts w:cs="Times New Roman"/>
                <w:i/>
                <w:iCs/>
                <w:color w:val="000000" w:themeColor="text1"/>
                <w:sz w:val="22"/>
              </w:rPr>
            </w:pPr>
            <w:r w:rsidRPr="00383CFE">
              <w:rPr>
                <w:rFonts w:cs="Times New Roman"/>
                <w:i/>
                <w:iCs/>
                <w:color w:val="000000" w:themeColor="text1"/>
                <w:sz w:val="22"/>
              </w:rPr>
              <w:t>Kolmogorov-Smirnov test</w:t>
            </w:r>
          </w:p>
        </w:tc>
        <w:tc>
          <w:tcPr>
            <w:tcW w:w="1620" w:type="dxa"/>
            <w:tcBorders>
              <w:top w:val="single" w:sz="12" w:space="0" w:color="auto"/>
              <w:bottom w:val="single" w:sz="12" w:space="0" w:color="auto"/>
            </w:tcBorders>
          </w:tcPr>
          <w:p w14:paraId="29608EBF" w14:textId="77777777" w:rsidR="00B76C53" w:rsidRPr="00383CFE" w:rsidRDefault="00B76C53" w:rsidP="00383CFE">
            <w:pPr>
              <w:spacing w:line="360" w:lineRule="auto"/>
              <w:ind w:firstLine="0"/>
              <w:jc w:val="center"/>
              <w:rPr>
                <w:rFonts w:cs="Times New Roman"/>
                <w:color w:val="000000" w:themeColor="text1"/>
                <w:sz w:val="22"/>
              </w:rPr>
            </w:pPr>
            <w:r w:rsidRPr="00383CFE">
              <w:rPr>
                <w:rFonts w:cs="Times New Roman"/>
                <w:color w:val="000000" w:themeColor="text1"/>
                <w:sz w:val="22"/>
              </w:rPr>
              <w:t>0.1162</w:t>
            </w:r>
          </w:p>
        </w:tc>
      </w:tr>
    </w:tbl>
    <w:p w14:paraId="7E5BDB4A" w14:textId="57C9DAD4" w:rsidR="00B76C53" w:rsidRPr="00383CFE" w:rsidRDefault="00785603" w:rsidP="00CB5FC9">
      <w:pPr>
        <w:spacing w:after="0" w:line="360" w:lineRule="auto"/>
        <w:ind w:firstLine="720"/>
        <w:jc w:val="both"/>
        <w:rPr>
          <w:rFonts w:cs="Times New Roman"/>
          <w:color w:val="000000" w:themeColor="text1"/>
          <w:sz w:val="22"/>
          <w:szCs w:val="22"/>
        </w:rPr>
      </w:pPr>
      <w:r w:rsidRPr="00383CFE">
        <w:rPr>
          <w:rFonts w:cs="Times New Roman"/>
          <w:color w:val="000000" w:themeColor="text1"/>
          <w:sz w:val="22"/>
          <w:szCs w:val="22"/>
        </w:rPr>
        <w:t xml:space="preserve">Uji normalitas residual (Kolmogorov–Smirnov test) menghasilkan p-value sebesar 0.1162. Karena p-value &gt; 0.05, maka gagal menolak </w:t>
      </w:r>
      <w:r w:rsidRPr="00383CFE">
        <w:rPr>
          <w:rFonts w:cs="Times New Roman"/>
          <w:i/>
          <w:iCs/>
          <w:color w:val="000000" w:themeColor="text1"/>
          <w:sz w:val="22"/>
          <w:szCs w:val="22"/>
        </w:rPr>
        <w:t>H₀</w:t>
      </w:r>
      <w:r w:rsidRPr="00383CFE">
        <w:rPr>
          <w:rFonts w:cs="Times New Roman"/>
          <w:color w:val="000000" w:themeColor="text1"/>
          <w:sz w:val="22"/>
          <w:szCs w:val="22"/>
        </w:rPr>
        <w:t xml:space="preserve"> yang menyatakan residual berdistribusi normal. Hasil ini menunjukkan bahwa penyebaran residual model sudah mendekati distribusi normal sehingga asumsi normalitas terpenuhi. Dengan terpenuhinya asumsi independensi dan normalitas residual, model SARIMA(1,1,2)(0,1,1</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m:t>
            </m:r>
          </m:e>
          <m:sub>
            <m:r>
              <w:rPr>
                <w:rFonts w:ascii="Cambria Math" w:hAnsi="Cambria Math" w:cs="Times New Roman"/>
                <w:color w:val="000000" w:themeColor="text1"/>
                <w:sz w:val="22"/>
                <w:szCs w:val="22"/>
              </w:rPr>
              <m:t>12</m:t>
            </m:r>
          </m:sub>
        </m:sSub>
      </m:oMath>
      <w:r w:rsidRPr="00383CFE">
        <w:rPr>
          <w:rFonts w:cs="Times New Roman"/>
          <w:color w:val="000000" w:themeColor="text1"/>
          <w:sz w:val="22"/>
          <w:szCs w:val="22"/>
        </w:rPr>
        <w:t xml:space="preserve"> dinilai layak digunakan untuk proses peramalan produksi padi Indonesia.</w:t>
      </w:r>
    </w:p>
    <w:p w14:paraId="30AB82B3" w14:textId="75E35DA3" w:rsidR="00585593" w:rsidRPr="00383CFE" w:rsidRDefault="00785603" w:rsidP="00CB5FC9">
      <w:pPr>
        <w:spacing w:after="0" w:line="360" w:lineRule="auto"/>
        <w:jc w:val="both"/>
        <w:rPr>
          <w:rFonts w:cs="Times New Roman"/>
          <w:color w:val="000000" w:themeColor="text1"/>
          <w:sz w:val="22"/>
          <w:szCs w:val="22"/>
        </w:rPr>
      </w:pPr>
      <w:r w:rsidRPr="00383CFE">
        <w:rPr>
          <w:rFonts w:cs="Times New Roman"/>
          <w:color w:val="000000" w:themeColor="text1"/>
          <w:sz w:val="22"/>
          <w:szCs w:val="22"/>
        </w:rPr>
        <w:t xml:space="preserve">Dengan demikian didapatkan model terbaik </w:t>
      </w:r>
      <w:r w:rsidR="00C46050" w:rsidRPr="00383CFE">
        <w:rPr>
          <w:rFonts w:cs="Times New Roman"/>
          <w:color w:val="000000" w:themeColor="text1"/>
          <w:sz w:val="22"/>
          <w:szCs w:val="22"/>
        </w:rPr>
        <w:t>adalah mode</w:t>
      </w:r>
      <w:r w:rsidR="00425E82" w:rsidRPr="00383CFE">
        <w:rPr>
          <w:rFonts w:cs="Times New Roman"/>
          <w:color w:val="000000" w:themeColor="text1"/>
          <w:sz w:val="22"/>
          <w:szCs w:val="22"/>
        </w:rPr>
        <w:t>l</w:t>
      </w:r>
      <w:r w:rsidR="00C46050" w:rsidRPr="00383CFE">
        <w:rPr>
          <w:rFonts w:cs="Times New Roman"/>
          <w:color w:val="000000" w:themeColor="text1"/>
          <w:sz w:val="22"/>
          <w:szCs w:val="22"/>
        </w:rPr>
        <w:t xml:space="preserve"> </w:t>
      </w:r>
      <w:r w:rsidR="00C46050" w:rsidRPr="00383CFE">
        <w:rPr>
          <w:rFonts w:cs="Times New Roman"/>
          <w:color w:val="000000" w:themeColor="text1"/>
          <w:sz w:val="22"/>
          <w:szCs w:val="22"/>
        </w:rPr>
        <w:t>SARIMA(1,1,2)(0,1,1</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m:t>
            </m:r>
          </m:e>
          <m:sub>
            <m:r>
              <w:rPr>
                <w:rFonts w:ascii="Cambria Math" w:hAnsi="Cambria Math" w:cs="Times New Roman"/>
                <w:color w:val="000000" w:themeColor="text1"/>
                <w:sz w:val="22"/>
                <w:szCs w:val="22"/>
              </w:rPr>
              <m:t>12</m:t>
            </m:r>
          </m:sub>
        </m:sSub>
      </m:oMath>
      <w:r w:rsidR="00C46050" w:rsidRPr="00383CFE">
        <w:rPr>
          <w:rFonts w:eastAsiaTheme="minorEastAsia" w:cs="Times New Roman"/>
          <w:color w:val="000000" w:themeColor="text1"/>
          <w:sz w:val="22"/>
          <w:szCs w:val="22"/>
        </w:rPr>
        <w:t xml:space="preserve"> dengan persamaan model adalah sebagai berikut.</w:t>
      </w:r>
    </w:p>
    <w:p w14:paraId="2EF96D60" w14:textId="7B69B775" w:rsidR="00585593" w:rsidRPr="00383CFE" w:rsidRDefault="00585593" w:rsidP="00CB5FC9">
      <w:pPr>
        <w:spacing w:after="0" w:line="360" w:lineRule="auto"/>
        <w:jc w:val="both"/>
        <w:rPr>
          <w:rFonts w:cs="Times New Roman"/>
          <w:color w:val="000000" w:themeColor="text1"/>
          <w:sz w:val="22"/>
          <w:szCs w:val="22"/>
        </w:rPr>
      </w:pPr>
      <m:oMathPara>
        <m:oMath>
          <m:r>
            <w:rPr>
              <w:rFonts w:ascii="Cambria Math" w:hAnsi="Cambria Math" w:cs="Times New Roman"/>
              <w:color w:val="000000" w:themeColor="text1"/>
              <w:sz w:val="22"/>
              <w:szCs w:val="22"/>
            </w:rPr>
            <m:t>(1-</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ϕ</m:t>
              </m:r>
            </m:e>
            <m:sub>
              <m:r>
                <w:rPr>
                  <w:rFonts w:ascii="Cambria Math" w:hAnsi="Cambria Math" w:cs="Times New Roman"/>
                  <w:color w:val="000000" w:themeColor="text1"/>
                  <w:sz w:val="22"/>
                  <w:szCs w:val="22"/>
                </w:rPr>
                <m:t>1</m:t>
              </m:r>
            </m:sub>
          </m:sSub>
          <m:r>
            <w:rPr>
              <w:rFonts w:ascii="Cambria Math" w:hAnsi="Cambria Math" w:cs="Times New Roman"/>
              <w:color w:val="000000" w:themeColor="text1"/>
              <w:sz w:val="22"/>
              <w:szCs w:val="22"/>
            </w:rPr>
            <m:t>B)(1-B)(1-</m:t>
          </m:r>
          <m:sSup>
            <m:sSupPr>
              <m:ctrlPr>
                <w:rPr>
                  <w:rFonts w:ascii="Cambria Math" w:hAnsi="Cambria Math" w:cs="Times New Roman"/>
                  <w:color w:val="000000" w:themeColor="text1"/>
                  <w:sz w:val="22"/>
                  <w:szCs w:val="22"/>
                </w:rPr>
              </m:ctrlPr>
            </m:sSupPr>
            <m:e>
              <m:r>
                <w:rPr>
                  <w:rFonts w:ascii="Cambria Math" w:hAnsi="Cambria Math" w:cs="Times New Roman"/>
                  <w:color w:val="000000" w:themeColor="text1"/>
                  <w:sz w:val="22"/>
                  <w:szCs w:val="22"/>
                </w:rPr>
                <m:t>B</m:t>
              </m:r>
            </m:e>
            <m:sup>
              <m:r>
                <w:rPr>
                  <w:rFonts w:ascii="Cambria Math" w:hAnsi="Cambria Math" w:cs="Times New Roman"/>
                  <w:color w:val="000000" w:themeColor="text1"/>
                  <w:sz w:val="22"/>
                  <w:szCs w:val="22"/>
                </w:rPr>
                <m:t>12</m:t>
              </m:r>
            </m:sup>
          </m:sSup>
          <m:r>
            <w:rPr>
              <w:rFonts w:ascii="Cambria Math" w:hAnsi="Cambria Math" w:cs="Times New Roman"/>
              <w:color w:val="000000" w:themeColor="text1"/>
              <w:sz w:val="22"/>
              <w:szCs w:val="22"/>
            </w:rPr>
            <m:t>)</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Y</m:t>
              </m:r>
            </m:e>
            <m:sub>
              <m:r>
                <w:rPr>
                  <w:rFonts w:ascii="Cambria Math" w:hAnsi="Cambria Math" w:cs="Times New Roman"/>
                  <w:color w:val="000000" w:themeColor="text1"/>
                  <w:sz w:val="22"/>
                  <w:szCs w:val="22"/>
                </w:rPr>
                <m:t>t</m:t>
              </m:r>
            </m:sub>
          </m:sSub>
          <m:r>
            <w:rPr>
              <w:rFonts w:ascii="Cambria Math" w:hAnsi="Cambria Math" w:cs="Times New Roman"/>
              <w:color w:val="000000" w:themeColor="text1"/>
              <w:sz w:val="22"/>
              <w:szCs w:val="22"/>
            </w:rPr>
            <m:t>=(1+</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θ</m:t>
              </m:r>
            </m:e>
            <m:sub>
              <m:r>
                <w:rPr>
                  <w:rFonts w:ascii="Cambria Math" w:hAnsi="Cambria Math" w:cs="Times New Roman"/>
                  <w:color w:val="000000" w:themeColor="text1"/>
                  <w:sz w:val="22"/>
                  <w:szCs w:val="22"/>
                </w:rPr>
                <m:t>1</m:t>
              </m:r>
            </m:sub>
          </m:sSub>
          <m:r>
            <w:rPr>
              <w:rFonts w:ascii="Cambria Math" w:hAnsi="Cambria Math" w:cs="Times New Roman"/>
              <w:color w:val="000000" w:themeColor="text1"/>
              <w:sz w:val="22"/>
              <w:szCs w:val="22"/>
            </w:rPr>
            <m:t>B+</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θ</m:t>
              </m:r>
            </m:e>
            <m:sub>
              <m:r>
                <w:rPr>
                  <w:rFonts w:ascii="Cambria Math" w:hAnsi="Cambria Math" w:cs="Times New Roman"/>
                  <w:color w:val="000000" w:themeColor="text1"/>
                  <w:sz w:val="22"/>
                  <w:szCs w:val="22"/>
                </w:rPr>
                <m:t>2</m:t>
              </m:r>
            </m:sub>
          </m:sSub>
          <m:sSup>
            <m:sSupPr>
              <m:ctrlPr>
                <w:rPr>
                  <w:rFonts w:ascii="Cambria Math" w:hAnsi="Cambria Math" w:cs="Times New Roman"/>
                  <w:color w:val="000000" w:themeColor="text1"/>
                  <w:sz w:val="22"/>
                  <w:szCs w:val="22"/>
                </w:rPr>
              </m:ctrlPr>
            </m:sSupPr>
            <m:e>
              <m:r>
                <w:rPr>
                  <w:rFonts w:ascii="Cambria Math" w:hAnsi="Cambria Math" w:cs="Times New Roman"/>
                  <w:color w:val="000000" w:themeColor="text1"/>
                  <w:sz w:val="22"/>
                  <w:szCs w:val="22"/>
                </w:rPr>
                <m:t>B</m:t>
              </m:r>
            </m:e>
            <m:sup>
              <m:r>
                <w:rPr>
                  <w:rFonts w:ascii="Cambria Math" w:hAnsi="Cambria Math" w:cs="Times New Roman"/>
                  <w:color w:val="000000" w:themeColor="text1"/>
                  <w:sz w:val="22"/>
                  <w:szCs w:val="22"/>
                </w:rPr>
                <m:t>2</m:t>
              </m:r>
            </m:sup>
          </m:sSup>
          <m:r>
            <w:rPr>
              <w:rFonts w:ascii="Cambria Math" w:hAnsi="Cambria Math" w:cs="Times New Roman"/>
              <w:color w:val="000000" w:themeColor="text1"/>
              <w:sz w:val="22"/>
              <w:szCs w:val="22"/>
            </w:rPr>
            <m:t>)(1+</m:t>
          </m:r>
          <m:sSub>
            <m:sSubPr>
              <m:ctrlPr>
                <w:rPr>
                  <w:rFonts w:ascii="Cambria Math" w:hAnsi="Cambria Math" w:cs="Times New Roman"/>
                  <w:color w:val="000000" w:themeColor="text1"/>
                  <w:sz w:val="22"/>
                  <w:szCs w:val="22"/>
                </w:rPr>
              </m:ctrlPr>
            </m:sSubPr>
            <m:e>
              <m:r>
                <m:rPr>
                  <m:sty m:val="p"/>
                </m:rPr>
                <w:rPr>
                  <w:rFonts w:ascii="Cambria Math" w:hAnsi="Cambria Math" w:cs="Times New Roman"/>
                  <w:color w:val="000000" w:themeColor="text1"/>
                  <w:sz w:val="22"/>
                  <w:szCs w:val="22"/>
                </w:rPr>
                <m:t>Θ</m:t>
              </m:r>
            </m:e>
            <m:sub>
              <m:r>
                <w:rPr>
                  <w:rFonts w:ascii="Cambria Math" w:hAnsi="Cambria Math" w:cs="Times New Roman"/>
                  <w:color w:val="000000" w:themeColor="text1"/>
                  <w:sz w:val="22"/>
                  <w:szCs w:val="22"/>
                </w:rPr>
                <m:t>1</m:t>
              </m:r>
            </m:sub>
          </m:sSub>
          <m:sSup>
            <m:sSupPr>
              <m:ctrlPr>
                <w:rPr>
                  <w:rFonts w:ascii="Cambria Math" w:hAnsi="Cambria Math" w:cs="Times New Roman"/>
                  <w:color w:val="000000" w:themeColor="text1"/>
                  <w:sz w:val="22"/>
                  <w:szCs w:val="22"/>
                </w:rPr>
              </m:ctrlPr>
            </m:sSupPr>
            <m:e>
              <m:r>
                <w:rPr>
                  <w:rFonts w:ascii="Cambria Math" w:hAnsi="Cambria Math" w:cs="Times New Roman"/>
                  <w:color w:val="000000" w:themeColor="text1"/>
                  <w:sz w:val="22"/>
                  <w:szCs w:val="22"/>
                </w:rPr>
                <m:t>B</m:t>
              </m:r>
            </m:e>
            <m:sup>
              <m:r>
                <w:rPr>
                  <w:rFonts w:ascii="Cambria Math" w:hAnsi="Cambria Math" w:cs="Times New Roman"/>
                  <w:color w:val="000000" w:themeColor="text1"/>
                  <w:sz w:val="22"/>
                  <w:szCs w:val="22"/>
                </w:rPr>
                <m:t>12</m:t>
              </m:r>
            </m:sup>
          </m:sSup>
          <m:r>
            <w:rPr>
              <w:rFonts w:ascii="Cambria Math" w:hAnsi="Cambria Math" w:cs="Times New Roman"/>
              <w:color w:val="000000" w:themeColor="text1"/>
              <w:sz w:val="22"/>
              <w:szCs w:val="22"/>
            </w:rPr>
            <m:t>)</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ε</m:t>
              </m:r>
            </m:e>
            <m:sub>
              <m:r>
                <w:rPr>
                  <w:rFonts w:ascii="Cambria Math" w:hAnsi="Cambria Math" w:cs="Times New Roman"/>
                  <w:color w:val="000000" w:themeColor="text1"/>
                  <w:sz w:val="22"/>
                  <w:szCs w:val="22"/>
                </w:rPr>
                <m:t>t</m:t>
              </m:r>
            </m:sub>
          </m:sSub>
          <m:r>
            <m:rPr>
              <m:sty m:val="p"/>
            </m:rPr>
            <w:rPr>
              <w:rFonts w:ascii="Cambria Math" w:hAnsi="Cambria Math" w:cs="Times New Roman"/>
              <w:color w:val="000000" w:themeColor="text1"/>
              <w:sz w:val="22"/>
              <w:szCs w:val="22"/>
            </w:rPr>
            <w:br/>
          </m:r>
        </m:oMath>
      </m:oMathPara>
      <w:r w:rsidR="00C46050" w:rsidRPr="00383CFE">
        <w:rPr>
          <w:rFonts w:cs="Times New Roman"/>
          <w:color w:val="000000" w:themeColor="text1"/>
          <w:sz w:val="22"/>
          <w:szCs w:val="22"/>
        </w:rPr>
        <w:t xml:space="preserve">dan </w:t>
      </w:r>
      <w:r w:rsidRPr="00383CFE">
        <w:rPr>
          <w:rFonts w:cs="Times New Roman"/>
          <w:color w:val="000000" w:themeColor="text1"/>
          <w:sz w:val="22"/>
          <w:szCs w:val="22"/>
        </w:rPr>
        <w:t>hasil estimasi parameter:</w:t>
      </w:r>
    </w:p>
    <w:p w14:paraId="31E5C2D5" w14:textId="7353BCF6" w:rsidR="00585593" w:rsidRPr="00383CFE" w:rsidRDefault="00824E52" w:rsidP="00CB5FC9">
      <w:pPr>
        <w:spacing w:after="0" w:line="360" w:lineRule="auto"/>
        <w:jc w:val="both"/>
        <w:rPr>
          <w:rFonts w:cs="Times New Roman"/>
          <w:color w:val="000000" w:themeColor="text1"/>
          <w:sz w:val="22"/>
          <w:szCs w:val="22"/>
        </w:rPr>
      </w:pPr>
      <m:oMathPara>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ϕ</m:t>
              </m:r>
            </m:e>
            <m:sub>
              <m:r>
                <w:rPr>
                  <w:rFonts w:ascii="Cambria Math" w:hAnsi="Cambria Math" w:cs="Times New Roman"/>
                  <w:color w:val="000000" w:themeColor="text1"/>
                  <w:sz w:val="22"/>
                  <w:szCs w:val="22"/>
                </w:rPr>
                <m:t>1</m:t>
              </m:r>
            </m:sub>
          </m:sSub>
          <m:r>
            <w:rPr>
              <w:rFonts w:ascii="Cambria Math" w:hAnsi="Cambria Math" w:cs="Times New Roman"/>
              <w:color w:val="000000" w:themeColor="text1"/>
              <w:sz w:val="22"/>
              <w:szCs w:val="22"/>
            </w:rPr>
            <m:t>=-0.2124,</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θ</m:t>
              </m:r>
            </m:e>
            <m:sub>
              <m:r>
                <w:rPr>
                  <w:rFonts w:ascii="Cambria Math" w:hAnsi="Cambria Math" w:cs="Times New Roman"/>
                  <w:color w:val="000000" w:themeColor="text1"/>
                  <w:sz w:val="22"/>
                  <w:szCs w:val="22"/>
                </w:rPr>
                <m:t>1</m:t>
              </m:r>
            </m:sub>
          </m:sSub>
          <m:r>
            <w:rPr>
              <w:rFonts w:ascii="Cambria Math" w:hAnsi="Cambria Math" w:cs="Times New Roman"/>
              <w:color w:val="000000" w:themeColor="text1"/>
              <w:sz w:val="22"/>
              <w:szCs w:val="22"/>
            </w:rPr>
            <m:t>=-0.3863,</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θ</m:t>
              </m:r>
            </m:e>
            <m:sub>
              <m:r>
                <w:rPr>
                  <w:rFonts w:ascii="Cambria Math" w:hAnsi="Cambria Math" w:cs="Times New Roman"/>
                  <w:color w:val="000000" w:themeColor="text1"/>
                  <w:sz w:val="22"/>
                  <w:szCs w:val="22"/>
                </w:rPr>
                <m:t>2</m:t>
              </m:r>
            </m:sub>
          </m:sSub>
          <m:r>
            <w:rPr>
              <w:rFonts w:ascii="Cambria Math" w:hAnsi="Cambria Math" w:cs="Times New Roman"/>
              <w:color w:val="000000" w:themeColor="text1"/>
              <w:sz w:val="22"/>
              <w:szCs w:val="22"/>
            </w:rPr>
            <m:t>=-0.6137,</m:t>
          </m:r>
          <m:sSub>
            <m:sSubPr>
              <m:ctrlPr>
                <w:rPr>
                  <w:rFonts w:ascii="Cambria Math" w:hAnsi="Cambria Math" w:cs="Times New Roman"/>
                  <w:color w:val="000000" w:themeColor="text1"/>
                  <w:sz w:val="22"/>
                  <w:szCs w:val="22"/>
                </w:rPr>
              </m:ctrlPr>
            </m:sSubPr>
            <m:e>
              <m:r>
                <m:rPr>
                  <m:sty m:val="p"/>
                </m:rPr>
                <w:rPr>
                  <w:rFonts w:ascii="Cambria Math" w:hAnsi="Cambria Math" w:cs="Times New Roman"/>
                  <w:color w:val="000000" w:themeColor="text1"/>
                  <w:sz w:val="22"/>
                  <w:szCs w:val="22"/>
                </w:rPr>
                <m:t>Θ</m:t>
              </m:r>
            </m:e>
            <m:sub>
              <m:r>
                <w:rPr>
                  <w:rFonts w:ascii="Cambria Math" w:hAnsi="Cambria Math" w:cs="Times New Roman"/>
                  <w:color w:val="000000" w:themeColor="text1"/>
                  <w:sz w:val="22"/>
                  <w:szCs w:val="22"/>
                </w:rPr>
                <m:t>1</m:t>
              </m:r>
            </m:sub>
          </m:sSub>
          <m:r>
            <w:rPr>
              <w:rFonts w:ascii="Cambria Math" w:hAnsi="Cambria Math" w:cs="Times New Roman"/>
              <w:color w:val="000000" w:themeColor="text1"/>
              <w:sz w:val="22"/>
              <w:szCs w:val="22"/>
            </w:rPr>
            <m:t>=-1.0000</m:t>
          </m:r>
        </m:oMath>
      </m:oMathPara>
    </w:p>
    <w:p w14:paraId="56703FBE" w14:textId="30445B14" w:rsidR="00585593" w:rsidRPr="00383CFE" w:rsidRDefault="00C46050" w:rsidP="00CB5FC9">
      <w:pPr>
        <w:spacing w:after="0" w:line="360" w:lineRule="auto"/>
        <w:jc w:val="both"/>
        <w:rPr>
          <w:rFonts w:cs="Times New Roman"/>
          <w:color w:val="000000" w:themeColor="text1"/>
          <w:sz w:val="22"/>
          <w:szCs w:val="22"/>
        </w:rPr>
      </w:pPr>
      <w:r w:rsidRPr="00383CFE">
        <w:rPr>
          <w:rFonts w:cs="Times New Roman"/>
          <w:color w:val="000000" w:themeColor="text1"/>
          <w:sz w:val="22"/>
          <w:szCs w:val="22"/>
        </w:rPr>
        <w:t xml:space="preserve">Sehingga, diperoleh </w:t>
      </w:r>
      <w:r w:rsidR="00425E82" w:rsidRPr="00383CFE">
        <w:rPr>
          <w:rFonts w:cs="Times New Roman"/>
          <w:color w:val="000000" w:themeColor="text1"/>
          <w:sz w:val="22"/>
          <w:szCs w:val="22"/>
        </w:rPr>
        <w:t>mode SARIMA(1,1,2)(0,1,1</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m:t>
            </m:r>
          </m:e>
          <m:sub>
            <m:r>
              <w:rPr>
                <w:rFonts w:ascii="Cambria Math" w:hAnsi="Cambria Math" w:cs="Times New Roman"/>
                <w:color w:val="000000" w:themeColor="text1"/>
                <w:sz w:val="22"/>
                <w:szCs w:val="22"/>
              </w:rPr>
              <m:t>12</m:t>
            </m:r>
          </m:sub>
        </m:sSub>
      </m:oMath>
      <w:r w:rsidR="00425E82" w:rsidRPr="00383CFE">
        <w:rPr>
          <w:rFonts w:eastAsiaTheme="minorEastAsia" w:cs="Times New Roman"/>
          <w:color w:val="000000" w:themeColor="text1"/>
          <w:sz w:val="22"/>
          <w:szCs w:val="22"/>
        </w:rPr>
        <w:t xml:space="preserve"> dengan persamaan model sebagai berikut.</w:t>
      </w:r>
    </w:p>
    <w:p w14:paraId="2B4A381D" w14:textId="559DAE5C" w:rsidR="00585593" w:rsidRPr="00383CFE" w:rsidRDefault="00585593" w:rsidP="00CB5FC9">
      <w:pPr>
        <w:spacing w:after="0" w:line="360" w:lineRule="auto"/>
        <w:jc w:val="both"/>
        <w:rPr>
          <w:rFonts w:cs="Times New Roman"/>
          <w:color w:val="000000" w:themeColor="text1"/>
          <w:sz w:val="22"/>
          <w:szCs w:val="22"/>
        </w:rPr>
      </w:pPr>
      <m:oMathPara>
        <m:oMath>
          <m:r>
            <w:rPr>
              <w:rFonts w:ascii="Cambria Math" w:hAnsi="Cambria Math" w:cs="Times New Roman"/>
              <w:color w:val="000000" w:themeColor="text1"/>
              <w:sz w:val="22"/>
              <w:szCs w:val="22"/>
            </w:rPr>
            <m:t>(1+0.2124B)(1-B)(1-</m:t>
          </m:r>
          <m:sSup>
            <m:sSupPr>
              <m:ctrlPr>
                <w:rPr>
                  <w:rFonts w:ascii="Cambria Math" w:hAnsi="Cambria Math" w:cs="Times New Roman"/>
                  <w:color w:val="000000" w:themeColor="text1"/>
                  <w:sz w:val="22"/>
                  <w:szCs w:val="22"/>
                </w:rPr>
              </m:ctrlPr>
            </m:sSupPr>
            <m:e>
              <m:r>
                <w:rPr>
                  <w:rFonts w:ascii="Cambria Math" w:hAnsi="Cambria Math" w:cs="Times New Roman"/>
                  <w:color w:val="000000" w:themeColor="text1"/>
                  <w:sz w:val="22"/>
                  <w:szCs w:val="22"/>
                </w:rPr>
                <m:t>B</m:t>
              </m:r>
            </m:e>
            <m:sup>
              <m:r>
                <w:rPr>
                  <w:rFonts w:ascii="Cambria Math" w:hAnsi="Cambria Math" w:cs="Times New Roman"/>
                  <w:color w:val="000000" w:themeColor="text1"/>
                  <w:sz w:val="22"/>
                  <w:szCs w:val="22"/>
                </w:rPr>
                <m:t>12</m:t>
              </m:r>
            </m:sup>
          </m:sSup>
          <m:r>
            <w:rPr>
              <w:rFonts w:ascii="Cambria Math" w:hAnsi="Cambria Math" w:cs="Times New Roman"/>
              <w:color w:val="000000" w:themeColor="text1"/>
              <w:sz w:val="22"/>
              <w:szCs w:val="22"/>
            </w:rPr>
            <m:t>)</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Y</m:t>
              </m:r>
            </m:e>
            <m:sub>
              <m:r>
                <w:rPr>
                  <w:rFonts w:ascii="Cambria Math" w:hAnsi="Cambria Math" w:cs="Times New Roman"/>
                  <w:color w:val="000000" w:themeColor="text1"/>
                  <w:sz w:val="22"/>
                  <w:szCs w:val="22"/>
                </w:rPr>
                <m:t>t</m:t>
              </m:r>
            </m:sub>
          </m:sSub>
          <m:r>
            <w:rPr>
              <w:rFonts w:ascii="Cambria Math" w:hAnsi="Cambria Math" w:cs="Times New Roman"/>
              <w:color w:val="000000" w:themeColor="text1"/>
              <w:sz w:val="22"/>
              <w:szCs w:val="22"/>
            </w:rPr>
            <m:t>=(1-0.3863B-0.6137</m:t>
          </m:r>
          <m:sSup>
            <m:sSupPr>
              <m:ctrlPr>
                <w:rPr>
                  <w:rFonts w:ascii="Cambria Math" w:hAnsi="Cambria Math" w:cs="Times New Roman"/>
                  <w:color w:val="000000" w:themeColor="text1"/>
                  <w:sz w:val="22"/>
                  <w:szCs w:val="22"/>
                </w:rPr>
              </m:ctrlPr>
            </m:sSupPr>
            <m:e>
              <m:r>
                <w:rPr>
                  <w:rFonts w:ascii="Cambria Math" w:hAnsi="Cambria Math" w:cs="Times New Roman"/>
                  <w:color w:val="000000" w:themeColor="text1"/>
                  <w:sz w:val="22"/>
                  <w:szCs w:val="22"/>
                </w:rPr>
                <m:t>B</m:t>
              </m:r>
            </m:e>
            <m:sup>
              <m:r>
                <w:rPr>
                  <w:rFonts w:ascii="Cambria Math" w:hAnsi="Cambria Math" w:cs="Times New Roman"/>
                  <w:color w:val="000000" w:themeColor="text1"/>
                  <w:sz w:val="22"/>
                  <w:szCs w:val="22"/>
                </w:rPr>
                <m:t>2</m:t>
              </m:r>
            </m:sup>
          </m:sSup>
          <m:r>
            <w:rPr>
              <w:rFonts w:ascii="Cambria Math" w:hAnsi="Cambria Math" w:cs="Times New Roman"/>
              <w:color w:val="000000" w:themeColor="text1"/>
              <w:sz w:val="22"/>
              <w:szCs w:val="22"/>
            </w:rPr>
            <m:t>)(1-1.0000</m:t>
          </m:r>
          <m:sSup>
            <m:sSupPr>
              <m:ctrlPr>
                <w:rPr>
                  <w:rFonts w:ascii="Cambria Math" w:hAnsi="Cambria Math" w:cs="Times New Roman"/>
                  <w:color w:val="000000" w:themeColor="text1"/>
                  <w:sz w:val="22"/>
                  <w:szCs w:val="22"/>
                </w:rPr>
              </m:ctrlPr>
            </m:sSupPr>
            <m:e>
              <m:r>
                <w:rPr>
                  <w:rFonts w:ascii="Cambria Math" w:hAnsi="Cambria Math" w:cs="Times New Roman"/>
                  <w:color w:val="000000" w:themeColor="text1"/>
                  <w:sz w:val="22"/>
                  <w:szCs w:val="22"/>
                </w:rPr>
                <m:t>B</m:t>
              </m:r>
            </m:e>
            <m:sup>
              <m:r>
                <w:rPr>
                  <w:rFonts w:ascii="Cambria Math" w:hAnsi="Cambria Math" w:cs="Times New Roman"/>
                  <w:color w:val="000000" w:themeColor="text1"/>
                  <w:sz w:val="22"/>
                  <w:szCs w:val="22"/>
                </w:rPr>
                <m:t>12</m:t>
              </m:r>
            </m:sup>
          </m:sSup>
          <m:r>
            <w:rPr>
              <w:rFonts w:ascii="Cambria Math" w:hAnsi="Cambria Math" w:cs="Times New Roman"/>
              <w:color w:val="000000" w:themeColor="text1"/>
              <w:sz w:val="22"/>
              <w:szCs w:val="22"/>
            </w:rPr>
            <m:t>)</m:t>
          </m:r>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ε</m:t>
              </m:r>
            </m:e>
            <m:sub>
              <m:r>
                <w:rPr>
                  <w:rFonts w:ascii="Cambria Math" w:hAnsi="Cambria Math" w:cs="Times New Roman"/>
                  <w:color w:val="000000" w:themeColor="text1"/>
                  <w:sz w:val="22"/>
                  <w:szCs w:val="22"/>
                </w:rPr>
                <m:t>t</m:t>
              </m:r>
            </m:sub>
          </m:sSub>
        </m:oMath>
      </m:oMathPara>
    </w:p>
    <w:p w14:paraId="2F4E2577" w14:textId="77777777" w:rsidR="00EE4204" w:rsidRPr="00383CFE" w:rsidRDefault="00EE4204" w:rsidP="00CB5FC9">
      <w:pPr>
        <w:pStyle w:val="Heading2"/>
        <w:spacing w:line="360" w:lineRule="auto"/>
        <w:jc w:val="both"/>
        <w:rPr>
          <w:rFonts w:cs="Times New Roman"/>
          <w:sz w:val="22"/>
          <w:szCs w:val="22"/>
        </w:rPr>
      </w:pPr>
      <w:bookmarkStart w:id="58" w:name="_Toc230805908"/>
      <w:r w:rsidRPr="00383CFE">
        <w:rPr>
          <w:rFonts w:cs="Times New Roman"/>
          <w:sz w:val="22"/>
          <w:szCs w:val="22"/>
        </w:rPr>
        <w:t>4.11 Validasi Hasil Peramalan</w:t>
      </w:r>
      <w:bookmarkEnd w:id="58"/>
    </w:p>
    <w:p w14:paraId="13ACE684" w14:textId="1E3F25AA" w:rsidR="0070163F" w:rsidRPr="00383CFE" w:rsidRDefault="00D2329D" w:rsidP="00383CFE">
      <w:pPr>
        <w:keepNext/>
        <w:spacing w:after="0" w:line="360" w:lineRule="auto"/>
        <w:jc w:val="center"/>
        <w:rPr>
          <w:rFonts w:cs="Times New Roman"/>
          <w:sz w:val="22"/>
          <w:szCs w:val="22"/>
        </w:rPr>
      </w:pPr>
      <w:r w:rsidRPr="00383CFE">
        <w:rPr>
          <w:rFonts w:cs="Times New Roman"/>
          <w:noProof/>
          <w:color w:val="000000" w:themeColor="text1"/>
          <w:sz w:val="22"/>
          <w:szCs w:val="22"/>
        </w:rPr>
        <w:drawing>
          <wp:inline distT="0" distB="0" distL="0" distR="0" wp14:anchorId="682021A6" wp14:editId="484D524B">
            <wp:extent cx="3861289" cy="2548255"/>
            <wp:effectExtent l="19050" t="19050" r="25400" b="23495"/>
            <wp:docPr id="439316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316928" name=""/>
                    <pic:cNvPicPr/>
                  </pic:nvPicPr>
                  <pic:blipFill>
                    <a:blip r:embed="rId22"/>
                    <a:stretch>
                      <a:fillRect/>
                    </a:stretch>
                  </pic:blipFill>
                  <pic:spPr>
                    <a:xfrm>
                      <a:off x="0" y="0"/>
                      <a:ext cx="3885425" cy="2564184"/>
                    </a:xfrm>
                    <a:prstGeom prst="rect">
                      <a:avLst/>
                    </a:prstGeom>
                    <a:ln>
                      <a:solidFill>
                        <a:schemeClr val="tx1"/>
                      </a:solidFill>
                    </a:ln>
                  </pic:spPr>
                </pic:pic>
              </a:graphicData>
            </a:graphic>
          </wp:inline>
        </w:drawing>
      </w:r>
      <w:r w:rsidR="0070163F" w:rsidRPr="00383CFE">
        <w:rPr>
          <w:rFonts w:cs="Times New Roman"/>
          <w:noProof/>
          <w:color w:val="000000" w:themeColor="text1"/>
          <w:sz w:val="22"/>
          <w:szCs w:val="22"/>
        </w:rPr>
        <w:drawing>
          <wp:inline distT="0" distB="0" distL="0" distR="0" wp14:anchorId="7794B6BB" wp14:editId="1F332B2E">
            <wp:extent cx="627185" cy="333057"/>
            <wp:effectExtent l="0" t="0" r="1905" b="0"/>
            <wp:docPr id="1125765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765696" name=""/>
                    <pic:cNvPicPr/>
                  </pic:nvPicPr>
                  <pic:blipFill>
                    <a:blip r:embed="rId23"/>
                    <a:stretch>
                      <a:fillRect/>
                    </a:stretch>
                  </pic:blipFill>
                  <pic:spPr>
                    <a:xfrm>
                      <a:off x="0" y="0"/>
                      <a:ext cx="646961" cy="343559"/>
                    </a:xfrm>
                    <a:prstGeom prst="rect">
                      <a:avLst/>
                    </a:prstGeom>
                  </pic:spPr>
                </pic:pic>
              </a:graphicData>
            </a:graphic>
          </wp:inline>
        </w:drawing>
      </w:r>
    </w:p>
    <w:p w14:paraId="6B140D9F" w14:textId="5187562F" w:rsidR="0070163F" w:rsidRPr="00383CFE" w:rsidRDefault="0070163F" w:rsidP="00383CFE">
      <w:pPr>
        <w:pStyle w:val="Caption"/>
        <w:spacing w:after="0" w:line="360" w:lineRule="auto"/>
        <w:jc w:val="center"/>
        <w:rPr>
          <w:rFonts w:cs="Times New Roman"/>
          <w:b/>
          <w:bCs/>
          <w:i w:val="0"/>
          <w:iCs w:val="0"/>
          <w:color w:val="000000" w:themeColor="text1"/>
          <w:sz w:val="22"/>
          <w:szCs w:val="22"/>
        </w:rPr>
      </w:pPr>
      <w:bookmarkStart w:id="59" w:name="_Toc230805961"/>
      <w:r w:rsidRPr="00383CFE">
        <w:rPr>
          <w:rFonts w:cs="Times New Roman"/>
          <w:b/>
          <w:bCs/>
          <w:i w:val="0"/>
          <w:iCs w:val="0"/>
          <w:color w:val="000000" w:themeColor="text1"/>
          <w:sz w:val="22"/>
          <w:szCs w:val="22"/>
        </w:rPr>
        <w:t xml:space="preserve">Gambar </w:t>
      </w:r>
      <w:r w:rsidRPr="00383CFE">
        <w:rPr>
          <w:rFonts w:cs="Times New Roman"/>
          <w:b/>
          <w:bCs/>
          <w:i w:val="0"/>
          <w:iCs w:val="0"/>
          <w:color w:val="000000" w:themeColor="text1"/>
          <w:sz w:val="22"/>
          <w:szCs w:val="22"/>
        </w:rPr>
        <w:fldChar w:fldCharType="begin"/>
      </w:r>
      <w:r w:rsidRPr="00383CFE">
        <w:rPr>
          <w:rFonts w:cs="Times New Roman"/>
          <w:b/>
          <w:bCs/>
          <w:i w:val="0"/>
          <w:iCs w:val="0"/>
          <w:color w:val="000000" w:themeColor="text1"/>
          <w:sz w:val="22"/>
          <w:szCs w:val="22"/>
        </w:rPr>
        <w:instrText xml:space="preserve"> SEQ Gambar \* ARABIC </w:instrText>
      </w:r>
      <w:r w:rsidRPr="00383CFE">
        <w:rPr>
          <w:rFonts w:cs="Times New Roman"/>
          <w:b/>
          <w:bCs/>
          <w:i w:val="0"/>
          <w:iCs w:val="0"/>
          <w:color w:val="000000" w:themeColor="text1"/>
          <w:sz w:val="22"/>
          <w:szCs w:val="22"/>
        </w:rPr>
        <w:fldChar w:fldCharType="separate"/>
      </w:r>
      <w:r w:rsidR="00AB36F3" w:rsidRPr="00383CFE">
        <w:rPr>
          <w:rFonts w:cs="Times New Roman"/>
          <w:b/>
          <w:bCs/>
          <w:i w:val="0"/>
          <w:iCs w:val="0"/>
          <w:noProof/>
          <w:color w:val="000000" w:themeColor="text1"/>
          <w:sz w:val="22"/>
          <w:szCs w:val="22"/>
        </w:rPr>
        <w:t>12</w:t>
      </w:r>
      <w:r w:rsidRPr="00383CFE">
        <w:rPr>
          <w:rFonts w:cs="Times New Roman"/>
          <w:b/>
          <w:bCs/>
          <w:i w:val="0"/>
          <w:iCs w:val="0"/>
          <w:color w:val="000000" w:themeColor="text1"/>
          <w:sz w:val="22"/>
          <w:szCs w:val="22"/>
        </w:rPr>
        <w:fldChar w:fldCharType="end"/>
      </w:r>
      <w:r w:rsidR="001354B9" w:rsidRPr="00383CFE">
        <w:rPr>
          <w:rFonts w:cs="Times New Roman"/>
          <w:b/>
          <w:bCs/>
          <w:i w:val="0"/>
          <w:iCs w:val="0"/>
          <w:color w:val="000000" w:themeColor="text1"/>
          <w:sz w:val="22"/>
          <w:szCs w:val="22"/>
        </w:rPr>
        <w:t>.</w:t>
      </w:r>
      <w:r w:rsidR="001354B9" w:rsidRPr="00383CFE">
        <w:rPr>
          <w:rFonts w:cs="Times New Roman"/>
          <w:i w:val="0"/>
          <w:iCs w:val="0"/>
          <w:color w:val="000000" w:themeColor="text1"/>
          <w:sz w:val="22"/>
          <w:szCs w:val="22"/>
        </w:rPr>
        <w:t xml:space="preserve"> Perbandingan data aktual </w:t>
      </w:r>
      <w:r w:rsidR="00AC2EDE" w:rsidRPr="00383CFE">
        <w:rPr>
          <w:rFonts w:cs="Times New Roman"/>
          <w:i w:val="0"/>
          <w:iCs w:val="0"/>
          <w:color w:val="000000" w:themeColor="text1"/>
          <w:sz w:val="22"/>
          <w:szCs w:val="22"/>
        </w:rPr>
        <w:t>dengan data estimasi dalam 96 periode</w:t>
      </w:r>
      <w:bookmarkEnd w:id="59"/>
    </w:p>
    <w:p w14:paraId="56254C0C" w14:textId="64478DA0" w:rsidR="00B76C53" w:rsidRPr="00383CFE" w:rsidRDefault="00DB3D09" w:rsidP="00CB5FC9">
      <w:pPr>
        <w:spacing w:line="360" w:lineRule="auto"/>
        <w:ind w:firstLine="720"/>
        <w:jc w:val="both"/>
        <w:rPr>
          <w:rFonts w:cs="Times New Roman"/>
          <w:color w:val="000000" w:themeColor="text1"/>
          <w:sz w:val="22"/>
          <w:szCs w:val="22"/>
        </w:rPr>
      </w:pPr>
      <w:r w:rsidRPr="00383CFE">
        <w:rPr>
          <w:rFonts w:cs="Times New Roman"/>
          <w:color w:val="000000" w:themeColor="text1"/>
          <w:sz w:val="22"/>
          <w:szCs w:val="22"/>
        </w:rPr>
        <w:t>Pada t</w:t>
      </w:r>
      <w:r w:rsidR="00630B41" w:rsidRPr="00383CFE">
        <w:rPr>
          <w:rFonts w:cs="Times New Roman"/>
          <w:color w:val="000000" w:themeColor="text1"/>
          <w:sz w:val="22"/>
          <w:szCs w:val="22"/>
        </w:rPr>
        <w:t>ahap validasi dilakukan untuk menguji kemampuan model SARIMA(1,1,2)(0,1,1</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m:t>
            </m:r>
          </m:e>
          <m:sub>
            <m:r>
              <w:rPr>
                <w:rFonts w:ascii="Cambria Math" w:hAnsi="Cambria Math" w:cs="Times New Roman"/>
                <w:color w:val="000000" w:themeColor="text1"/>
                <w:sz w:val="22"/>
                <w:szCs w:val="22"/>
              </w:rPr>
              <m:t>12</m:t>
            </m:r>
          </m:sub>
        </m:sSub>
      </m:oMath>
      <w:r w:rsidR="00630B41" w:rsidRPr="00383CFE">
        <w:rPr>
          <w:rFonts w:cs="Times New Roman"/>
          <w:color w:val="000000" w:themeColor="text1"/>
          <w:sz w:val="22"/>
          <w:szCs w:val="22"/>
        </w:rPr>
        <w:t xml:space="preserve"> dalam melakukan peramalan dengan membandingkan hasil prediksi terhadap data aktual. Pada penelitian ini data dibagi menjadi data latih (</w:t>
      </w:r>
      <w:r w:rsidR="00630B41" w:rsidRPr="00383CFE">
        <w:rPr>
          <w:rFonts w:cs="Times New Roman"/>
          <w:i/>
          <w:iCs/>
          <w:color w:val="000000" w:themeColor="text1"/>
          <w:sz w:val="22"/>
          <w:szCs w:val="22"/>
        </w:rPr>
        <w:t>training</w:t>
      </w:r>
      <w:r w:rsidR="00630B41" w:rsidRPr="00383CFE">
        <w:rPr>
          <w:rFonts w:cs="Times New Roman"/>
          <w:color w:val="000000" w:themeColor="text1"/>
          <w:sz w:val="22"/>
          <w:szCs w:val="22"/>
        </w:rPr>
        <w:t>) dan data uji (</w:t>
      </w:r>
      <w:r w:rsidR="00630B41" w:rsidRPr="00383CFE">
        <w:rPr>
          <w:rFonts w:cs="Times New Roman"/>
          <w:i/>
          <w:iCs/>
          <w:color w:val="000000" w:themeColor="text1"/>
          <w:sz w:val="22"/>
          <w:szCs w:val="22"/>
        </w:rPr>
        <w:t>testing</w:t>
      </w:r>
      <w:r w:rsidR="00630B41" w:rsidRPr="00383CFE">
        <w:rPr>
          <w:rFonts w:cs="Times New Roman"/>
          <w:color w:val="000000" w:themeColor="text1"/>
          <w:sz w:val="22"/>
          <w:szCs w:val="22"/>
        </w:rPr>
        <w:t xml:space="preserve">) dengan proporsi </w:t>
      </w:r>
      <w:r w:rsidRPr="00383CFE">
        <w:rPr>
          <w:rFonts w:cs="Times New Roman"/>
          <w:color w:val="000000" w:themeColor="text1"/>
          <w:sz w:val="22"/>
          <w:szCs w:val="22"/>
        </w:rPr>
        <w:t>8</w:t>
      </w:r>
      <w:r w:rsidR="00630B41" w:rsidRPr="00383CFE">
        <w:rPr>
          <w:rFonts w:cs="Times New Roman"/>
          <w:color w:val="000000" w:themeColor="text1"/>
          <w:sz w:val="22"/>
          <w:szCs w:val="22"/>
        </w:rPr>
        <w:t>0</w:t>
      </w:r>
      <w:r w:rsidR="00630B41" w:rsidRPr="00383CFE">
        <w:rPr>
          <w:rFonts w:cs="Times New Roman"/>
          <w:color w:val="000000" w:themeColor="text1"/>
          <w:sz w:val="22"/>
          <w:szCs w:val="22"/>
        </w:rPr>
        <w:t xml:space="preserve"> </w:t>
      </w:r>
      <w:r w:rsidR="00630B41" w:rsidRPr="00383CFE">
        <w:rPr>
          <w:rFonts w:cs="Times New Roman"/>
          <w:color w:val="000000" w:themeColor="text1"/>
          <w:sz w:val="22"/>
          <w:szCs w:val="22"/>
        </w:rPr>
        <w:t>:</w:t>
      </w:r>
      <w:r w:rsidR="00630B41" w:rsidRPr="00383CFE">
        <w:rPr>
          <w:rFonts w:cs="Times New Roman"/>
          <w:color w:val="000000" w:themeColor="text1"/>
          <w:sz w:val="22"/>
          <w:szCs w:val="22"/>
        </w:rPr>
        <w:t xml:space="preserve"> </w:t>
      </w:r>
      <w:r w:rsidRPr="00383CFE">
        <w:rPr>
          <w:rFonts w:cs="Times New Roman"/>
          <w:color w:val="000000" w:themeColor="text1"/>
          <w:sz w:val="22"/>
          <w:szCs w:val="22"/>
        </w:rPr>
        <w:t>2</w:t>
      </w:r>
      <w:r w:rsidR="00630B41" w:rsidRPr="00383CFE">
        <w:rPr>
          <w:rFonts w:cs="Times New Roman"/>
          <w:color w:val="000000" w:themeColor="text1"/>
          <w:sz w:val="22"/>
          <w:szCs w:val="22"/>
        </w:rPr>
        <w:t xml:space="preserve">0, kemudian model dibangun menggunakan data latih dan dievaluasi menggunakan data uji. Berdasarkan Gambar 11, pola hasil estimasi dan prediksi terlihat mampu mengikuti pola pergerakan data aktual </w:t>
      </w:r>
      <w:r w:rsidR="00630B41" w:rsidRPr="00383CFE">
        <w:rPr>
          <w:rFonts w:cs="Times New Roman"/>
          <w:color w:val="000000" w:themeColor="text1"/>
          <w:sz w:val="22"/>
          <w:szCs w:val="22"/>
        </w:rPr>
        <w:lastRenderedPageBreak/>
        <w:t>dengan cukup baik, terutama dalam menangkap pola kenaikan dan penurunan produksi yang bersifat musiman. Meskipun pada beberapa periode masih terdapat selisih antara nilai aktual dan hasil prediksi terutama pada titik produksi tinggi, secara umum model dapat merepresentasikan pola produksi padi Indonesia secara cukup konsisten.</w:t>
      </w:r>
    </w:p>
    <w:p w14:paraId="386F10B0" w14:textId="77777777" w:rsidR="00AC2EDE" w:rsidRPr="00383CFE" w:rsidRDefault="00E64D52" w:rsidP="00383CFE">
      <w:pPr>
        <w:keepNext/>
        <w:spacing w:after="0" w:line="360" w:lineRule="auto"/>
        <w:jc w:val="center"/>
        <w:rPr>
          <w:rFonts w:cs="Times New Roman"/>
          <w:sz w:val="22"/>
          <w:szCs w:val="22"/>
        </w:rPr>
      </w:pPr>
      <w:r w:rsidRPr="00383CFE">
        <w:rPr>
          <w:rFonts w:cs="Times New Roman"/>
          <w:noProof/>
          <w:color w:val="000000" w:themeColor="text1"/>
          <w:sz w:val="22"/>
          <w:szCs w:val="22"/>
        </w:rPr>
        <w:drawing>
          <wp:inline distT="0" distB="0" distL="0" distR="0" wp14:anchorId="6A764E6B" wp14:editId="7EB7D30D">
            <wp:extent cx="3919997" cy="1973580"/>
            <wp:effectExtent l="19050" t="19050" r="23495" b="26670"/>
            <wp:docPr id="2144509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509958" name=""/>
                    <pic:cNvPicPr/>
                  </pic:nvPicPr>
                  <pic:blipFill>
                    <a:blip r:embed="rId24"/>
                    <a:stretch>
                      <a:fillRect/>
                    </a:stretch>
                  </pic:blipFill>
                  <pic:spPr>
                    <a:xfrm>
                      <a:off x="0" y="0"/>
                      <a:ext cx="3938713" cy="1983003"/>
                    </a:xfrm>
                    <a:prstGeom prst="rect">
                      <a:avLst/>
                    </a:prstGeom>
                    <a:ln>
                      <a:solidFill>
                        <a:schemeClr val="tx1"/>
                      </a:solidFill>
                    </a:ln>
                  </pic:spPr>
                </pic:pic>
              </a:graphicData>
            </a:graphic>
          </wp:inline>
        </w:drawing>
      </w:r>
    </w:p>
    <w:p w14:paraId="67551B8E" w14:textId="51282AE4" w:rsidR="00CE6898" w:rsidRPr="00383CFE" w:rsidRDefault="00AC2EDE" w:rsidP="00383CFE">
      <w:pPr>
        <w:pStyle w:val="Caption"/>
        <w:spacing w:after="0" w:line="360" w:lineRule="auto"/>
        <w:jc w:val="center"/>
        <w:rPr>
          <w:rFonts w:cs="Times New Roman"/>
          <w:i w:val="0"/>
          <w:iCs w:val="0"/>
          <w:color w:val="000000" w:themeColor="text1"/>
          <w:sz w:val="22"/>
          <w:szCs w:val="22"/>
        </w:rPr>
      </w:pPr>
      <w:bookmarkStart w:id="60" w:name="_Toc230805962"/>
      <w:r w:rsidRPr="00383CFE">
        <w:rPr>
          <w:rFonts w:cs="Times New Roman"/>
          <w:b/>
          <w:bCs/>
          <w:i w:val="0"/>
          <w:iCs w:val="0"/>
          <w:color w:val="000000" w:themeColor="text1"/>
          <w:sz w:val="22"/>
          <w:szCs w:val="22"/>
        </w:rPr>
        <w:t xml:space="preserve">Gambar </w:t>
      </w:r>
      <w:r w:rsidRPr="00383CFE">
        <w:rPr>
          <w:rFonts w:cs="Times New Roman"/>
          <w:b/>
          <w:bCs/>
          <w:i w:val="0"/>
          <w:iCs w:val="0"/>
          <w:color w:val="000000" w:themeColor="text1"/>
          <w:sz w:val="22"/>
          <w:szCs w:val="22"/>
        </w:rPr>
        <w:fldChar w:fldCharType="begin"/>
      </w:r>
      <w:r w:rsidRPr="00383CFE">
        <w:rPr>
          <w:rFonts w:cs="Times New Roman"/>
          <w:b/>
          <w:bCs/>
          <w:i w:val="0"/>
          <w:iCs w:val="0"/>
          <w:color w:val="000000" w:themeColor="text1"/>
          <w:sz w:val="22"/>
          <w:szCs w:val="22"/>
        </w:rPr>
        <w:instrText xml:space="preserve"> SEQ Gambar \* ARABIC </w:instrText>
      </w:r>
      <w:r w:rsidRPr="00383CFE">
        <w:rPr>
          <w:rFonts w:cs="Times New Roman"/>
          <w:b/>
          <w:bCs/>
          <w:i w:val="0"/>
          <w:iCs w:val="0"/>
          <w:color w:val="000000" w:themeColor="text1"/>
          <w:sz w:val="22"/>
          <w:szCs w:val="22"/>
        </w:rPr>
        <w:fldChar w:fldCharType="separate"/>
      </w:r>
      <w:r w:rsidR="00AB36F3" w:rsidRPr="00383CFE">
        <w:rPr>
          <w:rFonts w:cs="Times New Roman"/>
          <w:b/>
          <w:bCs/>
          <w:i w:val="0"/>
          <w:iCs w:val="0"/>
          <w:noProof/>
          <w:color w:val="000000" w:themeColor="text1"/>
          <w:sz w:val="22"/>
          <w:szCs w:val="22"/>
        </w:rPr>
        <w:t>13</w:t>
      </w:r>
      <w:r w:rsidRPr="00383CFE">
        <w:rPr>
          <w:rFonts w:cs="Times New Roman"/>
          <w:b/>
          <w:bCs/>
          <w:i w:val="0"/>
          <w:iCs w:val="0"/>
          <w:color w:val="000000" w:themeColor="text1"/>
          <w:sz w:val="22"/>
          <w:szCs w:val="22"/>
        </w:rPr>
        <w:fldChar w:fldCharType="end"/>
      </w:r>
      <w:r w:rsidRPr="00383CFE">
        <w:rPr>
          <w:rFonts w:cs="Times New Roman"/>
          <w:b/>
          <w:bCs/>
          <w:i w:val="0"/>
          <w:iCs w:val="0"/>
          <w:color w:val="000000" w:themeColor="text1"/>
          <w:sz w:val="22"/>
          <w:szCs w:val="22"/>
        </w:rPr>
        <w:t>.</w:t>
      </w:r>
      <w:r w:rsidRPr="00383CFE">
        <w:rPr>
          <w:rFonts w:cs="Times New Roman"/>
          <w:b/>
          <w:bCs/>
          <w:color w:val="000000" w:themeColor="text1"/>
          <w:sz w:val="22"/>
          <w:szCs w:val="22"/>
        </w:rPr>
        <w:t xml:space="preserve"> </w:t>
      </w:r>
      <w:r w:rsidR="004F3CD7" w:rsidRPr="00383CFE">
        <w:rPr>
          <w:rFonts w:cs="Times New Roman"/>
          <w:color w:val="000000" w:themeColor="text1"/>
          <w:sz w:val="22"/>
          <w:szCs w:val="22"/>
        </w:rPr>
        <w:t xml:space="preserve">QQ-plot </w:t>
      </w:r>
      <w:r w:rsidR="004F3CD7" w:rsidRPr="00383CFE">
        <w:rPr>
          <w:rFonts w:cs="Times New Roman"/>
          <w:i w:val="0"/>
          <w:iCs w:val="0"/>
          <w:color w:val="000000" w:themeColor="text1"/>
          <w:sz w:val="22"/>
          <w:szCs w:val="22"/>
        </w:rPr>
        <w:t>data estimasi dalam 96 periode</w:t>
      </w:r>
      <w:bookmarkEnd w:id="60"/>
    </w:p>
    <w:p w14:paraId="057F3DC8" w14:textId="0AAE7B5C" w:rsidR="003D2F29" w:rsidRPr="00383CFE" w:rsidRDefault="003D2F29" w:rsidP="00CB5FC9">
      <w:pPr>
        <w:spacing w:line="360" w:lineRule="auto"/>
        <w:ind w:firstLine="720"/>
        <w:jc w:val="both"/>
        <w:rPr>
          <w:rFonts w:cs="Times New Roman"/>
          <w:sz w:val="22"/>
          <w:szCs w:val="22"/>
        </w:rPr>
      </w:pPr>
      <w:r w:rsidRPr="00383CFE">
        <w:rPr>
          <w:rFonts w:cs="Times New Roman"/>
          <w:sz w:val="22"/>
          <w:szCs w:val="22"/>
        </w:rPr>
        <w:t>Selanjutnya, Gambar 12 menunjukkan hubungan antara nilai aktual dan hasil prediksi melalui plot perbandingan selama 96 periode pengamatan. Sebagian besar titik data berada di sekitar garis diagonal yang menunjukkan bahwa nilai prediksi memiliki kedekatan yang baik terhadap nilai aktual. Selain itu diperoleh MAPE sebesar 8.35%, yang menunjukkan bahwa rata-rata tingkat kesalahan peramalan hanya sebesar 8.35% dari nilai aktual. Berdasarkan kriteria MAPE, nilai tersebut termasuk dalam kategori akurasi peramalan sangat baik karena berada di bawah 10%. Hasil ini menunjukkan bahwa model SARIMA(1,1,2)(0,1,1</w:t>
      </w:r>
      <m:oMath>
        <m:sSub>
          <m:sSubPr>
            <m:ctrlPr>
              <w:rPr>
                <w:rFonts w:ascii="Cambria Math" w:hAnsi="Cambria Math" w:cs="Times New Roman"/>
                <w:sz w:val="22"/>
                <w:szCs w:val="22"/>
              </w:rPr>
            </m:ctrlPr>
          </m:sSubPr>
          <m:e>
            <m:r>
              <w:rPr>
                <w:rFonts w:ascii="Cambria Math" w:hAnsi="Cambria Math" w:cs="Times New Roman"/>
                <w:sz w:val="22"/>
                <w:szCs w:val="22"/>
              </w:rPr>
              <m:t>)</m:t>
            </m:r>
          </m:e>
          <m:sub>
            <m:r>
              <w:rPr>
                <w:rFonts w:ascii="Cambria Math" w:hAnsi="Cambria Math" w:cs="Times New Roman"/>
                <w:sz w:val="22"/>
                <w:szCs w:val="22"/>
              </w:rPr>
              <m:t>12</m:t>
            </m:r>
          </m:sub>
        </m:sSub>
      </m:oMath>
      <w:r w:rsidRPr="00383CFE">
        <w:rPr>
          <w:rFonts w:cs="Times New Roman"/>
          <w:sz w:val="22"/>
          <w:szCs w:val="22"/>
        </w:rPr>
        <w:t xml:space="preserve"> memiliki kemampuan yang baik dalam memprediksi produksi padi Indonesia dan layak digunakan untuk melakukan peramalan pada periode berikutnya.</w:t>
      </w:r>
    </w:p>
    <w:p w14:paraId="64001521" w14:textId="77777777" w:rsidR="00EE4204" w:rsidRPr="00383CFE" w:rsidRDefault="00EE4204" w:rsidP="00CB5FC9">
      <w:pPr>
        <w:pStyle w:val="Heading2"/>
        <w:spacing w:line="360" w:lineRule="auto"/>
        <w:jc w:val="both"/>
        <w:rPr>
          <w:rFonts w:cs="Times New Roman"/>
          <w:sz w:val="22"/>
          <w:szCs w:val="22"/>
        </w:rPr>
      </w:pPr>
      <w:bookmarkStart w:id="61" w:name="_Toc230805909"/>
      <w:r w:rsidRPr="00383CFE">
        <w:rPr>
          <w:rFonts w:cs="Times New Roman"/>
          <w:sz w:val="22"/>
          <w:szCs w:val="22"/>
        </w:rPr>
        <w:t>4.12 Hasil Peramalan dan Interpretasi Hasil Analisis</w:t>
      </w:r>
      <w:bookmarkEnd w:id="61"/>
    </w:p>
    <w:p w14:paraId="4C65BD85" w14:textId="15E0443D" w:rsidR="00F336AB" w:rsidRPr="00383CFE" w:rsidRDefault="00D63096" w:rsidP="00383CFE">
      <w:pPr>
        <w:keepNext/>
        <w:spacing w:after="0" w:line="360" w:lineRule="auto"/>
        <w:jc w:val="center"/>
        <w:rPr>
          <w:rFonts w:cs="Times New Roman"/>
          <w:sz w:val="22"/>
          <w:szCs w:val="22"/>
        </w:rPr>
      </w:pPr>
      <w:r w:rsidRPr="00383CFE">
        <w:rPr>
          <w:rFonts w:cs="Times New Roman"/>
          <w:noProof/>
          <w:color w:val="000000" w:themeColor="text1"/>
          <w:sz w:val="22"/>
          <w:szCs w:val="22"/>
        </w:rPr>
        <w:drawing>
          <wp:inline distT="0" distB="0" distL="0" distR="0" wp14:anchorId="0FCDF751" wp14:editId="3D1B28B9">
            <wp:extent cx="4282440" cy="2132857"/>
            <wp:effectExtent l="19050" t="19050" r="22860" b="20320"/>
            <wp:docPr id="1959179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179571" name=""/>
                    <pic:cNvPicPr/>
                  </pic:nvPicPr>
                  <pic:blipFill>
                    <a:blip r:embed="rId25"/>
                    <a:stretch>
                      <a:fillRect/>
                    </a:stretch>
                  </pic:blipFill>
                  <pic:spPr>
                    <a:xfrm>
                      <a:off x="0" y="0"/>
                      <a:ext cx="4293114" cy="2138173"/>
                    </a:xfrm>
                    <a:prstGeom prst="rect">
                      <a:avLst/>
                    </a:prstGeom>
                    <a:ln>
                      <a:solidFill>
                        <a:schemeClr val="tx1"/>
                      </a:solidFill>
                    </a:ln>
                  </pic:spPr>
                </pic:pic>
              </a:graphicData>
            </a:graphic>
          </wp:inline>
        </w:drawing>
      </w:r>
      <w:r w:rsidR="00F336AB" w:rsidRPr="00383CFE">
        <w:rPr>
          <w:rFonts w:cs="Times New Roman"/>
          <w:noProof/>
          <w:color w:val="000000" w:themeColor="text1"/>
          <w:sz w:val="22"/>
          <w:szCs w:val="22"/>
        </w:rPr>
        <w:drawing>
          <wp:inline distT="0" distB="0" distL="0" distR="0" wp14:anchorId="57A688CA" wp14:editId="2ADA82CD">
            <wp:extent cx="685800" cy="357650"/>
            <wp:effectExtent l="0" t="0" r="0" b="4445"/>
            <wp:docPr id="1096525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525581" name=""/>
                    <pic:cNvPicPr/>
                  </pic:nvPicPr>
                  <pic:blipFill>
                    <a:blip r:embed="rId26"/>
                    <a:stretch>
                      <a:fillRect/>
                    </a:stretch>
                  </pic:blipFill>
                  <pic:spPr>
                    <a:xfrm>
                      <a:off x="0" y="0"/>
                      <a:ext cx="707085" cy="368751"/>
                    </a:xfrm>
                    <a:prstGeom prst="rect">
                      <a:avLst/>
                    </a:prstGeom>
                  </pic:spPr>
                </pic:pic>
              </a:graphicData>
            </a:graphic>
          </wp:inline>
        </w:drawing>
      </w:r>
    </w:p>
    <w:p w14:paraId="7624853C" w14:textId="1CA73C43" w:rsidR="00F336AB" w:rsidRPr="00383CFE" w:rsidRDefault="00F336AB" w:rsidP="00383CFE">
      <w:pPr>
        <w:pStyle w:val="Caption"/>
        <w:spacing w:after="0" w:line="360" w:lineRule="auto"/>
        <w:jc w:val="center"/>
        <w:rPr>
          <w:rFonts w:cs="Times New Roman"/>
          <w:b/>
          <w:bCs/>
          <w:i w:val="0"/>
          <w:iCs w:val="0"/>
          <w:color w:val="000000" w:themeColor="text1"/>
          <w:sz w:val="22"/>
          <w:szCs w:val="22"/>
        </w:rPr>
      </w:pPr>
      <w:bookmarkStart w:id="62" w:name="_Toc230805963"/>
      <w:r w:rsidRPr="00383CFE">
        <w:rPr>
          <w:rFonts w:cs="Times New Roman"/>
          <w:b/>
          <w:bCs/>
          <w:i w:val="0"/>
          <w:iCs w:val="0"/>
          <w:color w:val="000000" w:themeColor="text1"/>
          <w:sz w:val="22"/>
          <w:szCs w:val="22"/>
        </w:rPr>
        <w:t xml:space="preserve">Gambar </w:t>
      </w:r>
      <w:r w:rsidRPr="00383CFE">
        <w:rPr>
          <w:rFonts w:cs="Times New Roman"/>
          <w:b/>
          <w:bCs/>
          <w:i w:val="0"/>
          <w:iCs w:val="0"/>
          <w:color w:val="000000" w:themeColor="text1"/>
          <w:sz w:val="22"/>
          <w:szCs w:val="22"/>
        </w:rPr>
        <w:fldChar w:fldCharType="begin"/>
      </w:r>
      <w:r w:rsidRPr="00383CFE">
        <w:rPr>
          <w:rFonts w:cs="Times New Roman"/>
          <w:b/>
          <w:bCs/>
          <w:i w:val="0"/>
          <w:iCs w:val="0"/>
          <w:color w:val="000000" w:themeColor="text1"/>
          <w:sz w:val="22"/>
          <w:szCs w:val="22"/>
        </w:rPr>
        <w:instrText xml:space="preserve"> SEQ Gambar \* ARABIC </w:instrText>
      </w:r>
      <w:r w:rsidRPr="00383CFE">
        <w:rPr>
          <w:rFonts w:cs="Times New Roman"/>
          <w:b/>
          <w:bCs/>
          <w:i w:val="0"/>
          <w:iCs w:val="0"/>
          <w:color w:val="000000" w:themeColor="text1"/>
          <w:sz w:val="22"/>
          <w:szCs w:val="22"/>
        </w:rPr>
        <w:fldChar w:fldCharType="separate"/>
      </w:r>
      <w:r w:rsidR="00AB36F3" w:rsidRPr="00383CFE">
        <w:rPr>
          <w:rFonts w:cs="Times New Roman"/>
          <w:b/>
          <w:bCs/>
          <w:i w:val="0"/>
          <w:iCs w:val="0"/>
          <w:noProof/>
          <w:color w:val="000000" w:themeColor="text1"/>
          <w:sz w:val="22"/>
          <w:szCs w:val="22"/>
        </w:rPr>
        <w:t>14</w:t>
      </w:r>
      <w:r w:rsidRPr="00383CFE">
        <w:rPr>
          <w:rFonts w:cs="Times New Roman"/>
          <w:b/>
          <w:bCs/>
          <w:i w:val="0"/>
          <w:iCs w:val="0"/>
          <w:color w:val="000000" w:themeColor="text1"/>
          <w:sz w:val="22"/>
          <w:szCs w:val="22"/>
        </w:rPr>
        <w:fldChar w:fldCharType="end"/>
      </w:r>
      <w:r w:rsidRPr="00383CFE">
        <w:rPr>
          <w:rFonts w:cs="Times New Roman"/>
          <w:b/>
          <w:bCs/>
          <w:i w:val="0"/>
          <w:iCs w:val="0"/>
          <w:color w:val="000000" w:themeColor="text1"/>
          <w:sz w:val="22"/>
          <w:szCs w:val="22"/>
        </w:rPr>
        <w:t>.</w:t>
      </w:r>
      <w:r w:rsidR="00046BA3" w:rsidRPr="00383CFE">
        <w:rPr>
          <w:rFonts w:cs="Times New Roman"/>
          <w:i w:val="0"/>
          <w:iCs w:val="0"/>
          <w:color w:val="000000" w:themeColor="text1"/>
          <w:sz w:val="22"/>
          <w:szCs w:val="22"/>
        </w:rPr>
        <w:t xml:space="preserve"> </w:t>
      </w:r>
      <w:r w:rsidR="000E7BC4" w:rsidRPr="00383CFE">
        <w:rPr>
          <w:rFonts w:cs="Times New Roman"/>
          <w:i w:val="0"/>
          <w:iCs w:val="0"/>
          <w:color w:val="000000" w:themeColor="text1"/>
          <w:sz w:val="22"/>
          <w:szCs w:val="22"/>
        </w:rPr>
        <w:t xml:space="preserve">Plot prediksi </w:t>
      </w:r>
      <w:r w:rsidR="00A64EDC" w:rsidRPr="00383CFE">
        <w:rPr>
          <w:rFonts w:cs="Times New Roman"/>
          <w:i w:val="0"/>
          <w:iCs w:val="0"/>
          <w:color w:val="000000" w:themeColor="text1"/>
          <w:sz w:val="22"/>
          <w:szCs w:val="22"/>
        </w:rPr>
        <w:t>untuk tahun 2026</w:t>
      </w:r>
      <w:bookmarkEnd w:id="62"/>
    </w:p>
    <w:p w14:paraId="52F2ABA5" w14:textId="5CEE84C2" w:rsidR="002A1873" w:rsidRPr="00383CFE" w:rsidRDefault="002A1873" w:rsidP="00CB5FC9">
      <w:pPr>
        <w:spacing w:after="0" w:line="360" w:lineRule="auto"/>
        <w:ind w:firstLine="720"/>
        <w:jc w:val="both"/>
        <w:rPr>
          <w:rFonts w:cs="Times New Roman"/>
          <w:color w:val="000000" w:themeColor="text1"/>
          <w:sz w:val="22"/>
          <w:szCs w:val="22"/>
        </w:rPr>
      </w:pPr>
      <w:r w:rsidRPr="00383CFE">
        <w:rPr>
          <w:rFonts w:cs="Times New Roman"/>
          <w:color w:val="000000" w:themeColor="text1"/>
          <w:sz w:val="22"/>
          <w:szCs w:val="22"/>
        </w:rPr>
        <w:t>Setelah diperoleh model terbaik SARIMA(1,1,2)(0,1,1</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m:t>
            </m:r>
          </m:e>
          <m:sub>
            <m:r>
              <w:rPr>
                <w:rFonts w:ascii="Cambria Math" w:hAnsi="Cambria Math" w:cs="Times New Roman"/>
                <w:color w:val="000000" w:themeColor="text1"/>
                <w:sz w:val="22"/>
                <w:szCs w:val="22"/>
              </w:rPr>
              <m:t>12</m:t>
            </m:r>
          </m:sub>
        </m:sSub>
      </m:oMath>
      <w:r w:rsidRPr="00383CFE">
        <w:rPr>
          <w:rFonts w:cs="Times New Roman"/>
          <w:color w:val="000000" w:themeColor="text1"/>
          <w:sz w:val="22"/>
          <w:szCs w:val="22"/>
        </w:rPr>
        <w:t xml:space="preserve">, tahap selanjutnya dilakukan peramalan produksi padi Indonesia untuk 12 periode ke depan yaitu Januari–Desember 2026. Hasil </w:t>
      </w:r>
      <w:r w:rsidRPr="00383CFE">
        <w:rPr>
          <w:rFonts w:cs="Times New Roman"/>
          <w:color w:val="000000" w:themeColor="text1"/>
          <w:sz w:val="22"/>
          <w:szCs w:val="22"/>
        </w:rPr>
        <w:lastRenderedPageBreak/>
        <w:t>peramalan disajikan pada Tabel 12 dan divisualisasikan pada Gambar 13. Berdasarkan grafik terlihat bahwa pola prediksi tahun 2026 masih mengikuti pola historis produksi padi Indonesia dengan fluktuasi yang bersifat musiman dan menunjukkan siklus tahunan yang tetap berulang.</w:t>
      </w:r>
      <w:r w:rsidRPr="00383CFE">
        <w:rPr>
          <w:rFonts w:cs="Times New Roman"/>
          <w:color w:val="000000" w:themeColor="text1"/>
          <w:sz w:val="22"/>
          <w:szCs w:val="22"/>
        </w:rPr>
        <w:t xml:space="preserve"> Dengan hasil prediksi untuk tahun 2026 adalah sebagai berikut.</w:t>
      </w:r>
    </w:p>
    <w:p w14:paraId="6FD33EA0" w14:textId="29A5859D" w:rsidR="00AD2E9D" w:rsidRPr="00383CFE" w:rsidRDefault="00AD2E9D" w:rsidP="00383CFE">
      <w:pPr>
        <w:pStyle w:val="Caption"/>
        <w:keepNext/>
        <w:spacing w:after="0" w:line="360" w:lineRule="auto"/>
        <w:jc w:val="center"/>
        <w:rPr>
          <w:rFonts w:cs="Times New Roman"/>
          <w:b/>
          <w:bCs/>
          <w:i w:val="0"/>
          <w:iCs w:val="0"/>
          <w:color w:val="000000" w:themeColor="text1"/>
          <w:sz w:val="22"/>
          <w:szCs w:val="22"/>
        </w:rPr>
      </w:pPr>
      <w:bookmarkStart w:id="63" w:name="_Toc230805984"/>
      <w:r w:rsidRPr="00383CFE">
        <w:rPr>
          <w:rFonts w:cs="Times New Roman"/>
          <w:b/>
          <w:bCs/>
          <w:i w:val="0"/>
          <w:iCs w:val="0"/>
          <w:color w:val="000000" w:themeColor="text1"/>
          <w:sz w:val="22"/>
          <w:szCs w:val="22"/>
        </w:rPr>
        <w:t xml:space="preserve">Tabel </w:t>
      </w:r>
      <w:r w:rsidRPr="00383CFE">
        <w:rPr>
          <w:rFonts w:cs="Times New Roman"/>
          <w:b/>
          <w:bCs/>
          <w:i w:val="0"/>
          <w:iCs w:val="0"/>
          <w:color w:val="000000" w:themeColor="text1"/>
          <w:sz w:val="22"/>
          <w:szCs w:val="22"/>
        </w:rPr>
        <w:fldChar w:fldCharType="begin"/>
      </w:r>
      <w:r w:rsidRPr="00383CFE">
        <w:rPr>
          <w:rFonts w:cs="Times New Roman"/>
          <w:b/>
          <w:bCs/>
          <w:i w:val="0"/>
          <w:iCs w:val="0"/>
          <w:color w:val="000000" w:themeColor="text1"/>
          <w:sz w:val="22"/>
          <w:szCs w:val="22"/>
        </w:rPr>
        <w:instrText xml:space="preserve"> SEQ Tabel \* ARABIC </w:instrText>
      </w:r>
      <w:r w:rsidRPr="00383CFE">
        <w:rPr>
          <w:rFonts w:cs="Times New Roman"/>
          <w:b/>
          <w:bCs/>
          <w:i w:val="0"/>
          <w:iCs w:val="0"/>
          <w:color w:val="000000" w:themeColor="text1"/>
          <w:sz w:val="22"/>
          <w:szCs w:val="22"/>
        </w:rPr>
        <w:fldChar w:fldCharType="separate"/>
      </w:r>
      <w:r w:rsidR="00BC06AC" w:rsidRPr="00383CFE">
        <w:rPr>
          <w:rFonts w:cs="Times New Roman"/>
          <w:b/>
          <w:bCs/>
          <w:i w:val="0"/>
          <w:iCs w:val="0"/>
          <w:noProof/>
          <w:color w:val="000000" w:themeColor="text1"/>
          <w:sz w:val="22"/>
          <w:szCs w:val="22"/>
        </w:rPr>
        <w:t>13</w:t>
      </w:r>
      <w:r w:rsidRPr="00383CFE">
        <w:rPr>
          <w:rFonts w:cs="Times New Roman"/>
          <w:b/>
          <w:bCs/>
          <w:i w:val="0"/>
          <w:iCs w:val="0"/>
          <w:color w:val="000000" w:themeColor="text1"/>
          <w:sz w:val="22"/>
          <w:szCs w:val="22"/>
        </w:rPr>
        <w:fldChar w:fldCharType="end"/>
      </w:r>
      <w:r w:rsidRPr="00383CFE">
        <w:rPr>
          <w:rFonts w:cs="Times New Roman"/>
          <w:b/>
          <w:bCs/>
          <w:i w:val="0"/>
          <w:iCs w:val="0"/>
          <w:color w:val="000000" w:themeColor="text1"/>
          <w:sz w:val="22"/>
          <w:szCs w:val="22"/>
        </w:rPr>
        <w:t xml:space="preserve">. </w:t>
      </w:r>
      <w:r w:rsidRPr="00383CFE">
        <w:rPr>
          <w:rFonts w:cs="Times New Roman"/>
          <w:i w:val="0"/>
          <w:iCs w:val="0"/>
          <w:color w:val="000000" w:themeColor="text1"/>
          <w:sz w:val="22"/>
          <w:szCs w:val="22"/>
        </w:rPr>
        <w:t>Data</w:t>
      </w:r>
      <w:r w:rsidR="00DA2D72" w:rsidRPr="00383CFE">
        <w:rPr>
          <w:rFonts w:cs="Times New Roman"/>
          <w:i w:val="0"/>
          <w:iCs w:val="0"/>
          <w:color w:val="000000" w:themeColor="text1"/>
          <w:sz w:val="22"/>
          <w:szCs w:val="22"/>
        </w:rPr>
        <w:t xml:space="preserve"> hasil pr</w:t>
      </w:r>
      <w:r w:rsidR="00707C46" w:rsidRPr="00383CFE">
        <w:rPr>
          <w:rFonts w:cs="Times New Roman"/>
          <w:i w:val="0"/>
          <w:iCs w:val="0"/>
          <w:color w:val="000000" w:themeColor="text1"/>
          <w:sz w:val="22"/>
          <w:szCs w:val="22"/>
        </w:rPr>
        <w:t>ediksi model terbaik</w:t>
      </w:r>
      <w:bookmarkEnd w:id="63"/>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821"/>
        <w:gridCol w:w="1731"/>
        <w:gridCol w:w="283"/>
        <w:gridCol w:w="1134"/>
        <w:gridCol w:w="1560"/>
      </w:tblGrid>
      <w:tr w:rsidR="00BD5631" w:rsidRPr="00383CFE" w14:paraId="115E7B11" w14:textId="77777777" w:rsidTr="008D2F98">
        <w:trPr>
          <w:tblHeader/>
          <w:tblCellSpacing w:w="15" w:type="dxa"/>
          <w:jc w:val="center"/>
        </w:trPr>
        <w:tc>
          <w:tcPr>
            <w:tcW w:w="776" w:type="dxa"/>
            <w:tcBorders>
              <w:top w:val="single" w:sz="12" w:space="0" w:color="auto"/>
            </w:tcBorders>
            <w:vAlign w:val="center"/>
            <w:hideMark/>
          </w:tcPr>
          <w:p w14:paraId="5A122EB9" w14:textId="77777777" w:rsidR="00BD5631" w:rsidRPr="00383CFE" w:rsidRDefault="00BD5631" w:rsidP="00383CFE">
            <w:pPr>
              <w:spacing w:after="0" w:line="360" w:lineRule="auto"/>
              <w:jc w:val="center"/>
              <w:rPr>
                <w:rFonts w:cs="Times New Roman"/>
                <w:b/>
                <w:bCs/>
                <w:color w:val="000000" w:themeColor="text1"/>
                <w:sz w:val="22"/>
                <w:szCs w:val="22"/>
              </w:rPr>
            </w:pPr>
            <w:r w:rsidRPr="00383CFE">
              <w:rPr>
                <w:rFonts w:cs="Times New Roman"/>
                <w:b/>
                <w:bCs/>
                <w:color w:val="000000" w:themeColor="text1"/>
                <w:sz w:val="22"/>
                <w:szCs w:val="22"/>
              </w:rPr>
              <w:t>Bulan</w:t>
            </w:r>
          </w:p>
        </w:tc>
        <w:tc>
          <w:tcPr>
            <w:tcW w:w="1701" w:type="dxa"/>
            <w:tcBorders>
              <w:top w:val="single" w:sz="12" w:space="0" w:color="auto"/>
            </w:tcBorders>
            <w:vAlign w:val="center"/>
            <w:hideMark/>
          </w:tcPr>
          <w:p w14:paraId="069749E0" w14:textId="77777777" w:rsidR="00BD5631" w:rsidRPr="00383CFE" w:rsidRDefault="00BD5631" w:rsidP="00383CFE">
            <w:pPr>
              <w:spacing w:after="0" w:line="360" w:lineRule="auto"/>
              <w:jc w:val="center"/>
              <w:rPr>
                <w:rFonts w:cs="Times New Roman"/>
                <w:b/>
                <w:bCs/>
                <w:color w:val="000000" w:themeColor="text1"/>
                <w:sz w:val="22"/>
                <w:szCs w:val="22"/>
              </w:rPr>
            </w:pPr>
            <w:r w:rsidRPr="00383CFE">
              <w:rPr>
                <w:rFonts w:cs="Times New Roman"/>
                <w:b/>
                <w:bCs/>
                <w:color w:val="000000" w:themeColor="text1"/>
                <w:sz w:val="22"/>
                <w:szCs w:val="22"/>
              </w:rPr>
              <w:t>Hasil Prediksi</w:t>
            </w:r>
          </w:p>
        </w:tc>
        <w:tc>
          <w:tcPr>
            <w:tcW w:w="253" w:type="dxa"/>
          </w:tcPr>
          <w:p w14:paraId="1E742B55" w14:textId="77777777" w:rsidR="00BD5631" w:rsidRPr="00383CFE" w:rsidRDefault="00BD5631" w:rsidP="00383CFE">
            <w:pPr>
              <w:spacing w:after="0" w:line="360" w:lineRule="auto"/>
              <w:jc w:val="center"/>
              <w:rPr>
                <w:rFonts w:cs="Times New Roman"/>
                <w:b/>
                <w:bCs/>
                <w:color w:val="000000" w:themeColor="text1"/>
                <w:sz w:val="22"/>
                <w:szCs w:val="22"/>
              </w:rPr>
            </w:pPr>
          </w:p>
        </w:tc>
        <w:tc>
          <w:tcPr>
            <w:tcW w:w="1104" w:type="dxa"/>
            <w:tcBorders>
              <w:top w:val="single" w:sz="12" w:space="0" w:color="auto"/>
            </w:tcBorders>
            <w:vAlign w:val="center"/>
            <w:hideMark/>
          </w:tcPr>
          <w:p w14:paraId="74F9C19B" w14:textId="10977BC7" w:rsidR="00BD5631" w:rsidRPr="00383CFE" w:rsidRDefault="00BD5631" w:rsidP="00383CFE">
            <w:pPr>
              <w:spacing w:after="0" w:line="360" w:lineRule="auto"/>
              <w:jc w:val="center"/>
              <w:rPr>
                <w:rFonts w:cs="Times New Roman"/>
                <w:b/>
                <w:bCs/>
                <w:color w:val="000000" w:themeColor="text1"/>
                <w:sz w:val="22"/>
                <w:szCs w:val="22"/>
              </w:rPr>
            </w:pPr>
            <w:r w:rsidRPr="00383CFE">
              <w:rPr>
                <w:rFonts w:cs="Times New Roman"/>
                <w:b/>
                <w:bCs/>
                <w:color w:val="000000" w:themeColor="text1"/>
                <w:sz w:val="22"/>
                <w:szCs w:val="22"/>
              </w:rPr>
              <w:t>Bulan</w:t>
            </w:r>
          </w:p>
        </w:tc>
        <w:tc>
          <w:tcPr>
            <w:tcW w:w="1515" w:type="dxa"/>
            <w:tcBorders>
              <w:top w:val="single" w:sz="12" w:space="0" w:color="auto"/>
            </w:tcBorders>
            <w:vAlign w:val="center"/>
            <w:hideMark/>
          </w:tcPr>
          <w:p w14:paraId="2C855018" w14:textId="77777777" w:rsidR="00BD5631" w:rsidRPr="00383CFE" w:rsidRDefault="00BD5631" w:rsidP="00383CFE">
            <w:pPr>
              <w:spacing w:after="0" w:line="360" w:lineRule="auto"/>
              <w:jc w:val="center"/>
              <w:rPr>
                <w:rFonts w:cs="Times New Roman"/>
                <w:b/>
                <w:bCs/>
                <w:color w:val="000000" w:themeColor="text1"/>
                <w:sz w:val="22"/>
                <w:szCs w:val="22"/>
              </w:rPr>
            </w:pPr>
            <w:r w:rsidRPr="00383CFE">
              <w:rPr>
                <w:rFonts w:cs="Times New Roman"/>
                <w:b/>
                <w:bCs/>
                <w:color w:val="000000" w:themeColor="text1"/>
                <w:sz w:val="22"/>
                <w:szCs w:val="22"/>
              </w:rPr>
              <w:t>Hasil Prediksi</w:t>
            </w:r>
          </w:p>
        </w:tc>
      </w:tr>
      <w:tr w:rsidR="00BD5631" w:rsidRPr="00383CFE" w14:paraId="0C421EA4" w14:textId="77777777" w:rsidTr="008D2F98">
        <w:trPr>
          <w:tblCellSpacing w:w="15" w:type="dxa"/>
          <w:jc w:val="center"/>
        </w:trPr>
        <w:tc>
          <w:tcPr>
            <w:tcW w:w="776" w:type="dxa"/>
            <w:tcBorders>
              <w:top w:val="single" w:sz="12" w:space="0" w:color="auto"/>
            </w:tcBorders>
            <w:vAlign w:val="center"/>
            <w:hideMark/>
          </w:tcPr>
          <w:p w14:paraId="70A4068D" w14:textId="77777777" w:rsidR="00BD5631" w:rsidRPr="00383CFE" w:rsidRDefault="00BD5631" w:rsidP="00383CFE">
            <w:pPr>
              <w:spacing w:after="0" w:line="360" w:lineRule="auto"/>
              <w:rPr>
                <w:rFonts w:cs="Times New Roman"/>
                <w:color w:val="000000" w:themeColor="text1"/>
                <w:sz w:val="22"/>
                <w:szCs w:val="22"/>
              </w:rPr>
            </w:pPr>
            <w:r w:rsidRPr="00383CFE">
              <w:rPr>
                <w:rFonts w:cs="Times New Roman"/>
                <w:color w:val="000000" w:themeColor="text1"/>
                <w:sz w:val="22"/>
                <w:szCs w:val="22"/>
              </w:rPr>
              <w:t>Januari</w:t>
            </w:r>
          </w:p>
        </w:tc>
        <w:tc>
          <w:tcPr>
            <w:tcW w:w="1701" w:type="dxa"/>
            <w:tcBorders>
              <w:top w:val="single" w:sz="12" w:space="0" w:color="auto"/>
            </w:tcBorders>
            <w:vAlign w:val="center"/>
            <w:hideMark/>
          </w:tcPr>
          <w:p w14:paraId="5F9C4515" w14:textId="3B41F310" w:rsidR="00BD5631" w:rsidRPr="00383CFE" w:rsidRDefault="00BD5631"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2.4353</w:t>
            </w:r>
          </w:p>
        </w:tc>
        <w:tc>
          <w:tcPr>
            <w:tcW w:w="253" w:type="dxa"/>
          </w:tcPr>
          <w:p w14:paraId="6E64A62F" w14:textId="77777777" w:rsidR="00BD5631" w:rsidRPr="00383CFE" w:rsidRDefault="00BD5631" w:rsidP="00383CFE">
            <w:pPr>
              <w:spacing w:after="0" w:line="360" w:lineRule="auto"/>
              <w:jc w:val="center"/>
              <w:rPr>
                <w:rFonts w:cs="Times New Roman"/>
                <w:color w:val="000000" w:themeColor="text1"/>
                <w:sz w:val="22"/>
                <w:szCs w:val="22"/>
              </w:rPr>
            </w:pPr>
          </w:p>
        </w:tc>
        <w:tc>
          <w:tcPr>
            <w:tcW w:w="1104" w:type="dxa"/>
            <w:tcBorders>
              <w:top w:val="single" w:sz="12" w:space="0" w:color="auto"/>
            </w:tcBorders>
            <w:vAlign w:val="center"/>
            <w:hideMark/>
          </w:tcPr>
          <w:p w14:paraId="09132C32" w14:textId="527BB1E6" w:rsidR="00BD5631" w:rsidRPr="00383CFE" w:rsidRDefault="00BD5631" w:rsidP="00383CFE">
            <w:pPr>
              <w:spacing w:after="0" w:line="360" w:lineRule="auto"/>
              <w:rPr>
                <w:rFonts w:cs="Times New Roman"/>
                <w:color w:val="000000" w:themeColor="text1"/>
                <w:sz w:val="22"/>
                <w:szCs w:val="22"/>
              </w:rPr>
            </w:pPr>
            <w:r w:rsidRPr="00383CFE">
              <w:rPr>
                <w:rFonts w:cs="Times New Roman"/>
                <w:color w:val="000000" w:themeColor="text1"/>
                <w:sz w:val="22"/>
                <w:szCs w:val="22"/>
              </w:rPr>
              <w:t>Juli</w:t>
            </w:r>
          </w:p>
        </w:tc>
        <w:tc>
          <w:tcPr>
            <w:tcW w:w="1515" w:type="dxa"/>
            <w:tcBorders>
              <w:top w:val="single" w:sz="12" w:space="0" w:color="auto"/>
            </w:tcBorders>
            <w:vAlign w:val="center"/>
            <w:hideMark/>
          </w:tcPr>
          <w:p w14:paraId="3F932D6A" w14:textId="119287B7" w:rsidR="00BD5631" w:rsidRPr="00383CFE" w:rsidRDefault="00BD5631"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4.7955</w:t>
            </w:r>
          </w:p>
        </w:tc>
      </w:tr>
      <w:tr w:rsidR="00BD5631" w:rsidRPr="00383CFE" w14:paraId="6B3D7CCC" w14:textId="77777777" w:rsidTr="008D2F98">
        <w:trPr>
          <w:tblCellSpacing w:w="15" w:type="dxa"/>
          <w:jc w:val="center"/>
        </w:trPr>
        <w:tc>
          <w:tcPr>
            <w:tcW w:w="776" w:type="dxa"/>
            <w:vAlign w:val="center"/>
            <w:hideMark/>
          </w:tcPr>
          <w:p w14:paraId="5F9E38F7" w14:textId="77777777" w:rsidR="00BD5631" w:rsidRPr="00383CFE" w:rsidRDefault="00BD5631" w:rsidP="00383CFE">
            <w:pPr>
              <w:spacing w:after="0" w:line="360" w:lineRule="auto"/>
              <w:rPr>
                <w:rFonts w:cs="Times New Roman"/>
                <w:color w:val="000000" w:themeColor="text1"/>
                <w:sz w:val="22"/>
                <w:szCs w:val="22"/>
              </w:rPr>
            </w:pPr>
            <w:r w:rsidRPr="00383CFE">
              <w:rPr>
                <w:rFonts w:cs="Times New Roman"/>
                <w:color w:val="000000" w:themeColor="text1"/>
                <w:sz w:val="22"/>
                <w:szCs w:val="22"/>
              </w:rPr>
              <w:t>Februari</w:t>
            </w:r>
          </w:p>
        </w:tc>
        <w:tc>
          <w:tcPr>
            <w:tcW w:w="1701" w:type="dxa"/>
            <w:vAlign w:val="center"/>
            <w:hideMark/>
          </w:tcPr>
          <w:p w14:paraId="53FC4F32" w14:textId="7B0E5B44" w:rsidR="00BD5631" w:rsidRPr="00383CFE" w:rsidRDefault="00BD5631"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3.9727</w:t>
            </w:r>
          </w:p>
        </w:tc>
        <w:tc>
          <w:tcPr>
            <w:tcW w:w="253" w:type="dxa"/>
          </w:tcPr>
          <w:p w14:paraId="41389450" w14:textId="77777777" w:rsidR="00BD5631" w:rsidRPr="00383CFE" w:rsidRDefault="00BD5631" w:rsidP="00383CFE">
            <w:pPr>
              <w:spacing w:after="0" w:line="360" w:lineRule="auto"/>
              <w:jc w:val="center"/>
              <w:rPr>
                <w:rFonts w:cs="Times New Roman"/>
                <w:color w:val="000000" w:themeColor="text1"/>
                <w:sz w:val="22"/>
                <w:szCs w:val="22"/>
              </w:rPr>
            </w:pPr>
          </w:p>
        </w:tc>
        <w:tc>
          <w:tcPr>
            <w:tcW w:w="1104" w:type="dxa"/>
            <w:vAlign w:val="center"/>
            <w:hideMark/>
          </w:tcPr>
          <w:p w14:paraId="1177077C" w14:textId="3A289067" w:rsidR="00BD5631" w:rsidRPr="00383CFE" w:rsidRDefault="00BD5631" w:rsidP="00383CFE">
            <w:pPr>
              <w:spacing w:after="0" w:line="360" w:lineRule="auto"/>
              <w:rPr>
                <w:rFonts w:cs="Times New Roman"/>
                <w:color w:val="000000" w:themeColor="text1"/>
                <w:sz w:val="22"/>
                <w:szCs w:val="22"/>
              </w:rPr>
            </w:pPr>
            <w:r w:rsidRPr="00383CFE">
              <w:rPr>
                <w:rFonts w:cs="Times New Roman"/>
                <w:color w:val="000000" w:themeColor="text1"/>
                <w:sz w:val="22"/>
                <w:szCs w:val="22"/>
              </w:rPr>
              <w:t>Agustus</w:t>
            </w:r>
          </w:p>
        </w:tc>
        <w:tc>
          <w:tcPr>
            <w:tcW w:w="1515" w:type="dxa"/>
            <w:vAlign w:val="center"/>
            <w:hideMark/>
          </w:tcPr>
          <w:p w14:paraId="1E66DD1E" w14:textId="1E527EFB" w:rsidR="00BD5631" w:rsidRPr="00383CFE" w:rsidRDefault="00BD5631"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5.1338</w:t>
            </w:r>
          </w:p>
        </w:tc>
      </w:tr>
      <w:tr w:rsidR="00BD5631" w:rsidRPr="00383CFE" w14:paraId="6A04F44D" w14:textId="77777777" w:rsidTr="008D2F98">
        <w:trPr>
          <w:tblCellSpacing w:w="15" w:type="dxa"/>
          <w:jc w:val="center"/>
        </w:trPr>
        <w:tc>
          <w:tcPr>
            <w:tcW w:w="776" w:type="dxa"/>
            <w:vAlign w:val="center"/>
            <w:hideMark/>
          </w:tcPr>
          <w:p w14:paraId="30E98117" w14:textId="77777777" w:rsidR="00BD5631" w:rsidRPr="00383CFE" w:rsidRDefault="00BD5631" w:rsidP="00383CFE">
            <w:pPr>
              <w:spacing w:after="0" w:line="360" w:lineRule="auto"/>
              <w:rPr>
                <w:rFonts w:cs="Times New Roman"/>
                <w:color w:val="000000" w:themeColor="text1"/>
                <w:sz w:val="22"/>
                <w:szCs w:val="22"/>
              </w:rPr>
            </w:pPr>
            <w:r w:rsidRPr="00383CFE">
              <w:rPr>
                <w:rFonts w:cs="Times New Roman"/>
                <w:color w:val="000000" w:themeColor="text1"/>
                <w:sz w:val="22"/>
                <w:szCs w:val="22"/>
              </w:rPr>
              <w:t>Maret</w:t>
            </w:r>
          </w:p>
        </w:tc>
        <w:tc>
          <w:tcPr>
            <w:tcW w:w="1701" w:type="dxa"/>
            <w:vAlign w:val="center"/>
            <w:hideMark/>
          </w:tcPr>
          <w:p w14:paraId="090A2740" w14:textId="7F2DC4AA" w:rsidR="00BD5631" w:rsidRPr="00383CFE" w:rsidRDefault="00BD5631"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8.6611</w:t>
            </w:r>
          </w:p>
        </w:tc>
        <w:tc>
          <w:tcPr>
            <w:tcW w:w="253" w:type="dxa"/>
          </w:tcPr>
          <w:p w14:paraId="68FB753A" w14:textId="77777777" w:rsidR="00BD5631" w:rsidRPr="00383CFE" w:rsidRDefault="00BD5631" w:rsidP="00383CFE">
            <w:pPr>
              <w:spacing w:after="0" w:line="360" w:lineRule="auto"/>
              <w:jc w:val="center"/>
              <w:rPr>
                <w:rFonts w:cs="Times New Roman"/>
                <w:color w:val="000000" w:themeColor="text1"/>
                <w:sz w:val="22"/>
                <w:szCs w:val="22"/>
              </w:rPr>
            </w:pPr>
          </w:p>
        </w:tc>
        <w:tc>
          <w:tcPr>
            <w:tcW w:w="1104" w:type="dxa"/>
            <w:vAlign w:val="center"/>
            <w:hideMark/>
          </w:tcPr>
          <w:p w14:paraId="65907832" w14:textId="63BD1C81" w:rsidR="00BD5631" w:rsidRPr="00383CFE" w:rsidRDefault="00BD5631" w:rsidP="00383CFE">
            <w:pPr>
              <w:spacing w:after="0" w:line="360" w:lineRule="auto"/>
              <w:rPr>
                <w:rFonts w:cs="Times New Roman"/>
                <w:color w:val="000000" w:themeColor="text1"/>
                <w:sz w:val="22"/>
                <w:szCs w:val="22"/>
              </w:rPr>
            </w:pPr>
            <w:r w:rsidRPr="00383CFE">
              <w:rPr>
                <w:rFonts w:cs="Times New Roman"/>
                <w:color w:val="000000" w:themeColor="text1"/>
                <w:sz w:val="22"/>
                <w:szCs w:val="22"/>
              </w:rPr>
              <w:t>September</w:t>
            </w:r>
          </w:p>
        </w:tc>
        <w:tc>
          <w:tcPr>
            <w:tcW w:w="1515" w:type="dxa"/>
            <w:vAlign w:val="center"/>
            <w:hideMark/>
          </w:tcPr>
          <w:p w14:paraId="72600DF9" w14:textId="67C79D82" w:rsidR="00BD5631" w:rsidRPr="00383CFE" w:rsidRDefault="00BD5631"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5.033</w:t>
            </w:r>
            <w:r w:rsidR="00EE0D20" w:rsidRPr="00383CFE">
              <w:rPr>
                <w:rFonts w:cs="Times New Roman"/>
                <w:color w:val="000000" w:themeColor="text1"/>
                <w:sz w:val="22"/>
                <w:szCs w:val="22"/>
              </w:rPr>
              <w:t>1</w:t>
            </w:r>
          </w:p>
        </w:tc>
      </w:tr>
      <w:tr w:rsidR="00BD5631" w:rsidRPr="00383CFE" w14:paraId="246534DE" w14:textId="77777777" w:rsidTr="008D2F98">
        <w:trPr>
          <w:tblCellSpacing w:w="15" w:type="dxa"/>
          <w:jc w:val="center"/>
        </w:trPr>
        <w:tc>
          <w:tcPr>
            <w:tcW w:w="776" w:type="dxa"/>
            <w:vAlign w:val="center"/>
            <w:hideMark/>
          </w:tcPr>
          <w:p w14:paraId="5B1D2F13" w14:textId="77777777" w:rsidR="00BD5631" w:rsidRPr="00383CFE" w:rsidRDefault="00BD5631" w:rsidP="00383CFE">
            <w:pPr>
              <w:spacing w:after="0" w:line="360" w:lineRule="auto"/>
              <w:rPr>
                <w:rFonts w:cs="Times New Roman"/>
                <w:color w:val="000000" w:themeColor="text1"/>
                <w:sz w:val="22"/>
                <w:szCs w:val="22"/>
              </w:rPr>
            </w:pPr>
            <w:r w:rsidRPr="00383CFE">
              <w:rPr>
                <w:rFonts w:cs="Times New Roman"/>
                <w:color w:val="000000" w:themeColor="text1"/>
                <w:sz w:val="22"/>
                <w:szCs w:val="22"/>
              </w:rPr>
              <w:t>April</w:t>
            </w:r>
          </w:p>
        </w:tc>
        <w:tc>
          <w:tcPr>
            <w:tcW w:w="1701" w:type="dxa"/>
            <w:vAlign w:val="center"/>
            <w:hideMark/>
          </w:tcPr>
          <w:p w14:paraId="09A3C479" w14:textId="19058AAC" w:rsidR="00BD5631" w:rsidRPr="00383CFE" w:rsidRDefault="00BD5631"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8.439</w:t>
            </w:r>
            <w:r w:rsidR="00EE0D20" w:rsidRPr="00383CFE">
              <w:rPr>
                <w:rFonts w:cs="Times New Roman"/>
                <w:color w:val="000000" w:themeColor="text1"/>
                <w:sz w:val="22"/>
                <w:szCs w:val="22"/>
              </w:rPr>
              <w:t>2</w:t>
            </w:r>
          </w:p>
        </w:tc>
        <w:tc>
          <w:tcPr>
            <w:tcW w:w="253" w:type="dxa"/>
          </w:tcPr>
          <w:p w14:paraId="31F19847" w14:textId="77777777" w:rsidR="00BD5631" w:rsidRPr="00383CFE" w:rsidRDefault="00BD5631" w:rsidP="00383CFE">
            <w:pPr>
              <w:spacing w:after="0" w:line="360" w:lineRule="auto"/>
              <w:jc w:val="center"/>
              <w:rPr>
                <w:rFonts w:cs="Times New Roman"/>
                <w:color w:val="000000" w:themeColor="text1"/>
                <w:sz w:val="22"/>
                <w:szCs w:val="22"/>
              </w:rPr>
            </w:pPr>
          </w:p>
        </w:tc>
        <w:tc>
          <w:tcPr>
            <w:tcW w:w="1104" w:type="dxa"/>
            <w:vAlign w:val="center"/>
            <w:hideMark/>
          </w:tcPr>
          <w:p w14:paraId="6AB4FDE4" w14:textId="03D588E6" w:rsidR="00BD5631" w:rsidRPr="00383CFE" w:rsidRDefault="00BD5631" w:rsidP="00383CFE">
            <w:pPr>
              <w:spacing w:after="0" w:line="360" w:lineRule="auto"/>
              <w:rPr>
                <w:rFonts w:cs="Times New Roman"/>
                <w:color w:val="000000" w:themeColor="text1"/>
                <w:sz w:val="22"/>
                <w:szCs w:val="22"/>
              </w:rPr>
            </w:pPr>
            <w:r w:rsidRPr="00383CFE">
              <w:rPr>
                <w:rFonts w:cs="Times New Roman"/>
                <w:color w:val="000000" w:themeColor="text1"/>
                <w:sz w:val="22"/>
                <w:szCs w:val="22"/>
              </w:rPr>
              <w:t>Oktober</w:t>
            </w:r>
          </w:p>
        </w:tc>
        <w:tc>
          <w:tcPr>
            <w:tcW w:w="1515" w:type="dxa"/>
            <w:vAlign w:val="center"/>
            <w:hideMark/>
          </w:tcPr>
          <w:p w14:paraId="3C7D0CEA" w14:textId="20B4AFDF" w:rsidR="00BD5631" w:rsidRPr="00383CFE" w:rsidRDefault="00BD5631"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4.1311</w:t>
            </w:r>
          </w:p>
        </w:tc>
      </w:tr>
      <w:tr w:rsidR="00BD5631" w:rsidRPr="00383CFE" w14:paraId="4FC52E5A" w14:textId="77777777" w:rsidTr="008D2F98">
        <w:trPr>
          <w:tblCellSpacing w:w="15" w:type="dxa"/>
          <w:jc w:val="center"/>
        </w:trPr>
        <w:tc>
          <w:tcPr>
            <w:tcW w:w="776" w:type="dxa"/>
            <w:vAlign w:val="center"/>
            <w:hideMark/>
          </w:tcPr>
          <w:p w14:paraId="59A9E38A" w14:textId="77777777" w:rsidR="00BD5631" w:rsidRPr="00383CFE" w:rsidRDefault="00BD5631" w:rsidP="00383CFE">
            <w:pPr>
              <w:spacing w:after="0" w:line="360" w:lineRule="auto"/>
              <w:rPr>
                <w:rFonts w:cs="Times New Roman"/>
                <w:color w:val="000000" w:themeColor="text1"/>
                <w:sz w:val="22"/>
                <w:szCs w:val="22"/>
              </w:rPr>
            </w:pPr>
            <w:r w:rsidRPr="00383CFE">
              <w:rPr>
                <w:rFonts w:cs="Times New Roman"/>
                <w:color w:val="000000" w:themeColor="text1"/>
                <w:sz w:val="22"/>
                <w:szCs w:val="22"/>
              </w:rPr>
              <w:t>Mei</w:t>
            </w:r>
          </w:p>
        </w:tc>
        <w:tc>
          <w:tcPr>
            <w:tcW w:w="1701" w:type="dxa"/>
            <w:vAlign w:val="center"/>
            <w:hideMark/>
          </w:tcPr>
          <w:p w14:paraId="658B1C7E" w14:textId="64789B82" w:rsidR="00BD5631" w:rsidRPr="00383CFE" w:rsidRDefault="00BD5631"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5.1247</w:t>
            </w:r>
          </w:p>
        </w:tc>
        <w:tc>
          <w:tcPr>
            <w:tcW w:w="253" w:type="dxa"/>
          </w:tcPr>
          <w:p w14:paraId="3F93E58F" w14:textId="77777777" w:rsidR="00BD5631" w:rsidRPr="00383CFE" w:rsidRDefault="00BD5631" w:rsidP="00383CFE">
            <w:pPr>
              <w:spacing w:after="0" w:line="360" w:lineRule="auto"/>
              <w:jc w:val="center"/>
              <w:rPr>
                <w:rFonts w:cs="Times New Roman"/>
                <w:color w:val="000000" w:themeColor="text1"/>
                <w:sz w:val="22"/>
                <w:szCs w:val="22"/>
              </w:rPr>
            </w:pPr>
          </w:p>
        </w:tc>
        <w:tc>
          <w:tcPr>
            <w:tcW w:w="1104" w:type="dxa"/>
            <w:vAlign w:val="center"/>
            <w:hideMark/>
          </w:tcPr>
          <w:p w14:paraId="24D0F52D" w14:textId="31E1D422" w:rsidR="00BD5631" w:rsidRPr="00383CFE" w:rsidRDefault="00BD5631" w:rsidP="00383CFE">
            <w:pPr>
              <w:spacing w:after="0" w:line="360" w:lineRule="auto"/>
              <w:rPr>
                <w:rFonts w:cs="Times New Roman"/>
                <w:color w:val="000000" w:themeColor="text1"/>
                <w:sz w:val="22"/>
                <w:szCs w:val="22"/>
              </w:rPr>
            </w:pPr>
            <w:r w:rsidRPr="00383CFE">
              <w:rPr>
                <w:rFonts w:cs="Times New Roman"/>
                <w:color w:val="000000" w:themeColor="text1"/>
                <w:sz w:val="22"/>
                <w:szCs w:val="22"/>
              </w:rPr>
              <w:t>November</w:t>
            </w:r>
          </w:p>
        </w:tc>
        <w:tc>
          <w:tcPr>
            <w:tcW w:w="1515" w:type="dxa"/>
            <w:vAlign w:val="center"/>
            <w:hideMark/>
          </w:tcPr>
          <w:p w14:paraId="7F5A8C4C" w14:textId="13A2D16C" w:rsidR="00BD5631" w:rsidRPr="00383CFE" w:rsidRDefault="00BD5631"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3.104</w:t>
            </w:r>
            <w:r w:rsidR="00EE0D20" w:rsidRPr="00383CFE">
              <w:rPr>
                <w:rFonts w:cs="Times New Roman"/>
                <w:color w:val="000000" w:themeColor="text1"/>
                <w:sz w:val="22"/>
                <w:szCs w:val="22"/>
              </w:rPr>
              <w:t>4</w:t>
            </w:r>
          </w:p>
        </w:tc>
      </w:tr>
      <w:tr w:rsidR="00BD5631" w:rsidRPr="00383CFE" w14:paraId="6963921A" w14:textId="77777777" w:rsidTr="008D2F98">
        <w:trPr>
          <w:tblCellSpacing w:w="15" w:type="dxa"/>
          <w:jc w:val="center"/>
        </w:trPr>
        <w:tc>
          <w:tcPr>
            <w:tcW w:w="776" w:type="dxa"/>
            <w:tcBorders>
              <w:bottom w:val="single" w:sz="12" w:space="0" w:color="auto"/>
            </w:tcBorders>
            <w:vAlign w:val="center"/>
            <w:hideMark/>
          </w:tcPr>
          <w:p w14:paraId="5A901E84" w14:textId="77777777" w:rsidR="00BD5631" w:rsidRPr="00383CFE" w:rsidRDefault="00BD5631" w:rsidP="00383CFE">
            <w:pPr>
              <w:spacing w:after="0" w:line="360" w:lineRule="auto"/>
              <w:rPr>
                <w:rFonts w:cs="Times New Roman"/>
                <w:color w:val="000000" w:themeColor="text1"/>
                <w:sz w:val="22"/>
                <w:szCs w:val="22"/>
              </w:rPr>
            </w:pPr>
            <w:r w:rsidRPr="00383CFE">
              <w:rPr>
                <w:rFonts w:cs="Times New Roman"/>
                <w:color w:val="000000" w:themeColor="text1"/>
                <w:sz w:val="22"/>
                <w:szCs w:val="22"/>
              </w:rPr>
              <w:t>Juni</w:t>
            </w:r>
          </w:p>
        </w:tc>
        <w:tc>
          <w:tcPr>
            <w:tcW w:w="1701" w:type="dxa"/>
            <w:tcBorders>
              <w:bottom w:val="single" w:sz="12" w:space="0" w:color="auto"/>
            </w:tcBorders>
            <w:vAlign w:val="center"/>
            <w:hideMark/>
          </w:tcPr>
          <w:p w14:paraId="65EF9667" w14:textId="57B1CDA3" w:rsidR="00BD5631" w:rsidRPr="00383CFE" w:rsidRDefault="00BD5631"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4.2726</w:t>
            </w:r>
          </w:p>
        </w:tc>
        <w:tc>
          <w:tcPr>
            <w:tcW w:w="253" w:type="dxa"/>
          </w:tcPr>
          <w:p w14:paraId="47533FC9" w14:textId="77777777" w:rsidR="00BD5631" w:rsidRPr="00383CFE" w:rsidRDefault="00BD5631" w:rsidP="00383CFE">
            <w:pPr>
              <w:spacing w:after="0" w:line="360" w:lineRule="auto"/>
              <w:jc w:val="center"/>
              <w:rPr>
                <w:rFonts w:cs="Times New Roman"/>
                <w:color w:val="000000" w:themeColor="text1"/>
                <w:sz w:val="22"/>
                <w:szCs w:val="22"/>
              </w:rPr>
            </w:pPr>
          </w:p>
        </w:tc>
        <w:tc>
          <w:tcPr>
            <w:tcW w:w="1104" w:type="dxa"/>
            <w:tcBorders>
              <w:bottom w:val="single" w:sz="12" w:space="0" w:color="auto"/>
            </w:tcBorders>
            <w:vAlign w:val="center"/>
            <w:hideMark/>
          </w:tcPr>
          <w:p w14:paraId="3369CF33" w14:textId="069CC58C" w:rsidR="00BD5631" w:rsidRPr="00383CFE" w:rsidRDefault="00BD5631" w:rsidP="00383CFE">
            <w:pPr>
              <w:spacing w:after="0" w:line="360" w:lineRule="auto"/>
              <w:rPr>
                <w:rFonts w:cs="Times New Roman"/>
                <w:color w:val="000000" w:themeColor="text1"/>
                <w:sz w:val="22"/>
                <w:szCs w:val="22"/>
              </w:rPr>
            </w:pPr>
            <w:r w:rsidRPr="00383CFE">
              <w:rPr>
                <w:rFonts w:cs="Times New Roman"/>
                <w:color w:val="000000" w:themeColor="text1"/>
                <w:sz w:val="22"/>
                <w:szCs w:val="22"/>
              </w:rPr>
              <w:t>Desember</w:t>
            </w:r>
          </w:p>
        </w:tc>
        <w:tc>
          <w:tcPr>
            <w:tcW w:w="1515" w:type="dxa"/>
            <w:tcBorders>
              <w:bottom w:val="single" w:sz="12" w:space="0" w:color="auto"/>
            </w:tcBorders>
            <w:vAlign w:val="center"/>
            <w:hideMark/>
          </w:tcPr>
          <w:p w14:paraId="7D3EB2F0" w14:textId="50743B53" w:rsidR="00BD5631" w:rsidRPr="00383CFE" w:rsidRDefault="00BD5631" w:rsidP="00383CFE">
            <w:pPr>
              <w:spacing w:after="0" w:line="360" w:lineRule="auto"/>
              <w:jc w:val="center"/>
              <w:rPr>
                <w:rFonts w:cs="Times New Roman"/>
                <w:color w:val="000000" w:themeColor="text1"/>
                <w:sz w:val="22"/>
                <w:szCs w:val="22"/>
              </w:rPr>
            </w:pPr>
            <w:r w:rsidRPr="00383CFE">
              <w:rPr>
                <w:rFonts w:cs="Times New Roman"/>
                <w:color w:val="000000" w:themeColor="text1"/>
                <w:sz w:val="22"/>
                <w:szCs w:val="22"/>
              </w:rPr>
              <w:t>2.0669</w:t>
            </w:r>
          </w:p>
        </w:tc>
      </w:tr>
    </w:tbl>
    <w:p w14:paraId="499CDA80" w14:textId="77777777" w:rsidR="002A1873" w:rsidRPr="00383CFE" w:rsidRDefault="002A1873" w:rsidP="00CB5FC9">
      <w:pPr>
        <w:spacing w:after="0" w:line="360" w:lineRule="auto"/>
        <w:ind w:firstLine="720"/>
        <w:jc w:val="both"/>
        <w:rPr>
          <w:rFonts w:cs="Times New Roman"/>
          <w:color w:val="000000" w:themeColor="text1"/>
          <w:sz w:val="22"/>
          <w:szCs w:val="22"/>
        </w:rPr>
      </w:pPr>
      <w:r w:rsidRPr="00383CFE">
        <w:rPr>
          <w:rFonts w:cs="Times New Roman"/>
          <w:color w:val="000000" w:themeColor="text1"/>
          <w:sz w:val="22"/>
          <w:szCs w:val="22"/>
        </w:rPr>
        <w:t>Hasil prediksi menunjukkan bahwa produksi padi diperkirakan berada pada tingkat relatif rendah pada Januari sebesar 2.4353 juta ton, kemudian mulai meningkat pada Februari sebesar 3.9727 juta ton dan mencapai puncak produksi pada Maret sebesar 8.6611 juta ton serta tetap tinggi pada April sebesar 8.4392 juta ton. Kondisi ini mengindikasikan bahwa periode awal tahun diperkirakan masih menjadi musim panen utama yang menghasilkan produksi tertinggi. Setelah memasuki Mei hingga Juli, produksi diprediksi mengalami penurunan bertahap menjadi 5.1247 juta ton, 4.2726 juta ton, dan 4.7955 juta ton. Pada Agustus dan September produksi diperkirakan kembali meningkat secara moderat menjadi 5.1338 juta ton dan 5.0331 juta ton, yang menunjukkan adanya panen lanjutan meskipun tidak setinggi panen utama.</w:t>
      </w:r>
    </w:p>
    <w:p w14:paraId="21773A57" w14:textId="1C4FCA98" w:rsidR="002A1873" w:rsidRPr="00383CFE" w:rsidRDefault="002A1873" w:rsidP="00CB5FC9">
      <w:pPr>
        <w:spacing w:line="360" w:lineRule="auto"/>
        <w:ind w:firstLine="720"/>
        <w:jc w:val="both"/>
        <w:rPr>
          <w:rFonts w:cs="Times New Roman"/>
          <w:color w:val="000000" w:themeColor="text1"/>
          <w:sz w:val="22"/>
          <w:szCs w:val="22"/>
        </w:rPr>
      </w:pPr>
      <w:r w:rsidRPr="00383CFE">
        <w:rPr>
          <w:rFonts w:cs="Times New Roman"/>
          <w:color w:val="000000" w:themeColor="text1"/>
          <w:sz w:val="22"/>
          <w:szCs w:val="22"/>
        </w:rPr>
        <w:t>Memasuki akhir tahun produksi diprediksi kembali mengalami penurunan yaitu Oktober sebesar 4.1311 juta ton, November sebesar 3.1044 juta ton, dan mencapai nilai terendah pada Desember sebesar 2.0669 juta ton. Pola tersebut menunjukkan bahwa hasil peramalan masih mempertahankan karakteristik historis produksi padi Indonesia yaitu adanya puncak produksi pada awal tahun dan penurunan pada akhir tahun. Secara nyata hasil ini masih sesuai dengan kondisi sektor pertanian Indonesia karena produksi padi sangat dipengaruhi oleh siklus tanam dan panen, pola curah hujan, kondisi iklim, serta ketersediaan lahan dan produktivitas pertanian. Dengan demikian model SARIMA(1,1,2)(0,1,1</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m:t>
            </m:r>
          </m:e>
          <m:sub>
            <m:r>
              <w:rPr>
                <w:rFonts w:ascii="Cambria Math" w:hAnsi="Cambria Math" w:cs="Times New Roman"/>
                <w:color w:val="000000" w:themeColor="text1"/>
                <w:sz w:val="22"/>
                <w:szCs w:val="22"/>
              </w:rPr>
              <m:t>12</m:t>
            </m:r>
          </m:sub>
        </m:sSub>
      </m:oMath>
      <w:r w:rsidRPr="00383CFE">
        <w:rPr>
          <w:rFonts w:cs="Times New Roman"/>
          <w:color w:val="000000" w:themeColor="text1"/>
          <w:sz w:val="22"/>
          <w:szCs w:val="22"/>
        </w:rPr>
        <w:t xml:space="preserve"> berhasil mempertahankan pola musiman pada data dan dapat digunakan untuk memberikan gambaran produksi padi Indonesia pada tahun 2026.</w:t>
      </w:r>
    </w:p>
    <w:p w14:paraId="633E1CC3" w14:textId="4909A56A" w:rsidR="00383CFE" w:rsidRDefault="00383CFE">
      <w:pPr>
        <w:rPr>
          <w:rFonts w:cs="Times New Roman"/>
          <w:color w:val="000000" w:themeColor="text1"/>
          <w:sz w:val="22"/>
          <w:szCs w:val="22"/>
        </w:rPr>
      </w:pPr>
      <w:r>
        <w:rPr>
          <w:rFonts w:cs="Times New Roman"/>
          <w:color w:val="000000" w:themeColor="text1"/>
          <w:sz w:val="22"/>
          <w:szCs w:val="22"/>
        </w:rPr>
        <w:br w:type="page"/>
      </w:r>
    </w:p>
    <w:p w14:paraId="4DE798B9" w14:textId="164FCEEC" w:rsidR="00622D5B" w:rsidRDefault="00622D5B" w:rsidP="00383CFE">
      <w:pPr>
        <w:pStyle w:val="Heading1"/>
      </w:pPr>
      <w:bookmarkStart w:id="64" w:name="_Toc230805910"/>
      <w:r w:rsidRPr="00383CFE">
        <w:lastRenderedPageBreak/>
        <w:t>BAB V</w:t>
      </w:r>
      <w:r w:rsidR="00383CFE">
        <w:br/>
      </w:r>
      <w:r w:rsidRPr="00383CFE">
        <w:t>KESIMPULAN DAN SARAN</w:t>
      </w:r>
      <w:bookmarkEnd w:id="64"/>
    </w:p>
    <w:p w14:paraId="410C0610" w14:textId="77777777" w:rsidR="00383CFE" w:rsidRPr="00383CFE" w:rsidRDefault="00383CFE" w:rsidP="00383CFE"/>
    <w:p w14:paraId="719CB44B" w14:textId="3A8E562E" w:rsidR="00C2222F" w:rsidRPr="00383CFE" w:rsidRDefault="00E36E62" w:rsidP="00CB5FC9">
      <w:pPr>
        <w:pStyle w:val="Heading2"/>
        <w:spacing w:line="360" w:lineRule="auto"/>
        <w:jc w:val="both"/>
        <w:rPr>
          <w:rFonts w:cs="Times New Roman"/>
          <w:sz w:val="22"/>
          <w:szCs w:val="22"/>
        </w:rPr>
      </w:pPr>
      <w:bookmarkStart w:id="65" w:name="_Toc230805911"/>
      <w:r w:rsidRPr="00383CFE">
        <w:rPr>
          <w:rFonts w:cs="Times New Roman"/>
          <w:sz w:val="22"/>
          <w:szCs w:val="22"/>
        </w:rPr>
        <w:t>5.1 Kesimpulan</w:t>
      </w:r>
      <w:bookmarkEnd w:id="65"/>
    </w:p>
    <w:p w14:paraId="03DA4865" w14:textId="0129A53A" w:rsidR="008A7817" w:rsidRPr="00383CFE" w:rsidRDefault="008A7817" w:rsidP="00CB5FC9">
      <w:pPr>
        <w:spacing w:line="360" w:lineRule="auto"/>
        <w:ind w:firstLine="720"/>
        <w:jc w:val="both"/>
        <w:rPr>
          <w:rFonts w:cs="Times New Roman"/>
          <w:sz w:val="22"/>
          <w:szCs w:val="22"/>
        </w:rPr>
      </w:pPr>
      <w:r w:rsidRPr="00383CFE">
        <w:rPr>
          <w:rFonts w:cs="Times New Roman"/>
          <w:sz w:val="22"/>
          <w:szCs w:val="22"/>
        </w:rPr>
        <w:t>Berdasarkan hasil analisis peramalan produksi padi Indonesia menggunakan metode SARIMA pada data bulanan periode 2018–2025, dapat disimpulkan bahwa data produksi padi memiliki pola fluktuatif dan musiman tahunan dengan periode musiman 12 bulan yang ditunjukkan oleh pola kenaikan dan penurunan produksi yang berulang setiap tahun. Setelah dilakukan identifikasi, estimasi, dan evaluasi model, diperoleh model terbaik yaitu SARIMA(1,1,2)(0,1,1</w:t>
      </w:r>
      <m:oMath>
        <m:sSub>
          <m:sSubPr>
            <m:ctrlPr>
              <w:rPr>
                <w:rFonts w:ascii="Cambria Math" w:hAnsi="Cambria Math" w:cs="Times New Roman"/>
                <w:sz w:val="22"/>
                <w:szCs w:val="22"/>
              </w:rPr>
            </m:ctrlPr>
          </m:sSubPr>
          <m:e>
            <m:r>
              <w:rPr>
                <w:rFonts w:ascii="Cambria Math" w:hAnsi="Cambria Math" w:cs="Times New Roman"/>
                <w:sz w:val="22"/>
                <w:szCs w:val="22"/>
              </w:rPr>
              <m:t>)</m:t>
            </m:r>
          </m:e>
          <m:sub>
            <m:r>
              <w:rPr>
                <w:rFonts w:ascii="Cambria Math" w:hAnsi="Cambria Math" w:cs="Times New Roman"/>
                <w:sz w:val="22"/>
                <w:szCs w:val="22"/>
              </w:rPr>
              <m:t>12</m:t>
            </m:r>
          </m:sub>
        </m:sSub>
      </m:oMath>
      <w:r w:rsidRPr="00383CFE">
        <w:rPr>
          <w:rFonts w:cs="Times New Roman"/>
          <w:sz w:val="22"/>
          <w:szCs w:val="22"/>
        </w:rPr>
        <w:t xml:space="preserve"> karena memenuhi asumsi diagnostik residual dengan uji </w:t>
      </w:r>
      <w:r w:rsidRPr="00383CFE">
        <w:rPr>
          <w:rFonts w:cs="Times New Roman"/>
          <w:i/>
          <w:iCs/>
          <w:sz w:val="22"/>
          <w:szCs w:val="22"/>
        </w:rPr>
        <w:t>Box–Ljung</w:t>
      </w:r>
      <w:r w:rsidRPr="00383CFE">
        <w:rPr>
          <w:rFonts w:cs="Times New Roman"/>
          <w:sz w:val="22"/>
          <w:szCs w:val="22"/>
        </w:rPr>
        <w:t xml:space="preserve"> sebesar 0.685 yang menunjukkan residual bersifat acak dan uji </w:t>
      </w:r>
      <w:r w:rsidRPr="00383CFE">
        <w:rPr>
          <w:rFonts w:cs="Times New Roman"/>
          <w:i/>
          <w:iCs/>
          <w:sz w:val="22"/>
          <w:szCs w:val="22"/>
        </w:rPr>
        <w:t>Kolmogorov–Smirnov</w:t>
      </w:r>
      <w:r w:rsidRPr="00383CFE">
        <w:rPr>
          <w:rFonts w:cs="Times New Roman"/>
          <w:sz w:val="22"/>
          <w:szCs w:val="22"/>
        </w:rPr>
        <w:t xml:space="preserve"> sebesar 0.1162 yang menunjukkan residual berdistribusi normal. Selain itu model menghasilkan tingkat akurasi peramalan yang baik dengan MAPE sebesar 8.35% sehingga mampu menggambarkan pola aktual produksi padi secara cukup konsisten. Hasil peramalan tahun 2026 menunjukkan produksi diperkirakan mencapai puncak pada Maret sebesar 8.6611 juta ton dan April sebesar 8.4392 juta ton, kemudian menurun secara bertahap hingga Desember sebesar 2.0669 juta ton. Pola tersebut menunjukkan bahwa produksi padi Indonesia masih dipengaruhi oleh siklus tanam dan panen yang berlangsung secara musiman dari tahun ke tahun.</w:t>
      </w:r>
    </w:p>
    <w:p w14:paraId="160F9DF0" w14:textId="44A08D4F" w:rsidR="00E36E62" w:rsidRPr="00383CFE" w:rsidRDefault="00E36E62" w:rsidP="00CB5FC9">
      <w:pPr>
        <w:pStyle w:val="Heading2"/>
        <w:spacing w:line="360" w:lineRule="auto"/>
        <w:jc w:val="both"/>
        <w:rPr>
          <w:rFonts w:cs="Times New Roman"/>
          <w:sz w:val="22"/>
          <w:szCs w:val="22"/>
        </w:rPr>
      </w:pPr>
      <w:bookmarkStart w:id="66" w:name="_Toc230805912"/>
      <w:r w:rsidRPr="00383CFE">
        <w:rPr>
          <w:rFonts w:cs="Times New Roman"/>
          <w:sz w:val="22"/>
          <w:szCs w:val="22"/>
        </w:rPr>
        <w:t>5.2 Saran</w:t>
      </w:r>
      <w:bookmarkEnd w:id="66"/>
    </w:p>
    <w:p w14:paraId="5E59D60E" w14:textId="4BC87FE4" w:rsidR="00E36E62" w:rsidRPr="00383CFE" w:rsidRDefault="000110E3" w:rsidP="00CB5FC9">
      <w:pPr>
        <w:spacing w:line="360" w:lineRule="auto"/>
        <w:ind w:firstLine="720"/>
        <w:jc w:val="both"/>
        <w:rPr>
          <w:rFonts w:eastAsiaTheme="majorEastAsia" w:cs="Times New Roman"/>
          <w:color w:val="000000" w:themeColor="text1"/>
          <w:sz w:val="22"/>
          <w:szCs w:val="22"/>
        </w:rPr>
      </w:pPr>
      <w:r w:rsidRPr="00383CFE">
        <w:rPr>
          <w:rFonts w:cs="Times New Roman"/>
          <w:color w:val="000000" w:themeColor="text1"/>
          <w:sz w:val="22"/>
          <w:szCs w:val="22"/>
        </w:rPr>
        <w:t>Berdasarkan hasil penelitian yang diperoleh, penelitian selanjutnya disarankan menggunakan data dengan periode pengamatan yang lebih panjang serta menambahkan faktor eksternal seperti curah hujan, luas panen, produktivitas lahan, kondisi iklim, dan kebijakan pertanian agar hasil peramalan lebih representatif terhadap kondisi nyata. Selain itu dapat dilakukan pengembangan metode menggunakan SARIMAX, Prophet, LSTM, atau metode hybrid untuk membandingkan tingkat akurasi peramalan. Hasil penelitian ini juga dapat dimanfaatkan sebagai bahan pertimbangan dalam perencanaan produksi dan pengambilan kebijakan ketahanan pangan sehingga antisipasi terhadap periode produksi rendah dapat dilakukan lebih optimal.</w:t>
      </w:r>
      <w:r w:rsidR="00E36E62" w:rsidRPr="00383CFE">
        <w:rPr>
          <w:rFonts w:cs="Times New Roman"/>
          <w:color w:val="000000" w:themeColor="text1"/>
          <w:sz w:val="22"/>
          <w:szCs w:val="22"/>
        </w:rPr>
        <w:br w:type="page"/>
      </w:r>
    </w:p>
    <w:p w14:paraId="65502A68" w14:textId="68F9944F" w:rsidR="0069432D" w:rsidRPr="00383CFE" w:rsidRDefault="00622D5B" w:rsidP="00383CFE">
      <w:pPr>
        <w:pStyle w:val="Heading1"/>
      </w:pPr>
      <w:bookmarkStart w:id="67" w:name="_Toc230805913"/>
      <w:r w:rsidRPr="00383CFE">
        <w:lastRenderedPageBreak/>
        <w:t>DAFTAR PUSTAKA</w:t>
      </w:r>
      <w:bookmarkEnd w:id="67"/>
    </w:p>
    <w:p w14:paraId="66870DBE" w14:textId="77777777" w:rsidR="00CB5FC9" w:rsidRPr="00383CFE" w:rsidRDefault="00CB5FC9" w:rsidP="00CB5FC9">
      <w:pPr>
        <w:rPr>
          <w:rFonts w:cs="Times New Roman"/>
          <w:sz w:val="22"/>
          <w:szCs w:val="22"/>
        </w:rPr>
      </w:pPr>
    </w:p>
    <w:p w14:paraId="6A7CD6DF" w14:textId="77777777" w:rsidR="00A3108E" w:rsidRPr="00383CFE" w:rsidRDefault="00A3108E" w:rsidP="00CB5FC9">
      <w:pPr>
        <w:spacing w:after="0" w:line="360" w:lineRule="auto"/>
        <w:ind w:left="567" w:hanging="567"/>
        <w:jc w:val="both"/>
        <w:rPr>
          <w:rFonts w:cs="Times New Roman"/>
          <w:sz w:val="22"/>
          <w:szCs w:val="22"/>
        </w:rPr>
      </w:pPr>
      <w:r w:rsidRPr="00383CFE">
        <w:rPr>
          <w:rFonts w:cs="Times New Roman"/>
          <w:sz w:val="22"/>
          <w:szCs w:val="22"/>
        </w:rPr>
        <w:t xml:space="preserve">Alwi, W., dkk. </w:t>
      </w:r>
      <w:r w:rsidRPr="00383CFE">
        <w:rPr>
          <w:rFonts w:cs="Times New Roman"/>
          <w:i/>
          <w:iCs/>
          <w:sz w:val="22"/>
          <w:szCs w:val="22"/>
        </w:rPr>
        <w:t>Peramalan Produksi Padi Menggunakan Metode SARIMA</w:t>
      </w:r>
      <w:r w:rsidRPr="00383CFE">
        <w:rPr>
          <w:rFonts w:cs="Times New Roman"/>
          <w:sz w:val="22"/>
          <w:szCs w:val="22"/>
        </w:rPr>
        <w:t>. Jurnal Matematika, Statistika dan Komputasi.</w:t>
      </w:r>
    </w:p>
    <w:p w14:paraId="69BCA8D2" w14:textId="77777777" w:rsidR="00CB5FC9" w:rsidRPr="00383CFE" w:rsidRDefault="00CB5FC9" w:rsidP="00CB5FC9">
      <w:pPr>
        <w:pStyle w:val="Bibliography"/>
        <w:spacing w:after="0" w:line="360" w:lineRule="auto"/>
        <w:ind w:left="567" w:hanging="567"/>
        <w:jc w:val="both"/>
        <w:rPr>
          <w:rFonts w:cs="Times New Roman"/>
          <w:sz w:val="22"/>
          <w:szCs w:val="22"/>
        </w:rPr>
      </w:pPr>
      <w:r w:rsidRPr="00383CFE">
        <w:rPr>
          <w:rFonts w:cs="Times New Roman"/>
          <w:sz w:val="22"/>
          <w:szCs w:val="22"/>
        </w:rPr>
        <w:t xml:space="preserve">Astutik, Y. S. (2019). </w:t>
      </w:r>
      <w:r w:rsidRPr="00383CFE">
        <w:rPr>
          <w:rFonts w:cs="Times New Roman"/>
          <w:i/>
          <w:iCs/>
          <w:sz w:val="22"/>
          <w:szCs w:val="22"/>
        </w:rPr>
        <w:t>Analisa Penumpang dengan Metode SARIMA (Studi Kasus: Bandar Udara Raja Haji Fisabilillah)</w:t>
      </w:r>
      <w:r w:rsidRPr="00383CFE">
        <w:rPr>
          <w:rFonts w:cs="Times New Roman"/>
          <w:sz w:val="22"/>
          <w:szCs w:val="22"/>
        </w:rPr>
        <w:t>.</w:t>
      </w:r>
    </w:p>
    <w:p w14:paraId="05A574CE" w14:textId="77777777" w:rsidR="00CB5FC9" w:rsidRPr="00383CFE" w:rsidRDefault="00CB5FC9" w:rsidP="00CB5FC9">
      <w:pPr>
        <w:pStyle w:val="Bibliography"/>
        <w:spacing w:after="0" w:line="360" w:lineRule="auto"/>
        <w:ind w:left="567" w:hanging="567"/>
        <w:jc w:val="both"/>
        <w:rPr>
          <w:rFonts w:cs="Times New Roman"/>
          <w:sz w:val="22"/>
          <w:szCs w:val="22"/>
        </w:rPr>
      </w:pPr>
      <w:r w:rsidRPr="00383CFE">
        <w:rPr>
          <w:rFonts w:cs="Times New Roman"/>
          <w:sz w:val="22"/>
          <w:szCs w:val="22"/>
        </w:rPr>
        <w:t xml:space="preserve">Berhane, T., Shibabaw, N., Awgichew, G., &amp; Kebede, T. (2018). Modeling and Forecasting Rainfall in Ethiopia. </w:t>
      </w:r>
      <w:r w:rsidRPr="00383CFE">
        <w:rPr>
          <w:rFonts w:cs="Times New Roman"/>
          <w:i/>
          <w:iCs/>
          <w:sz w:val="22"/>
          <w:szCs w:val="22"/>
        </w:rPr>
        <w:t>International Journal of Computing Science and Applied Mathematics</w:t>
      </w:r>
      <w:r w:rsidRPr="00383CFE">
        <w:rPr>
          <w:rFonts w:cs="Times New Roman"/>
          <w:sz w:val="22"/>
          <w:szCs w:val="22"/>
        </w:rPr>
        <w:t xml:space="preserve">, </w:t>
      </w:r>
      <w:r w:rsidRPr="00383CFE">
        <w:rPr>
          <w:rFonts w:cs="Times New Roman"/>
          <w:i/>
          <w:iCs/>
          <w:sz w:val="22"/>
          <w:szCs w:val="22"/>
        </w:rPr>
        <w:t>4</w:t>
      </w:r>
      <w:r w:rsidRPr="00383CFE">
        <w:rPr>
          <w:rFonts w:cs="Times New Roman"/>
          <w:sz w:val="22"/>
          <w:szCs w:val="22"/>
        </w:rPr>
        <w:t>(2), 42. https://doi.org/10.12962/j24775401.v4i2.3824</w:t>
      </w:r>
    </w:p>
    <w:p w14:paraId="377EC79F" w14:textId="77777777" w:rsidR="00CB5FC9" w:rsidRPr="00383CFE" w:rsidRDefault="00CB5FC9" w:rsidP="00CB5FC9">
      <w:pPr>
        <w:pStyle w:val="Bibliography"/>
        <w:spacing w:after="0" w:line="360" w:lineRule="auto"/>
        <w:ind w:left="567" w:hanging="567"/>
        <w:jc w:val="both"/>
        <w:rPr>
          <w:rFonts w:cs="Times New Roman"/>
          <w:sz w:val="22"/>
          <w:szCs w:val="22"/>
        </w:rPr>
      </w:pPr>
      <w:r w:rsidRPr="00383CFE">
        <w:rPr>
          <w:rFonts w:cs="Times New Roman"/>
          <w:sz w:val="22"/>
          <w:szCs w:val="22"/>
        </w:rPr>
        <w:t xml:space="preserve">Ermawati, A., Amrullah, A., Huda, K., &amp; Haris, M. A. (2024). Implementasi Metode Seasonal Autoregressive Integrated Moving Average (SARIMA) untuk Memprediksi Curah Hujan di Kota Semarang. </w:t>
      </w:r>
      <w:r w:rsidRPr="00383CFE">
        <w:rPr>
          <w:rFonts w:cs="Times New Roman"/>
          <w:i/>
          <w:iCs/>
          <w:sz w:val="22"/>
          <w:szCs w:val="22"/>
        </w:rPr>
        <w:t>Jurnal Statistika dan Komputasi</w:t>
      </w:r>
      <w:r w:rsidRPr="00383CFE">
        <w:rPr>
          <w:rFonts w:cs="Times New Roman"/>
          <w:sz w:val="22"/>
          <w:szCs w:val="22"/>
        </w:rPr>
        <w:t xml:space="preserve">, </w:t>
      </w:r>
      <w:r w:rsidRPr="00383CFE">
        <w:rPr>
          <w:rFonts w:cs="Times New Roman"/>
          <w:i/>
          <w:iCs/>
          <w:sz w:val="22"/>
          <w:szCs w:val="22"/>
        </w:rPr>
        <w:t>3</w:t>
      </w:r>
      <w:r w:rsidRPr="00383CFE">
        <w:rPr>
          <w:rFonts w:cs="Times New Roman"/>
          <w:sz w:val="22"/>
          <w:szCs w:val="22"/>
        </w:rPr>
        <w:t>(2), 62–71. https://doi.org/10.32665/statkom.v3i2.3224</w:t>
      </w:r>
    </w:p>
    <w:p w14:paraId="15BCEEDD" w14:textId="695405E9" w:rsidR="00CB5FC9" w:rsidRPr="00383CFE" w:rsidRDefault="00CB5FC9" w:rsidP="00CB5FC9">
      <w:pPr>
        <w:pStyle w:val="Bibliography"/>
        <w:spacing w:after="0" w:line="360" w:lineRule="auto"/>
        <w:ind w:left="567" w:hanging="567"/>
        <w:jc w:val="both"/>
        <w:rPr>
          <w:rFonts w:cs="Times New Roman"/>
          <w:color w:val="000000" w:themeColor="text1"/>
          <w:sz w:val="22"/>
          <w:szCs w:val="22"/>
        </w:rPr>
      </w:pPr>
      <w:r w:rsidRPr="00383CFE">
        <w:rPr>
          <w:rFonts w:cs="Times New Roman"/>
          <w:sz w:val="22"/>
          <w:szCs w:val="22"/>
        </w:rPr>
        <w:t xml:space="preserve">Febiola, A., Dewi, A., Fazarin, F. M., Ramadhani, F., Khaffi, M. A., Akbar, R., &amp; Dalimunthe, D. Y. (2024). Perbandingan Metode ARIMA dan SARIMA Dalam Peramalan Jumlah Penumpang </w:t>
      </w:r>
      <w:r w:rsidRPr="00383CFE">
        <w:rPr>
          <w:rFonts w:cs="Times New Roman"/>
          <w:color w:val="000000" w:themeColor="text1"/>
          <w:sz w:val="22"/>
          <w:szCs w:val="22"/>
        </w:rPr>
        <w:t xml:space="preserve">Bandara Provinsi Kepulauan Bangka Belitung. </w:t>
      </w:r>
      <w:r w:rsidRPr="00383CFE">
        <w:rPr>
          <w:rFonts w:cs="Times New Roman"/>
          <w:i/>
          <w:iCs/>
          <w:color w:val="000000" w:themeColor="text1"/>
          <w:sz w:val="22"/>
          <w:szCs w:val="22"/>
        </w:rPr>
        <w:t>Jambura Journal of Mathematics</w:t>
      </w:r>
      <w:r w:rsidRPr="00383CFE">
        <w:rPr>
          <w:rFonts w:cs="Times New Roman"/>
          <w:color w:val="000000" w:themeColor="text1"/>
          <w:sz w:val="22"/>
          <w:szCs w:val="22"/>
        </w:rPr>
        <w:t xml:space="preserve">, </w:t>
      </w:r>
      <w:r w:rsidRPr="00383CFE">
        <w:rPr>
          <w:rFonts w:cs="Times New Roman"/>
          <w:i/>
          <w:iCs/>
          <w:color w:val="000000" w:themeColor="text1"/>
          <w:sz w:val="22"/>
          <w:szCs w:val="22"/>
        </w:rPr>
        <w:t>6</w:t>
      </w:r>
      <w:r w:rsidRPr="00383CFE">
        <w:rPr>
          <w:rFonts w:cs="Times New Roman"/>
          <w:color w:val="000000" w:themeColor="text1"/>
          <w:sz w:val="22"/>
          <w:szCs w:val="22"/>
        </w:rPr>
        <w:t xml:space="preserve">(2). </w:t>
      </w:r>
      <w:hyperlink r:id="rId27" w:history="1">
        <w:r w:rsidRPr="00383CFE">
          <w:rPr>
            <w:rStyle w:val="Hyperlink"/>
            <w:rFonts w:cs="Times New Roman"/>
            <w:color w:val="000000" w:themeColor="text1"/>
            <w:sz w:val="22"/>
            <w:szCs w:val="22"/>
            <w:u w:val="none"/>
          </w:rPr>
          <w:t>https://doi.org/10.37905/jjom.v6i2.25081</w:t>
        </w:r>
      </w:hyperlink>
    </w:p>
    <w:p w14:paraId="7EC834B3" w14:textId="77777777" w:rsidR="00CB5FC9" w:rsidRPr="00383CFE" w:rsidRDefault="00CB5FC9" w:rsidP="00CB5FC9">
      <w:pPr>
        <w:spacing w:after="0" w:line="360" w:lineRule="auto"/>
        <w:ind w:left="567" w:hanging="567"/>
        <w:jc w:val="both"/>
        <w:rPr>
          <w:rFonts w:cs="Times New Roman"/>
          <w:color w:val="000000" w:themeColor="text1"/>
          <w:sz w:val="22"/>
          <w:szCs w:val="22"/>
        </w:rPr>
      </w:pPr>
      <w:r w:rsidRPr="00383CFE">
        <w:rPr>
          <w:rFonts w:cs="Times New Roman"/>
          <w:color w:val="000000" w:themeColor="text1"/>
          <w:sz w:val="22"/>
          <w:szCs w:val="22"/>
        </w:rPr>
        <w:t xml:space="preserve">Fortuna, H. N. D., &amp; Oktaviarina, A. (2024). </w:t>
      </w:r>
      <w:r w:rsidRPr="00383CFE">
        <w:rPr>
          <w:rFonts w:cs="Times New Roman"/>
          <w:i/>
          <w:iCs/>
          <w:color w:val="000000" w:themeColor="text1"/>
          <w:sz w:val="22"/>
          <w:szCs w:val="22"/>
        </w:rPr>
        <w:t>Metode SARIMA ARCH peramalan jumlah produksi padi Kabupaten Ngawi</w:t>
      </w:r>
      <w:r w:rsidRPr="00383CFE">
        <w:rPr>
          <w:rFonts w:cs="Times New Roman"/>
          <w:color w:val="000000" w:themeColor="text1"/>
          <w:sz w:val="22"/>
          <w:szCs w:val="22"/>
        </w:rPr>
        <w:t>. MATHunesa: Jurnal Ilmiah Matematika, 12(2), 418–427.</w:t>
      </w:r>
    </w:p>
    <w:p w14:paraId="0C244E6F" w14:textId="112D5385" w:rsidR="00CB5FC9" w:rsidRPr="00383CFE" w:rsidRDefault="00CB5FC9" w:rsidP="00CB5FC9">
      <w:pPr>
        <w:pStyle w:val="Bibliography"/>
        <w:spacing w:after="0" w:line="360" w:lineRule="auto"/>
        <w:ind w:left="567" w:hanging="567"/>
        <w:jc w:val="both"/>
        <w:rPr>
          <w:rFonts w:cs="Times New Roman"/>
          <w:color w:val="000000" w:themeColor="text1"/>
          <w:sz w:val="22"/>
          <w:szCs w:val="22"/>
        </w:rPr>
      </w:pPr>
      <w:r w:rsidRPr="00383CFE">
        <w:rPr>
          <w:rFonts w:cs="Times New Roman"/>
          <w:color w:val="000000" w:themeColor="text1"/>
          <w:sz w:val="22"/>
          <w:szCs w:val="22"/>
        </w:rPr>
        <w:t xml:space="preserve">Fungki Wahyu &amp; Billy Hendrik. (2023). Perbandingan Algoritma Time Series Dan Fuzzy Inference System Dalam Analisis Data Deret Waktu. </w:t>
      </w:r>
      <w:r w:rsidRPr="00383CFE">
        <w:rPr>
          <w:rFonts w:cs="Times New Roman"/>
          <w:i/>
          <w:iCs/>
          <w:color w:val="000000" w:themeColor="text1"/>
          <w:sz w:val="22"/>
          <w:szCs w:val="22"/>
        </w:rPr>
        <w:t>Jurnal Penelitian Teknologi Informasi dan Sains</w:t>
      </w:r>
      <w:r w:rsidRPr="00383CFE">
        <w:rPr>
          <w:rFonts w:cs="Times New Roman"/>
          <w:color w:val="000000" w:themeColor="text1"/>
          <w:sz w:val="22"/>
          <w:szCs w:val="22"/>
        </w:rPr>
        <w:t xml:space="preserve">, </w:t>
      </w:r>
      <w:r w:rsidRPr="00383CFE">
        <w:rPr>
          <w:rFonts w:cs="Times New Roman"/>
          <w:i/>
          <w:iCs/>
          <w:color w:val="000000" w:themeColor="text1"/>
          <w:sz w:val="22"/>
          <w:szCs w:val="22"/>
        </w:rPr>
        <w:t>1</w:t>
      </w:r>
      <w:r w:rsidRPr="00383CFE">
        <w:rPr>
          <w:rFonts w:cs="Times New Roman"/>
          <w:color w:val="000000" w:themeColor="text1"/>
          <w:sz w:val="22"/>
          <w:szCs w:val="22"/>
        </w:rPr>
        <w:t xml:space="preserve">(3), 16–24. </w:t>
      </w:r>
      <w:hyperlink r:id="rId28" w:history="1">
        <w:r w:rsidRPr="00383CFE">
          <w:rPr>
            <w:rStyle w:val="Hyperlink"/>
            <w:rFonts w:cs="Times New Roman"/>
            <w:color w:val="000000" w:themeColor="text1"/>
            <w:sz w:val="22"/>
            <w:szCs w:val="22"/>
            <w:u w:val="none"/>
          </w:rPr>
          <w:t>https://doi.org/10.54066/jptis.v1i3.711</w:t>
        </w:r>
      </w:hyperlink>
    </w:p>
    <w:p w14:paraId="74F94684" w14:textId="77777777" w:rsidR="00CB5FC9" w:rsidRPr="00383CFE" w:rsidRDefault="00CB5FC9" w:rsidP="00CB5FC9">
      <w:pPr>
        <w:spacing w:after="0" w:line="360" w:lineRule="auto"/>
        <w:ind w:left="567" w:hanging="567"/>
        <w:jc w:val="both"/>
        <w:rPr>
          <w:rFonts w:cs="Times New Roman"/>
          <w:sz w:val="22"/>
          <w:szCs w:val="22"/>
        </w:rPr>
      </w:pPr>
      <w:r w:rsidRPr="00383CFE">
        <w:rPr>
          <w:rFonts w:cs="Times New Roman"/>
          <w:color w:val="000000" w:themeColor="text1"/>
          <w:sz w:val="22"/>
          <w:szCs w:val="22"/>
        </w:rPr>
        <w:t xml:space="preserve">Grace, R. (2025). </w:t>
      </w:r>
      <w:r w:rsidRPr="00383CFE">
        <w:rPr>
          <w:rFonts w:cs="Times New Roman"/>
          <w:i/>
          <w:iCs/>
          <w:color w:val="000000" w:themeColor="text1"/>
          <w:sz w:val="22"/>
          <w:szCs w:val="22"/>
        </w:rPr>
        <w:t xml:space="preserve">Perbandingan Metode SARIMA dan Dekomposisi </w:t>
      </w:r>
      <w:r w:rsidRPr="00383CFE">
        <w:rPr>
          <w:rFonts w:cs="Times New Roman"/>
          <w:i/>
          <w:iCs/>
          <w:sz w:val="22"/>
          <w:szCs w:val="22"/>
        </w:rPr>
        <w:t>dalam Peramalan Produksi Padi</w:t>
      </w:r>
      <w:r w:rsidRPr="00383CFE">
        <w:rPr>
          <w:rFonts w:cs="Times New Roman"/>
          <w:sz w:val="22"/>
          <w:szCs w:val="22"/>
        </w:rPr>
        <w:t>. Universitas Pendidikan Ganesha.</w:t>
      </w:r>
    </w:p>
    <w:p w14:paraId="67E1AA00" w14:textId="77777777" w:rsidR="00CB5FC9" w:rsidRPr="00383CFE" w:rsidRDefault="00CB5FC9" w:rsidP="00CB5FC9">
      <w:pPr>
        <w:pStyle w:val="Bibliography"/>
        <w:spacing w:after="0" w:line="360" w:lineRule="auto"/>
        <w:ind w:left="567" w:hanging="567"/>
        <w:jc w:val="both"/>
        <w:rPr>
          <w:rFonts w:cs="Times New Roman"/>
          <w:sz w:val="22"/>
          <w:szCs w:val="22"/>
        </w:rPr>
      </w:pPr>
      <w:r w:rsidRPr="00383CFE">
        <w:rPr>
          <w:rFonts w:cs="Times New Roman"/>
          <w:sz w:val="22"/>
          <w:szCs w:val="22"/>
        </w:rPr>
        <w:t xml:space="preserve">Hakiqi, M. I., Firmansyah, A., &amp; Arisanti, R. (2023). Peramalan Curah Hujan di Kota Bandung dengan Metode SARIMA (Seasonal Autoregressive Integrated Moving Average). </w:t>
      </w:r>
      <w:r w:rsidRPr="00383CFE">
        <w:rPr>
          <w:rFonts w:cs="Times New Roman"/>
          <w:i/>
          <w:iCs/>
          <w:sz w:val="22"/>
          <w:szCs w:val="22"/>
        </w:rPr>
        <w:t>Inferensi</w:t>
      </w:r>
      <w:r w:rsidRPr="00383CFE">
        <w:rPr>
          <w:rFonts w:cs="Times New Roman"/>
          <w:sz w:val="22"/>
          <w:szCs w:val="22"/>
        </w:rPr>
        <w:t xml:space="preserve">, </w:t>
      </w:r>
      <w:r w:rsidRPr="00383CFE">
        <w:rPr>
          <w:rFonts w:cs="Times New Roman"/>
          <w:i/>
          <w:iCs/>
          <w:sz w:val="22"/>
          <w:szCs w:val="22"/>
        </w:rPr>
        <w:t>1</w:t>
      </w:r>
      <w:r w:rsidRPr="00383CFE">
        <w:rPr>
          <w:rFonts w:cs="Times New Roman"/>
          <w:sz w:val="22"/>
          <w:szCs w:val="22"/>
        </w:rPr>
        <w:t>(1), 23. https://doi.org/10.12962/j27213862.v1i1.19119</w:t>
      </w:r>
    </w:p>
    <w:p w14:paraId="5743AC3F" w14:textId="77777777" w:rsidR="00CB5FC9" w:rsidRPr="00383CFE" w:rsidRDefault="00CB5FC9" w:rsidP="00CB5FC9">
      <w:pPr>
        <w:pStyle w:val="Bibliography"/>
        <w:spacing w:after="0" w:line="360" w:lineRule="auto"/>
        <w:ind w:left="567" w:hanging="567"/>
        <w:jc w:val="both"/>
        <w:rPr>
          <w:rFonts w:cs="Times New Roman"/>
          <w:sz w:val="22"/>
          <w:szCs w:val="22"/>
        </w:rPr>
      </w:pPr>
      <w:r w:rsidRPr="00383CFE">
        <w:rPr>
          <w:rFonts w:cs="Times New Roman"/>
          <w:sz w:val="22"/>
          <w:szCs w:val="22"/>
        </w:rPr>
        <w:t xml:space="preserve">Heru Widiyanto, M., Mayasari, R., &amp; Garno, G. (2023). IMPLEMENTASI TIME SERIES PADA DATA PENJUALAN DI GAIKINDO MENGGUNAKAN ALGORITMA SEASONAL ARIMA. </w:t>
      </w:r>
      <w:r w:rsidRPr="00383CFE">
        <w:rPr>
          <w:rFonts w:cs="Times New Roman"/>
          <w:i/>
          <w:iCs/>
          <w:sz w:val="22"/>
          <w:szCs w:val="22"/>
        </w:rPr>
        <w:t>JATI (Jurnal Mahasiswa Teknik Informatika)</w:t>
      </w:r>
      <w:r w:rsidRPr="00383CFE">
        <w:rPr>
          <w:rFonts w:cs="Times New Roman"/>
          <w:sz w:val="22"/>
          <w:szCs w:val="22"/>
        </w:rPr>
        <w:t xml:space="preserve">, </w:t>
      </w:r>
      <w:r w:rsidRPr="00383CFE">
        <w:rPr>
          <w:rFonts w:cs="Times New Roman"/>
          <w:i/>
          <w:iCs/>
          <w:sz w:val="22"/>
          <w:szCs w:val="22"/>
        </w:rPr>
        <w:t>7</w:t>
      </w:r>
      <w:r w:rsidRPr="00383CFE">
        <w:rPr>
          <w:rFonts w:cs="Times New Roman"/>
          <w:sz w:val="22"/>
          <w:szCs w:val="22"/>
        </w:rPr>
        <w:t>(3), 1501–1506. https://doi.org/10.36040/jati.v7i3.6879</w:t>
      </w:r>
    </w:p>
    <w:p w14:paraId="48E3A0C6" w14:textId="05164D07" w:rsidR="00F74107" w:rsidRPr="00383CFE" w:rsidRDefault="00F74107" w:rsidP="00CB5FC9">
      <w:pPr>
        <w:spacing w:after="0" w:line="360" w:lineRule="auto"/>
        <w:ind w:left="567" w:hanging="567"/>
        <w:jc w:val="both"/>
        <w:rPr>
          <w:rFonts w:cs="Times New Roman"/>
          <w:sz w:val="22"/>
          <w:szCs w:val="22"/>
        </w:rPr>
      </w:pPr>
      <w:r w:rsidRPr="00383CFE">
        <w:rPr>
          <w:rFonts w:cs="Times New Roman"/>
          <w:sz w:val="22"/>
          <w:szCs w:val="22"/>
        </w:rPr>
        <w:t xml:space="preserve">Komara, L. N., &amp; Sirodj, D. A. N. (2023). </w:t>
      </w:r>
      <w:r w:rsidRPr="00383CFE">
        <w:rPr>
          <w:rFonts w:cs="Times New Roman"/>
          <w:i/>
          <w:iCs/>
          <w:sz w:val="22"/>
          <w:szCs w:val="22"/>
        </w:rPr>
        <w:t>Metode Autoregressive Integrated Moving Average (ARIMA) untuk meramalkan produksi padi di Provinsi Jawa Tengah</w:t>
      </w:r>
      <w:r w:rsidRPr="00383CFE">
        <w:rPr>
          <w:rFonts w:cs="Times New Roman"/>
          <w:sz w:val="22"/>
          <w:szCs w:val="22"/>
        </w:rPr>
        <w:t>. Bandung Conference Series: Statistics, 3(2), 496–504.</w:t>
      </w:r>
    </w:p>
    <w:p w14:paraId="716EA517" w14:textId="18E64680" w:rsidR="00A3108E" w:rsidRPr="00383CFE" w:rsidRDefault="00A3108E" w:rsidP="00CB5FC9">
      <w:pPr>
        <w:spacing w:after="0" w:line="360" w:lineRule="auto"/>
        <w:ind w:left="567" w:hanging="567"/>
        <w:jc w:val="both"/>
        <w:rPr>
          <w:rFonts w:cs="Times New Roman"/>
          <w:sz w:val="22"/>
          <w:szCs w:val="22"/>
        </w:rPr>
      </w:pPr>
      <w:r w:rsidRPr="00383CFE">
        <w:rPr>
          <w:rFonts w:cs="Times New Roman"/>
          <w:sz w:val="22"/>
          <w:szCs w:val="22"/>
        </w:rPr>
        <w:t xml:space="preserve">Kusuma, M. (2024). </w:t>
      </w:r>
      <w:r w:rsidRPr="00383CFE">
        <w:rPr>
          <w:rFonts w:cs="Times New Roman"/>
          <w:i/>
          <w:iCs/>
          <w:sz w:val="22"/>
          <w:szCs w:val="22"/>
        </w:rPr>
        <w:t>Perbandingan Metode Holt-Winters dan Seasonal ARIMA dalam Memprediksi Produksi Beras di Indonesia</w:t>
      </w:r>
      <w:r w:rsidRPr="00383CFE">
        <w:rPr>
          <w:rFonts w:cs="Times New Roman"/>
          <w:sz w:val="22"/>
          <w:szCs w:val="22"/>
        </w:rPr>
        <w:t>. Jurnal Agribisnis, 26(2). https://doi.org/10.31849/2503-4375</w:t>
      </w:r>
    </w:p>
    <w:p w14:paraId="705EBF86" w14:textId="4E3FBF43" w:rsidR="00A3108E" w:rsidRPr="00383CFE" w:rsidRDefault="00A3108E" w:rsidP="00CB5FC9">
      <w:pPr>
        <w:spacing w:after="0" w:line="360" w:lineRule="auto"/>
        <w:ind w:left="567" w:hanging="567"/>
        <w:jc w:val="both"/>
        <w:rPr>
          <w:rFonts w:cs="Times New Roman"/>
          <w:sz w:val="22"/>
          <w:szCs w:val="22"/>
        </w:rPr>
      </w:pPr>
      <w:r w:rsidRPr="00383CFE">
        <w:rPr>
          <w:rFonts w:cs="Times New Roman"/>
          <w:sz w:val="22"/>
          <w:szCs w:val="22"/>
        </w:rPr>
        <w:lastRenderedPageBreak/>
        <w:t xml:space="preserve">Putri, A. D., dkk. (2024). </w:t>
      </w:r>
      <w:r w:rsidRPr="00383CFE">
        <w:rPr>
          <w:rFonts w:cs="Times New Roman"/>
          <w:i/>
          <w:iCs/>
          <w:sz w:val="22"/>
          <w:szCs w:val="22"/>
        </w:rPr>
        <w:t>Peramalan Produksi Beras Indonesia Tahun 2024</w:t>
      </w:r>
      <w:r w:rsidRPr="00383CFE">
        <w:rPr>
          <w:rFonts w:cs="Times New Roman"/>
          <w:sz w:val="22"/>
          <w:szCs w:val="22"/>
        </w:rPr>
        <w:t>. Prosiding Seminar Nasional Official Statistics (SEMNAS OFFSTAT).</w:t>
      </w:r>
    </w:p>
    <w:p w14:paraId="420B8229" w14:textId="5757F56B" w:rsidR="00622D5B" w:rsidRPr="00383CFE" w:rsidRDefault="00193A26" w:rsidP="00CB5FC9">
      <w:pPr>
        <w:spacing w:after="0" w:line="360" w:lineRule="auto"/>
        <w:ind w:left="567" w:hanging="567"/>
        <w:jc w:val="both"/>
        <w:rPr>
          <w:rFonts w:cs="Times New Roman"/>
          <w:sz w:val="22"/>
          <w:szCs w:val="22"/>
        </w:rPr>
      </w:pPr>
      <w:r w:rsidRPr="00383CFE">
        <w:rPr>
          <w:rFonts w:cs="Times New Roman"/>
          <w:sz w:val="22"/>
          <w:szCs w:val="22"/>
        </w:rPr>
        <w:t xml:space="preserve">Vayuanita, A. C., &amp; Sulistijanti, W. (2023). </w:t>
      </w:r>
      <w:r w:rsidRPr="00383CFE">
        <w:rPr>
          <w:rFonts w:cs="Times New Roman"/>
          <w:i/>
          <w:iCs/>
          <w:sz w:val="22"/>
          <w:szCs w:val="22"/>
        </w:rPr>
        <w:t>Peramalan hasil produksi padi di Provinsi Jawa Tengah menggunakan metode Hybrid SARIMA–Fuzzy Time Series Chen</w:t>
      </w:r>
      <w:r w:rsidRPr="00383CFE">
        <w:rPr>
          <w:rFonts w:cs="Times New Roman"/>
          <w:sz w:val="22"/>
          <w:szCs w:val="22"/>
        </w:rPr>
        <w:t>. AGRITECH: Jurnal Ilmu-Ilmu Pertanian, 25(2), 195–204.</w:t>
      </w:r>
    </w:p>
    <w:p w14:paraId="46D44D36" w14:textId="77777777" w:rsidR="00074029" w:rsidRPr="00383CFE" w:rsidRDefault="00074029" w:rsidP="00CB5FC9">
      <w:pPr>
        <w:pStyle w:val="Bibliography"/>
        <w:spacing w:after="0" w:line="360" w:lineRule="auto"/>
        <w:ind w:left="567" w:hanging="567"/>
        <w:jc w:val="both"/>
        <w:rPr>
          <w:rFonts w:cs="Times New Roman"/>
          <w:sz w:val="22"/>
          <w:szCs w:val="22"/>
        </w:rPr>
      </w:pPr>
      <w:r w:rsidRPr="00383CFE">
        <w:rPr>
          <w:rFonts w:cs="Times New Roman"/>
          <w:sz w:val="22"/>
          <w:szCs w:val="22"/>
        </w:rPr>
        <w:t xml:space="preserve">Wahyudi, D. (2022). </w:t>
      </w:r>
      <w:r w:rsidRPr="00383CFE">
        <w:rPr>
          <w:rFonts w:cs="Times New Roman"/>
          <w:i/>
          <w:iCs/>
          <w:sz w:val="22"/>
          <w:szCs w:val="22"/>
        </w:rPr>
        <w:t>PERAMALAN CURAH HUJAN DENGAN METODE SEASONAL AUTOREGRESSIVE INTEGRATED MOVING AVERAGE (SARIMA) (STUDI KASUS: KOTA BENGKULU)</w:t>
      </w:r>
      <w:r w:rsidRPr="00383CFE">
        <w:rPr>
          <w:rFonts w:cs="Times New Roman"/>
          <w:sz w:val="22"/>
          <w:szCs w:val="22"/>
        </w:rPr>
        <w:t>.</w:t>
      </w:r>
    </w:p>
    <w:p w14:paraId="59A2E3B6" w14:textId="77777777" w:rsidR="00074029" w:rsidRPr="00383CFE" w:rsidRDefault="00074029" w:rsidP="00CB5FC9">
      <w:pPr>
        <w:pStyle w:val="Bibliography"/>
        <w:spacing w:after="0" w:line="360" w:lineRule="auto"/>
        <w:ind w:left="567" w:hanging="567"/>
        <w:jc w:val="both"/>
        <w:rPr>
          <w:rFonts w:cs="Times New Roman"/>
          <w:sz w:val="22"/>
          <w:szCs w:val="22"/>
        </w:rPr>
      </w:pPr>
      <w:r w:rsidRPr="00383CFE">
        <w:rPr>
          <w:rFonts w:cs="Times New Roman"/>
          <w:sz w:val="22"/>
          <w:szCs w:val="22"/>
        </w:rPr>
        <w:t xml:space="preserve">Wang, S., Li, C., &amp; Lim, A. (2021). </w:t>
      </w:r>
      <w:r w:rsidRPr="00383CFE">
        <w:rPr>
          <w:rFonts w:cs="Times New Roman"/>
          <w:i/>
          <w:iCs/>
          <w:sz w:val="22"/>
          <w:szCs w:val="22"/>
        </w:rPr>
        <w:t>Why Are the ARIMA and SARIMA not Sufficient</w:t>
      </w:r>
      <w:r w:rsidRPr="00383CFE">
        <w:rPr>
          <w:rFonts w:cs="Times New Roman"/>
          <w:sz w:val="22"/>
          <w:szCs w:val="22"/>
        </w:rPr>
        <w:t xml:space="preserve"> (arXiv:1904.07632). arXiv. https://doi.org/10.48550/arXiv.1904.07632</w:t>
      </w:r>
    </w:p>
    <w:p w14:paraId="64164EA7" w14:textId="77777777" w:rsidR="00074029" w:rsidRPr="00383CFE" w:rsidRDefault="00074029" w:rsidP="00CB5FC9">
      <w:pPr>
        <w:spacing w:after="0" w:line="360" w:lineRule="auto"/>
        <w:ind w:left="567" w:hanging="567"/>
        <w:jc w:val="both"/>
        <w:rPr>
          <w:rFonts w:cs="Times New Roman"/>
          <w:sz w:val="22"/>
          <w:szCs w:val="22"/>
        </w:rPr>
      </w:pPr>
    </w:p>
    <w:sectPr w:rsidR="00074029" w:rsidRPr="00383CFE" w:rsidSect="00A66E3B">
      <w:pgSz w:w="11906" w:h="16838" w:code="9"/>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762C11" w14:textId="77777777" w:rsidR="00824E52" w:rsidRDefault="00824E52" w:rsidP="002021A6">
      <w:pPr>
        <w:spacing w:after="0" w:line="240" w:lineRule="auto"/>
      </w:pPr>
      <w:r>
        <w:separator/>
      </w:r>
    </w:p>
  </w:endnote>
  <w:endnote w:type="continuationSeparator" w:id="0">
    <w:p w14:paraId="6A7834D4" w14:textId="77777777" w:rsidR="00824E52" w:rsidRDefault="00824E52" w:rsidP="002021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7178614"/>
      <w:docPartObj>
        <w:docPartGallery w:val="Page Numbers (Bottom of Page)"/>
        <w:docPartUnique/>
      </w:docPartObj>
    </w:sdtPr>
    <w:sdtEndPr>
      <w:rPr>
        <w:rFonts w:cs="Times New Roman"/>
        <w:noProof/>
      </w:rPr>
    </w:sdtEndPr>
    <w:sdtContent>
      <w:p w14:paraId="1C52DBBB" w14:textId="53E3C141" w:rsidR="00C46471" w:rsidRPr="00A15A86" w:rsidRDefault="00C46471">
        <w:pPr>
          <w:pStyle w:val="Footer"/>
          <w:jc w:val="center"/>
          <w:rPr>
            <w:rFonts w:cs="Times New Roman"/>
          </w:rPr>
        </w:pPr>
        <w:r w:rsidRPr="00A15A86">
          <w:rPr>
            <w:rFonts w:cs="Times New Roman"/>
          </w:rPr>
          <w:fldChar w:fldCharType="begin"/>
        </w:r>
        <w:r w:rsidRPr="00A15A86">
          <w:rPr>
            <w:rFonts w:cs="Times New Roman"/>
          </w:rPr>
          <w:instrText xml:space="preserve"> PAGE   \* MERGEFORMAT </w:instrText>
        </w:r>
        <w:r w:rsidRPr="00A15A86">
          <w:rPr>
            <w:rFonts w:cs="Times New Roman"/>
          </w:rPr>
          <w:fldChar w:fldCharType="separate"/>
        </w:r>
        <w:r w:rsidRPr="00A15A86">
          <w:rPr>
            <w:rFonts w:cs="Times New Roman"/>
            <w:noProof/>
          </w:rPr>
          <w:t>2</w:t>
        </w:r>
        <w:r w:rsidRPr="00A15A86">
          <w:rPr>
            <w:rFonts w:cs="Times New Roman"/>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06317A" w14:textId="77777777" w:rsidR="00824E52" w:rsidRDefault="00824E52" w:rsidP="002021A6">
      <w:pPr>
        <w:spacing w:after="0" w:line="240" w:lineRule="auto"/>
      </w:pPr>
      <w:r>
        <w:separator/>
      </w:r>
    </w:p>
  </w:footnote>
  <w:footnote w:type="continuationSeparator" w:id="0">
    <w:p w14:paraId="1D65B0F2" w14:textId="77777777" w:rsidR="00824E52" w:rsidRDefault="00824E52" w:rsidP="002021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27A73"/>
    <w:multiLevelType w:val="multilevel"/>
    <w:tmpl w:val="3B14F9F4"/>
    <w:lvl w:ilvl="0">
      <w:start w:val="2"/>
      <w:numFmt w:val="decimal"/>
      <w:lvlText w:val="%1."/>
      <w:lvlJc w:val="left"/>
      <w:pPr>
        <w:tabs>
          <w:tab w:val="num" w:pos="720"/>
        </w:tabs>
        <w:ind w:left="720" w:hanging="360"/>
      </w:pPr>
      <w:rPr>
        <w:rFonts w:hint="default"/>
      </w:rPr>
    </w:lvl>
    <w:lvl w:ilvl="1">
      <w:start w:val="2"/>
      <w:numFmt w:val="lowerLetter"/>
      <w:lvlText w:val="%2."/>
      <w:lvlJc w:val="left"/>
      <w:pPr>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 w15:restartNumberingAfterBreak="0">
    <w:nsid w:val="0F904639"/>
    <w:multiLevelType w:val="multilevel"/>
    <w:tmpl w:val="89E20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E76A0A"/>
    <w:multiLevelType w:val="multilevel"/>
    <w:tmpl w:val="9F6EB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946813"/>
    <w:multiLevelType w:val="hybridMultilevel"/>
    <w:tmpl w:val="E4AEA0AE"/>
    <w:lvl w:ilvl="0" w:tplc="D5281822">
      <w:start w:val="1"/>
      <w:numFmt w:val="lowerLetter"/>
      <w:lvlText w:val="%1."/>
      <w:lvlJc w:val="left"/>
      <w:pPr>
        <w:ind w:left="720" w:hanging="360"/>
      </w:pPr>
      <w:rPr>
        <w:rFonts w:hint="default"/>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7FE7FB9"/>
    <w:multiLevelType w:val="hybridMultilevel"/>
    <w:tmpl w:val="599E5E1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5CAD22F1"/>
    <w:multiLevelType w:val="multilevel"/>
    <w:tmpl w:val="3B50C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2B333D"/>
    <w:multiLevelType w:val="multilevel"/>
    <w:tmpl w:val="EAC4F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6994DA5"/>
    <w:multiLevelType w:val="multilevel"/>
    <w:tmpl w:val="F2E8380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7DD23B55"/>
    <w:multiLevelType w:val="multilevel"/>
    <w:tmpl w:val="82E4F35E"/>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1651893">
    <w:abstractNumId w:val="1"/>
  </w:num>
  <w:num w:numId="2" w16cid:durableId="590117259">
    <w:abstractNumId w:val="6"/>
  </w:num>
  <w:num w:numId="3" w16cid:durableId="456488154">
    <w:abstractNumId w:val="2"/>
  </w:num>
  <w:num w:numId="4" w16cid:durableId="151919838">
    <w:abstractNumId w:val="7"/>
  </w:num>
  <w:num w:numId="5" w16cid:durableId="1635334414">
    <w:abstractNumId w:val="8"/>
  </w:num>
  <w:num w:numId="6" w16cid:durableId="321465853">
    <w:abstractNumId w:val="4"/>
  </w:num>
  <w:num w:numId="7" w16cid:durableId="1616401985">
    <w:abstractNumId w:val="3"/>
  </w:num>
  <w:num w:numId="8" w16cid:durableId="1702394514">
    <w:abstractNumId w:val="0"/>
  </w:num>
  <w:num w:numId="9" w16cid:durableId="6325165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D5B"/>
    <w:rsid w:val="00003D85"/>
    <w:rsid w:val="00005E09"/>
    <w:rsid w:val="00010BEA"/>
    <w:rsid w:val="000110E3"/>
    <w:rsid w:val="00015AD9"/>
    <w:rsid w:val="00022D55"/>
    <w:rsid w:val="0004460D"/>
    <w:rsid w:val="00046BA3"/>
    <w:rsid w:val="00050F58"/>
    <w:rsid w:val="00055463"/>
    <w:rsid w:val="00074029"/>
    <w:rsid w:val="00086DC5"/>
    <w:rsid w:val="000A2B39"/>
    <w:rsid w:val="000B0CC4"/>
    <w:rsid w:val="000C4D7D"/>
    <w:rsid w:val="000C6325"/>
    <w:rsid w:val="000C6748"/>
    <w:rsid w:val="000D3549"/>
    <w:rsid w:val="000D76E1"/>
    <w:rsid w:val="000E18F3"/>
    <w:rsid w:val="000E7BC4"/>
    <w:rsid w:val="0011094B"/>
    <w:rsid w:val="00114A41"/>
    <w:rsid w:val="001342DF"/>
    <w:rsid w:val="00134C6D"/>
    <w:rsid w:val="001354B9"/>
    <w:rsid w:val="00163B8E"/>
    <w:rsid w:val="001721F1"/>
    <w:rsid w:val="00175C40"/>
    <w:rsid w:val="00184997"/>
    <w:rsid w:val="00187C98"/>
    <w:rsid w:val="00192623"/>
    <w:rsid w:val="00193A26"/>
    <w:rsid w:val="001A0813"/>
    <w:rsid w:val="001C204E"/>
    <w:rsid w:val="001C3BF3"/>
    <w:rsid w:val="002015F7"/>
    <w:rsid w:val="002021A6"/>
    <w:rsid w:val="00211F82"/>
    <w:rsid w:val="00221374"/>
    <w:rsid w:val="0022691A"/>
    <w:rsid w:val="00242C03"/>
    <w:rsid w:val="002508D9"/>
    <w:rsid w:val="00255C84"/>
    <w:rsid w:val="00273500"/>
    <w:rsid w:val="00295395"/>
    <w:rsid w:val="002A1873"/>
    <w:rsid w:val="002A19D1"/>
    <w:rsid w:val="002C0623"/>
    <w:rsid w:val="002C7522"/>
    <w:rsid w:val="002E5BE8"/>
    <w:rsid w:val="002F0945"/>
    <w:rsid w:val="003037BA"/>
    <w:rsid w:val="00323541"/>
    <w:rsid w:val="003352CB"/>
    <w:rsid w:val="00345773"/>
    <w:rsid w:val="00350A9A"/>
    <w:rsid w:val="00355A72"/>
    <w:rsid w:val="00357282"/>
    <w:rsid w:val="00361902"/>
    <w:rsid w:val="003662CA"/>
    <w:rsid w:val="003709D5"/>
    <w:rsid w:val="0037146C"/>
    <w:rsid w:val="00383CFE"/>
    <w:rsid w:val="00390313"/>
    <w:rsid w:val="003904B9"/>
    <w:rsid w:val="003B2772"/>
    <w:rsid w:val="003C17D0"/>
    <w:rsid w:val="003D2F29"/>
    <w:rsid w:val="003D4F05"/>
    <w:rsid w:val="003E0B3F"/>
    <w:rsid w:val="003E7A09"/>
    <w:rsid w:val="00425E82"/>
    <w:rsid w:val="00430229"/>
    <w:rsid w:val="00443D0E"/>
    <w:rsid w:val="00455BF7"/>
    <w:rsid w:val="0046463D"/>
    <w:rsid w:val="004710DF"/>
    <w:rsid w:val="004711B3"/>
    <w:rsid w:val="00474A69"/>
    <w:rsid w:val="00482745"/>
    <w:rsid w:val="00487768"/>
    <w:rsid w:val="0049527E"/>
    <w:rsid w:val="004F3CD7"/>
    <w:rsid w:val="004F5A6A"/>
    <w:rsid w:val="0051513D"/>
    <w:rsid w:val="00525A06"/>
    <w:rsid w:val="005306BD"/>
    <w:rsid w:val="0053186E"/>
    <w:rsid w:val="005518A9"/>
    <w:rsid w:val="0055375F"/>
    <w:rsid w:val="00562857"/>
    <w:rsid w:val="00585593"/>
    <w:rsid w:val="005A70D4"/>
    <w:rsid w:val="005C1FB8"/>
    <w:rsid w:val="005C2FA5"/>
    <w:rsid w:val="00605FA6"/>
    <w:rsid w:val="0060732C"/>
    <w:rsid w:val="00622D5B"/>
    <w:rsid w:val="006273C4"/>
    <w:rsid w:val="00630B41"/>
    <w:rsid w:val="00644819"/>
    <w:rsid w:val="00681554"/>
    <w:rsid w:val="00685778"/>
    <w:rsid w:val="0069432D"/>
    <w:rsid w:val="00697009"/>
    <w:rsid w:val="006A02FD"/>
    <w:rsid w:val="006A0E6A"/>
    <w:rsid w:val="006A4D85"/>
    <w:rsid w:val="006A68EB"/>
    <w:rsid w:val="006B506D"/>
    <w:rsid w:val="006D02BF"/>
    <w:rsid w:val="006D62A2"/>
    <w:rsid w:val="006E0122"/>
    <w:rsid w:val="0070163F"/>
    <w:rsid w:val="00707C46"/>
    <w:rsid w:val="00724178"/>
    <w:rsid w:val="00726FD1"/>
    <w:rsid w:val="00730FC1"/>
    <w:rsid w:val="0073146E"/>
    <w:rsid w:val="00740DCE"/>
    <w:rsid w:val="00740EAD"/>
    <w:rsid w:val="00745BDB"/>
    <w:rsid w:val="007463F7"/>
    <w:rsid w:val="0075759F"/>
    <w:rsid w:val="00785603"/>
    <w:rsid w:val="007B473B"/>
    <w:rsid w:val="007D1C4A"/>
    <w:rsid w:val="007D367A"/>
    <w:rsid w:val="007E5C60"/>
    <w:rsid w:val="007F2F90"/>
    <w:rsid w:val="007F3323"/>
    <w:rsid w:val="008062E9"/>
    <w:rsid w:val="00806509"/>
    <w:rsid w:val="00824E52"/>
    <w:rsid w:val="0082683C"/>
    <w:rsid w:val="0084444B"/>
    <w:rsid w:val="008464CB"/>
    <w:rsid w:val="00853D93"/>
    <w:rsid w:val="00855072"/>
    <w:rsid w:val="00872B7E"/>
    <w:rsid w:val="00876C72"/>
    <w:rsid w:val="00882057"/>
    <w:rsid w:val="0089504C"/>
    <w:rsid w:val="008A7817"/>
    <w:rsid w:val="008B176A"/>
    <w:rsid w:val="008B5026"/>
    <w:rsid w:val="008C4199"/>
    <w:rsid w:val="008D1C52"/>
    <w:rsid w:val="008D28C8"/>
    <w:rsid w:val="008D2F98"/>
    <w:rsid w:val="008E07EF"/>
    <w:rsid w:val="008E175C"/>
    <w:rsid w:val="008E1886"/>
    <w:rsid w:val="008F21B4"/>
    <w:rsid w:val="008F2C39"/>
    <w:rsid w:val="008F4090"/>
    <w:rsid w:val="00901419"/>
    <w:rsid w:val="009317A9"/>
    <w:rsid w:val="0093408A"/>
    <w:rsid w:val="0094014E"/>
    <w:rsid w:val="00947082"/>
    <w:rsid w:val="009566F3"/>
    <w:rsid w:val="00960324"/>
    <w:rsid w:val="00961C8D"/>
    <w:rsid w:val="00974B27"/>
    <w:rsid w:val="00980F4A"/>
    <w:rsid w:val="009A1F51"/>
    <w:rsid w:val="009A38D9"/>
    <w:rsid w:val="009A56E1"/>
    <w:rsid w:val="009C4FAF"/>
    <w:rsid w:val="009C6D0C"/>
    <w:rsid w:val="00A15678"/>
    <w:rsid w:val="00A15A86"/>
    <w:rsid w:val="00A161D5"/>
    <w:rsid w:val="00A3108E"/>
    <w:rsid w:val="00A63587"/>
    <w:rsid w:val="00A64EDC"/>
    <w:rsid w:val="00A659F8"/>
    <w:rsid w:val="00A66E3B"/>
    <w:rsid w:val="00A74EF3"/>
    <w:rsid w:val="00A85BFE"/>
    <w:rsid w:val="00AA6D5C"/>
    <w:rsid w:val="00AB36F3"/>
    <w:rsid w:val="00AC2EDE"/>
    <w:rsid w:val="00AC5FF5"/>
    <w:rsid w:val="00AD2E9D"/>
    <w:rsid w:val="00AE22EC"/>
    <w:rsid w:val="00AE3E30"/>
    <w:rsid w:val="00AF17CA"/>
    <w:rsid w:val="00AF5D8A"/>
    <w:rsid w:val="00AF646F"/>
    <w:rsid w:val="00B46F7C"/>
    <w:rsid w:val="00B60A4D"/>
    <w:rsid w:val="00B67C96"/>
    <w:rsid w:val="00B76C53"/>
    <w:rsid w:val="00B861D7"/>
    <w:rsid w:val="00B8673F"/>
    <w:rsid w:val="00BB19C8"/>
    <w:rsid w:val="00BB7E37"/>
    <w:rsid w:val="00BC06AC"/>
    <w:rsid w:val="00BC36FA"/>
    <w:rsid w:val="00BD2EFF"/>
    <w:rsid w:val="00BD5631"/>
    <w:rsid w:val="00C04A89"/>
    <w:rsid w:val="00C06E7D"/>
    <w:rsid w:val="00C12AAC"/>
    <w:rsid w:val="00C15381"/>
    <w:rsid w:val="00C1643C"/>
    <w:rsid w:val="00C2222F"/>
    <w:rsid w:val="00C23F26"/>
    <w:rsid w:val="00C25D77"/>
    <w:rsid w:val="00C46050"/>
    <w:rsid w:val="00C46471"/>
    <w:rsid w:val="00C528F4"/>
    <w:rsid w:val="00C64399"/>
    <w:rsid w:val="00C76252"/>
    <w:rsid w:val="00CA0D71"/>
    <w:rsid w:val="00CA1488"/>
    <w:rsid w:val="00CA6F79"/>
    <w:rsid w:val="00CB5754"/>
    <w:rsid w:val="00CB5FC9"/>
    <w:rsid w:val="00CC36AC"/>
    <w:rsid w:val="00CE6898"/>
    <w:rsid w:val="00CF7DB3"/>
    <w:rsid w:val="00D07795"/>
    <w:rsid w:val="00D2329D"/>
    <w:rsid w:val="00D30AC4"/>
    <w:rsid w:val="00D37FC8"/>
    <w:rsid w:val="00D43B70"/>
    <w:rsid w:val="00D45971"/>
    <w:rsid w:val="00D63096"/>
    <w:rsid w:val="00D73DD6"/>
    <w:rsid w:val="00D91758"/>
    <w:rsid w:val="00D9489A"/>
    <w:rsid w:val="00D94EA9"/>
    <w:rsid w:val="00D9524C"/>
    <w:rsid w:val="00DA2D72"/>
    <w:rsid w:val="00DA2E86"/>
    <w:rsid w:val="00DA63F9"/>
    <w:rsid w:val="00DB3D09"/>
    <w:rsid w:val="00DD0B0A"/>
    <w:rsid w:val="00E110E2"/>
    <w:rsid w:val="00E21484"/>
    <w:rsid w:val="00E36E62"/>
    <w:rsid w:val="00E51E18"/>
    <w:rsid w:val="00E51ECC"/>
    <w:rsid w:val="00E64952"/>
    <w:rsid w:val="00E64D52"/>
    <w:rsid w:val="00E66FC4"/>
    <w:rsid w:val="00E7364A"/>
    <w:rsid w:val="00E81E3B"/>
    <w:rsid w:val="00EA7314"/>
    <w:rsid w:val="00ED34F6"/>
    <w:rsid w:val="00EE0D20"/>
    <w:rsid w:val="00EE2872"/>
    <w:rsid w:val="00EE4204"/>
    <w:rsid w:val="00EF28D8"/>
    <w:rsid w:val="00F10E97"/>
    <w:rsid w:val="00F336AB"/>
    <w:rsid w:val="00F378A2"/>
    <w:rsid w:val="00F70144"/>
    <w:rsid w:val="00F74107"/>
    <w:rsid w:val="00F80946"/>
    <w:rsid w:val="00F91482"/>
    <w:rsid w:val="00F9793F"/>
    <w:rsid w:val="00FB227E"/>
    <w:rsid w:val="00FB491F"/>
    <w:rsid w:val="00FC491F"/>
    <w:rsid w:val="00FD0B50"/>
    <w:rsid w:val="00FD3B83"/>
    <w:rsid w:val="00FD658E"/>
    <w:rsid w:val="00FE0A59"/>
    <w:rsid w:val="00FE217F"/>
    <w:rsid w:val="00FE7AF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D8AB1E"/>
  <w15:chartTrackingRefBased/>
  <w15:docId w15:val="{188C72E9-CAB6-4019-AE45-C1504A202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383CFE"/>
    <w:pPr>
      <w:keepNext/>
      <w:keepLines/>
      <w:spacing w:after="0" w:line="360" w:lineRule="auto"/>
      <w:jc w:val="center"/>
      <w:outlineLvl w:val="0"/>
    </w:pPr>
    <w:rPr>
      <w:rFonts w:eastAsiaTheme="majorEastAsia" w:cstheme="majorBidi"/>
      <w:b/>
      <w:color w:val="000000" w:themeColor="text1"/>
      <w:szCs w:val="40"/>
    </w:rPr>
  </w:style>
  <w:style w:type="paragraph" w:styleId="Heading2">
    <w:name w:val="heading 2"/>
    <w:basedOn w:val="Normal"/>
    <w:next w:val="Normal"/>
    <w:link w:val="Heading2Char"/>
    <w:autoRedefine/>
    <w:uiPriority w:val="9"/>
    <w:unhideWhenUsed/>
    <w:qFormat/>
    <w:rsid w:val="000D3549"/>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semiHidden/>
    <w:unhideWhenUsed/>
    <w:qFormat/>
    <w:rsid w:val="00622D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2D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2D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2D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2D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2D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2D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3CFE"/>
    <w:rPr>
      <w:rFonts w:eastAsiaTheme="majorEastAsia" w:cstheme="majorBidi"/>
      <w:b/>
      <w:color w:val="000000" w:themeColor="text1"/>
      <w:szCs w:val="40"/>
    </w:rPr>
  </w:style>
  <w:style w:type="character" w:customStyle="1" w:styleId="Heading2Char">
    <w:name w:val="Heading 2 Char"/>
    <w:basedOn w:val="DefaultParagraphFont"/>
    <w:link w:val="Heading2"/>
    <w:uiPriority w:val="9"/>
    <w:rsid w:val="000D3549"/>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semiHidden/>
    <w:rsid w:val="00622D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2D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2D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2D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2D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2D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2D5B"/>
    <w:rPr>
      <w:rFonts w:eastAsiaTheme="majorEastAsia" w:cstheme="majorBidi"/>
      <w:color w:val="272727" w:themeColor="text1" w:themeTint="D8"/>
    </w:rPr>
  </w:style>
  <w:style w:type="paragraph" w:styleId="Title">
    <w:name w:val="Title"/>
    <w:basedOn w:val="Normal"/>
    <w:next w:val="Normal"/>
    <w:link w:val="TitleChar"/>
    <w:uiPriority w:val="10"/>
    <w:qFormat/>
    <w:rsid w:val="00622D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2D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2D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2D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2D5B"/>
    <w:pPr>
      <w:spacing w:before="160"/>
      <w:jc w:val="center"/>
    </w:pPr>
    <w:rPr>
      <w:i/>
      <w:iCs/>
      <w:color w:val="404040" w:themeColor="text1" w:themeTint="BF"/>
    </w:rPr>
  </w:style>
  <w:style w:type="character" w:customStyle="1" w:styleId="QuoteChar">
    <w:name w:val="Quote Char"/>
    <w:basedOn w:val="DefaultParagraphFont"/>
    <w:link w:val="Quote"/>
    <w:uiPriority w:val="29"/>
    <w:rsid w:val="00622D5B"/>
    <w:rPr>
      <w:i/>
      <w:iCs/>
      <w:color w:val="404040" w:themeColor="text1" w:themeTint="BF"/>
    </w:rPr>
  </w:style>
  <w:style w:type="paragraph" w:styleId="ListParagraph">
    <w:name w:val="List Paragraph"/>
    <w:basedOn w:val="Normal"/>
    <w:uiPriority w:val="34"/>
    <w:qFormat/>
    <w:rsid w:val="00622D5B"/>
    <w:pPr>
      <w:ind w:left="720"/>
      <w:contextualSpacing/>
    </w:pPr>
  </w:style>
  <w:style w:type="character" w:styleId="IntenseEmphasis">
    <w:name w:val="Intense Emphasis"/>
    <w:basedOn w:val="DefaultParagraphFont"/>
    <w:uiPriority w:val="21"/>
    <w:qFormat/>
    <w:rsid w:val="00622D5B"/>
    <w:rPr>
      <w:i/>
      <w:iCs/>
      <w:color w:val="0F4761" w:themeColor="accent1" w:themeShade="BF"/>
    </w:rPr>
  </w:style>
  <w:style w:type="paragraph" w:styleId="IntenseQuote">
    <w:name w:val="Intense Quote"/>
    <w:basedOn w:val="Normal"/>
    <w:next w:val="Normal"/>
    <w:link w:val="IntenseQuoteChar"/>
    <w:uiPriority w:val="30"/>
    <w:qFormat/>
    <w:rsid w:val="00622D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2D5B"/>
    <w:rPr>
      <w:i/>
      <w:iCs/>
      <w:color w:val="0F4761" w:themeColor="accent1" w:themeShade="BF"/>
    </w:rPr>
  </w:style>
  <w:style w:type="character" w:styleId="IntenseReference">
    <w:name w:val="Intense Reference"/>
    <w:basedOn w:val="DefaultParagraphFont"/>
    <w:uiPriority w:val="32"/>
    <w:qFormat/>
    <w:rsid w:val="00622D5B"/>
    <w:rPr>
      <w:b/>
      <w:bCs/>
      <w:smallCaps/>
      <w:color w:val="0F4761" w:themeColor="accent1" w:themeShade="BF"/>
      <w:spacing w:val="5"/>
    </w:rPr>
  </w:style>
  <w:style w:type="paragraph" w:styleId="Header">
    <w:name w:val="header"/>
    <w:basedOn w:val="Normal"/>
    <w:link w:val="HeaderChar"/>
    <w:uiPriority w:val="99"/>
    <w:unhideWhenUsed/>
    <w:rsid w:val="002021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2021A6"/>
  </w:style>
  <w:style w:type="paragraph" w:styleId="Footer">
    <w:name w:val="footer"/>
    <w:basedOn w:val="Normal"/>
    <w:link w:val="FooterChar"/>
    <w:uiPriority w:val="99"/>
    <w:unhideWhenUsed/>
    <w:rsid w:val="002021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2021A6"/>
  </w:style>
  <w:style w:type="paragraph" w:styleId="Caption">
    <w:name w:val="caption"/>
    <w:basedOn w:val="Normal"/>
    <w:next w:val="Normal"/>
    <w:uiPriority w:val="35"/>
    <w:unhideWhenUsed/>
    <w:qFormat/>
    <w:rsid w:val="004F5A6A"/>
    <w:pPr>
      <w:spacing w:after="200" w:line="240" w:lineRule="auto"/>
    </w:pPr>
    <w:rPr>
      <w:i/>
      <w:iCs/>
      <w:color w:val="0E2841" w:themeColor="text2"/>
      <w:sz w:val="18"/>
      <w:szCs w:val="18"/>
    </w:rPr>
  </w:style>
  <w:style w:type="table" w:styleId="TableGrid">
    <w:name w:val="Table Grid"/>
    <w:basedOn w:val="TableNormal"/>
    <w:uiPriority w:val="39"/>
    <w:rsid w:val="00B60A4D"/>
    <w:pPr>
      <w:spacing w:after="0" w:line="240" w:lineRule="auto"/>
      <w:ind w:firstLine="720"/>
    </w:pPr>
    <w:rPr>
      <w:rFonts w:cs="Arial"/>
      <w:kern w:val="0"/>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A0813"/>
    <w:pPr>
      <w:spacing w:before="100" w:beforeAutospacing="1" w:after="100" w:afterAutospacing="1" w:line="240" w:lineRule="auto"/>
    </w:pPr>
    <w:rPr>
      <w:rFonts w:eastAsia="Times New Roman" w:cs="Times New Roman"/>
      <w:kern w:val="0"/>
      <w:lang w:eastAsia="en-ID"/>
      <w14:ligatures w14:val="none"/>
    </w:rPr>
  </w:style>
  <w:style w:type="character" w:styleId="Hyperlink">
    <w:name w:val="Hyperlink"/>
    <w:basedOn w:val="DefaultParagraphFont"/>
    <w:uiPriority w:val="99"/>
    <w:unhideWhenUsed/>
    <w:rsid w:val="001A0813"/>
    <w:rPr>
      <w:color w:val="0000FF"/>
      <w:u w:val="single"/>
    </w:rPr>
  </w:style>
  <w:style w:type="character" w:customStyle="1" w:styleId="whitespace-normal">
    <w:name w:val="whitespace-normal"/>
    <w:basedOn w:val="DefaultParagraphFont"/>
    <w:rsid w:val="001A0813"/>
  </w:style>
  <w:style w:type="character" w:styleId="Strong">
    <w:name w:val="Strong"/>
    <w:basedOn w:val="DefaultParagraphFont"/>
    <w:uiPriority w:val="22"/>
    <w:qFormat/>
    <w:rsid w:val="001A0813"/>
    <w:rPr>
      <w:b/>
      <w:bCs/>
    </w:rPr>
  </w:style>
  <w:style w:type="character" w:styleId="CommentReference">
    <w:name w:val="annotation reference"/>
    <w:basedOn w:val="DefaultParagraphFont"/>
    <w:uiPriority w:val="99"/>
    <w:semiHidden/>
    <w:unhideWhenUsed/>
    <w:rsid w:val="00430229"/>
    <w:rPr>
      <w:sz w:val="16"/>
      <w:szCs w:val="16"/>
    </w:rPr>
  </w:style>
  <w:style w:type="paragraph" w:styleId="CommentText">
    <w:name w:val="annotation text"/>
    <w:basedOn w:val="Normal"/>
    <w:link w:val="CommentTextChar"/>
    <w:uiPriority w:val="99"/>
    <w:unhideWhenUsed/>
    <w:rsid w:val="00430229"/>
    <w:pPr>
      <w:spacing w:after="0" w:line="240" w:lineRule="auto"/>
      <w:ind w:firstLine="720"/>
    </w:pPr>
    <w:rPr>
      <w:rFonts w:cs="Arial"/>
      <w:kern w:val="0"/>
      <w:sz w:val="20"/>
      <w:szCs w:val="20"/>
      <w:lang w:val="id-ID"/>
      <w14:ligatures w14:val="none"/>
    </w:rPr>
  </w:style>
  <w:style w:type="character" w:customStyle="1" w:styleId="CommentTextChar">
    <w:name w:val="Comment Text Char"/>
    <w:basedOn w:val="DefaultParagraphFont"/>
    <w:link w:val="CommentText"/>
    <w:uiPriority w:val="99"/>
    <w:rsid w:val="00430229"/>
    <w:rPr>
      <w:rFonts w:cs="Arial"/>
      <w:kern w:val="0"/>
      <w:sz w:val="20"/>
      <w:szCs w:val="20"/>
      <w:lang w:val="id-ID"/>
      <w14:ligatures w14:val="none"/>
    </w:rPr>
  </w:style>
  <w:style w:type="paragraph" w:styleId="Bibliography">
    <w:name w:val="Bibliography"/>
    <w:basedOn w:val="Normal"/>
    <w:next w:val="Normal"/>
    <w:uiPriority w:val="37"/>
    <w:semiHidden/>
    <w:unhideWhenUsed/>
    <w:rsid w:val="00074029"/>
  </w:style>
  <w:style w:type="character" w:styleId="UnresolvedMention">
    <w:name w:val="Unresolved Mention"/>
    <w:basedOn w:val="DefaultParagraphFont"/>
    <w:uiPriority w:val="99"/>
    <w:semiHidden/>
    <w:unhideWhenUsed/>
    <w:rsid w:val="00CB5FC9"/>
    <w:rPr>
      <w:color w:val="605E5C"/>
      <w:shd w:val="clear" w:color="auto" w:fill="E1DFDD"/>
    </w:rPr>
  </w:style>
  <w:style w:type="paragraph" w:styleId="TOCHeading">
    <w:name w:val="TOC Heading"/>
    <w:basedOn w:val="Heading1"/>
    <w:next w:val="Normal"/>
    <w:uiPriority w:val="39"/>
    <w:unhideWhenUsed/>
    <w:qFormat/>
    <w:rsid w:val="00EE2872"/>
    <w:pPr>
      <w:spacing w:before="240" w:line="259" w:lineRule="auto"/>
      <w:jc w:val="left"/>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EE2872"/>
    <w:pPr>
      <w:tabs>
        <w:tab w:val="right" w:leader="dot" w:pos="9016"/>
      </w:tabs>
      <w:spacing w:after="0" w:line="360" w:lineRule="auto"/>
      <w:jc w:val="both"/>
    </w:pPr>
    <w:rPr>
      <w:b/>
      <w:bCs/>
      <w:noProof/>
    </w:rPr>
  </w:style>
  <w:style w:type="paragraph" w:styleId="TOC2">
    <w:name w:val="toc 2"/>
    <w:basedOn w:val="Normal"/>
    <w:next w:val="Normal"/>
    <w:autoRedefine/>
    <w:uiPriority w:val="39"/>
    <w:unhideWhenUsed/>
    <w:rsid w:val="00EE2872"/>
    <w:pPr>
      <w:spacing w:after="100"/>
      <w:ind w:left="240"/>
    </w:pPr>
  </w:style>
  <w:style w:type="paragraph" w:styleId="TableofFigures">
    <w:name w:val="table of figures"/>
    <w:basedOn w:val="Normal"/>
    <w:next w:val="Normal"/>
    <w:uiPriority w:val="99"/>
    <w:unhideWhenUsed/>
    <w:rsid w:val="00EE2872"/>
    <w:pPr>
      <w:spacing w:after="0"/>
    </w:pPr>
  </w:style>
  <w:style w:type="table" w:customStyle="1" w:styleId="2">
    <w:name w:val="2"/>
    <w:basedOn w:val="TableNormal"/>
    <w:rsid w:val="0082683C"/>
    <w:pPr>
      <w:spacing w:after="40" w:line="360" w:lineRule="auto"/>
      <w:jc w:val="both"/>
    </w:pPr>
    <w:rPr>
      <w:rFonts w:eastAsia="Times New Roman" w:cs="Times New Roman"/>
      <w:kern w:val="0"/>
      <w:sz w:val="22"/>
      <w:szCs w:val="22"/>
      <w:lang w:val="en-US"/>
      <w14:ligatures w14:val="none"/>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doi.org/10.54066/jptis.v1i3.711" TargetMode="External"/><Relationship Id="rId10" Type="http://schemas.openxmlformats.org/officeDocument/2006/relationships/hyperlink" Target="https://www.bps.go.id?utm_source=chatgpt.com"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doi.org/10.37905/jjom.v6i2.25081"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17765B-1801-436A-94C7-AF3EDDC8B2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618</TotalTime>
  <Pages>39</Pages>
  <Words>10815</Words>
  <Characters>61647</Characters>
  <Application>Microsoft Office Word</Application>
  <DocSecurity>0</DocSecurity>
  <Lines>513</Lines>
  <Paragraphs>144</Paragraphs>
  <ScaleCrop>false</ScaleCrop>
  <Company/>
  <LinksUpToDate>false</LinksUpToDate>
  <CharactersWithSpaces>72318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HP</dc:creator>
  <cp:keywords/>
  <dc:description/>
  <cp:lastModifiedBy>HP HP</cp:lastModifiedBy>
  <cp:revision>304</cp:revision>
  <dcterms:created xsi:type="dcterms:W3CDTF">2026-05-23T19:05:00Z</dcterms:created>
  <dcterms:modified xsi:type="dcterms:W3CDTF">2026-05-27T13:36:00Z</dcterms:modified>
</cp:coreProperties>
</file>