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681" w:rsidRPr="00BC372A" w:rsidRDefault="00CD4445" w:rsidP="00BC372A">
      <w:pPr>
        <w:jc w:val="center"/>
        <w:rPr>
          <w:rFonts w:asciiTheme="majorHAnsi" w:hAnsiTheme="majorHAnsi" w:cstheme="majorHAnsi"/>
          <w:b/>
          <w:sz w:val="52"/>
          <w:szCs w:val="52"/>
        </w:rPr>
      </w:pPr>
      <w:r>
        <w:rPr>
          <w:rFonts w:asciiTheme="majorHAnsi" w:hAnsiTheme="majorHAnsi" w:cstheme="majorHAnsi"/>
          <w:b/>
          <w:sz w:val="52"/>
          <w:szCs w:val="52"/>
        </w:rPr>
        <w:t>Minimizing</w:t>
      </w:r>
      <w:r w:rsidR="00E20EB7" w:rsidRPr="00BC372A">
        <w:rPr>
          <w:rFonts w:asciiTheme="majorHAnsi" w:hAnsiTheme="majorHAnsi" w:cstheme="majorHAnsi"/>
          <w:b/>
          <w:sz w:val="52"/>
          <w:szCs w:val="52"/>
        </w:rPr>
        <w:t xml:space="preserve"> Architectural</w:t>
      </w:r>
      <w:r w:rsidR="002F3EB5">
        <w:rPr>
          <w:rFonts w:asciiTheme="majorHAnsi" w:hAnsiTheme="majorHAnsi" w:cstheme="majorHAnsi"/>
          <w:b/>
          <w:sz w:val="52"/>
          <w:szCs w:val="52"/>
        </w:rPr>
        <w:t xml:space="preserve"> Technical D</w:t>
      </w:r>
      <w:r w:rsidR="00A64CB4">
        <w:rPr>
          <w:rFonts w:asciiTheme="majorHAnsi" w:hAnsiTheme="majorHAnsi" w:cstheme="majorHAnsi"/>
          <w:b/>
          <w:sz w:val="52"/>
          <w:szCs w:val="52"/>
        </w:rPr>
        <w:t xml:space="preserve">ebt </w:t>
      </w:r>
      <w:r w:rsidR="00CE08A1">
        <w:rPr>
          <w:rFonts w:asciiTheme="majorHAnsi" w:hAnsiTheme="majorHAnsi" w:cstheme="majorHAnsi"/>
          <w:b/>
          <w:sz w:val="52"/>
          <w:szCs w:val="52"/>
        </w:rPr>
        <w:t xml:space="preserve">in </w:t>
      </w:r>
      <w:r>
        <w:rPr>
          <w:rFonts w:asciiTheme="majorHAnsi" w:hAnsiTheme="majorHAnsi" w:cstheme="majorHAnsi"/>
          <w:b/>
          <w:sz w:val="52"/>
          <w:szCs w:val="52"/>
        </w:rPr>
        <w:t xml:space="preserve">microservice </w:t>
      </w:r>
      <w:r>
        <w:rPr>
          <w:rFonts w:asciiTheme="majorHAnsi" w:hAnsiTheme="majorHAnsi" w:cstheme="majorHAnsi"/>
          <w:b/>
          <w:sz w:val="52"/>
          <w:szCs w:val="52"/>
        </w:rPr>
        <w:t>framework by</w:t>
      </w:r>
      <w:r w:rsidRPr="00BC372A">
        <w:rPr>
          <w:rFonts w:asciiTheme="majorHAnsi" w:hAnsiTheme="majorHAnsi" w:cstheme="majorHAnsi"/>
          <w:b/>
          <w:sz w:val="52"/>
          <w:szCs w:val="52"/>
        </w:rPr>
        <w:t xml:space="preserve"> </w:t>
      </w:r>
      <w:r w:rsidR="00CE08A1" w:rsidRPr="00BC372A">
        <w:rPr>
          <w:rFonts w:asciiTheme="majorHAnsi" w:hAnsiTheme="majorHAnsi" w:cstheme="majorHAnsi"/>
          <w:b/>
          <w:sz w:val="52"/>
          <w:szCs w:val="52"/>
        </w:rPr>
        <w:t>start-ups</w:t>
      </w:r>
      <w:r w:rsidR="00CE08A1">
        <w:rPr>
          <w:rFonts w:asciiTheme="majorHAnsi" w:hAnsiTheme="majorHAnsi" w:cstheme="majorHAnsi"/>
          <w:b/>
          <w:sz w:val="52"/>
          <w:szCs w:val="52"/>
        </w:rPr>
        <w:t xml:space="preserve"> </w:t>
      </w:r>
    </w:p>
    <w:p w:rsidR="007F4986" w:rsidRPr="00A674CC" w:rsidRDefault="007F4986">
      <w:pPr>
        <w:rPr>
          <w:rFonts w:asciiTheme="majorHAnsi" w:hAnsiTheme="majorHAnsi" w:cstheme="majorHAnsi"/>
          <w:b/>
          <w:sz w:val="28"/>
          <w:szCs w:val="28"/>
        </w:rPr>
      </w:pPr>
    </w:p>
    <w:p w:rsidR="007F4986" w:rsidRPr="00A674CC" w:rsidRDefault="007F4986" w:rsidP="00166748">
      <w:pPr>
        <w:jc w:val="both"/>
        <w:rPr>
          <w:rFonts w:asciiTheme="majorHAnsi" w:hAnsiTheme="majorHAnsi" w:cstheme="majorHAnsi"/>
          <w:sz w:val="28"/>
          <w:szCs w:val="28"/>
        </w:rPr>
      </w:pPr>
      <w:r w:rsidRPr="00A674CC">
        <w:rPr>
          <w:rFonts w:asciiTheme="majorHAnsi" w:hAnsiTheme="majorHAnsi" w:cstheme="majorHAnsi"/>
          <w:sz w:val="28"/>
          <w:szCs w:val="28"/>
        </w:rPr>
        <w:t>Abstract</w:t>
      </w:r>
    </w:p>
    <w:p w:rsidR="00F32349" w:rsidRPr="00A674CC" w:rsidRDefault="00F32349" w:rsidP="00F32349">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t>Software companies</w:t>
      </w:r>
      <w:r w:rsidR="00CD6719" w:rsidRPr="00A674CC">
        <w:rPr>
          <w:rFonts w:asciiTheme="majorHAnsi" w:hAnsiTheme="majorHAnsi" w:cstheme="majorHAnsi"/>
          <w:sz w:val="28"/>
          <w:szCs w:val="28"/>
        </w:rPr>
        <w:t xml:space="preserve"> especially startups </w:t>
      </w:r>
      <w:r w:rsidRPr="00A674CC">
        <w:rPr>
          <w:rFonts w:asciiTheme="majorHAnsi" w:hAnsiTheme="majorHAnsi" w:cstheme="majorHAnsi"/>
          <w:sz w:val="28"/>
          <w:szCs w:val="28"/>
        </w:rPr>
        <w:t xml:space="preserve">aim to achieve quick delivery of software products to constantly provide value to their customers.  </w:t>
      </w:r>
      <w:r w:rsidR="00B7242D">
        <w:rPr>
          <w:rFonts w:asciiTheme="majorHAnsi" w:hAnsiTheme="majorHAnsi" w:cstheme="majorHAnsi"/>
          <w:sz w:val="28"/>
          <w:szCs w:val="28"/>
        </w:rPr>
        <w:t>These companies are faced with tightness of time, resource constraints and stiff competition as a result they often opt for sub-optimal solutions such as using microservices before they fully understand the principles surrounding this architecture.</w:t>
      </w:r>
    </w:p>
    <w:p w:rsidR="00CD4445" w:rsidRPr="00A674CC" w:rsidRDefault="00CD6719" w:rsidP="00CD4445">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t>Consequently, this microservice architecture is not inevitable to effects of technical debt due to hasty decisions taken thus limiting the desired continuous delivery of sof</w:t>
      </w:r>
      <w:r w:rsidR="00AC7A4D">
        <w:rPr>
          <w:rFonts w:asciiTheme="majorHAnsi" w:hAnsiTheme="majorHAnsi" w:cstheme="majorHAnsi"/>
          <w:sz w:val="28"/>
          <w:szCs w:val="28"/>
        </w:rPr>
        <w:t>tware products to the customers.</w:t>
      </w:r>
      <w:r w:rsidR="00CD4445">
        <w:rPr>
          <w:rFonts w:asciiTheme="majorHAnsi" w:hAnsiTheme="majorHAnsi" w:cstheme="majorHAnsi"/>
          <w:sz w:val="28"/>
          <w:szCs w:val="28"/>
        </w:rPr>
        <w:t xml:space="preserve"> This position paper discusses crucial questions that need to be addressed</w:t>
      </w:r>
      <w:r w:rsidR="00F52C38">
        <w:rPr>
          <w:rFonts w:asciiTheme="majorHAnsi" w:hAnsiTheme="majorHAnsi" w:cstheme="majorHAnsi"/>
          <w:sz w:val="28"/>
          <w:szCs w:val="28"/>
        </w:rPr>
        <w:t xml:space="preserve"> in order to reduce technical debt in startups especially those that opt for using microservices architecture</w:t>
      </w:r>
      <w:r w:rsidR="00B7242D">
        <w:rPr>
          <w:rFonts w:asciiTheme="majorHAnsi" w:hAnsiTheme="majorHAnsi" w:cstheme="majorHAnsi"/>
          <w:sz w:val="28"/>
          <w:szCs w:val="28"/>
        </w:rPr>
        <w:t xml:space="preserve"> as opposed to monolithic design</w:t>
      </w:r>
      <w:r w:rsidR="00F52C38">
        <w:rPr>
          <w:rFonts w:asciiTheme="majorHAnsi" w:hAnsiTheme="majorHAnsi" w:cstheme="majorHAnsi"/>
          <w:sz w:val="28"/>
          <w:szCs w:val="28"/>
        </w:rPr>
        <w:t>.</w:t>
      </w:r>
    </w:p>
    <w:p w:rsidR="00166748" w:rsidRPr="00A674CC" w:rsidRDefault="00166748" w:rsidP="007F4986">
      <w:pPr>
        <w:autoSpaceDE w:val="0"/>
        <w:autoSpaceDN w:val="0"/>
        <w:adjustRightInd w:val="0"/>
        <w:spacing w:after="0" w:line="240" w:lineRule="auto"/>
        <w:rPr>
          <w:rFonts w:asciiTheme="majorHAnsi" w:hAnsiTheme="majorHAnsi" w:cstheme="majorHAnsi"/>
          <w:sz w:val="28"/>
          <w:szCs w:val="28"/>
        </w:rPr>
      </w:pPr>
    </w:p>
    <w:p w:rsidR="00166748" w:rsidRPr="00A674CC" w:rsidRDefault="00166748" w:rsidP="007F4986">
      <w:pPr>
        <w:autoSpaceDE w:val="0"/>
        <w:autoSpaceDN w:val="0"/>
        <w:adjustRightInd w:val="0"/>
        <w:spacing w:after="0" w:line="240" w:lineRule="auto"/>
        <w:rPr>
          <w:rFonts w:asciiTheme="majorHAnsi" w:hAnsiTheme="majorHAnsi" w:cstheme="majorHAnsi"/>
          <w:sz w:val="28"/>
          <w:szCs w:val="28"/>
        </w:rPr>
      </w:pPr>
    </w:p>
    <w:p w:rsidR="00166748" w:rsidRPr="00A674CC" w:rsidRDefault="00166748" w:rsidP="000759CB">
      <w:pPr>
        <w:pStyle w:val="ListParagraph"/>
        <w:numPr>
          <w:ilvl w:val="0"/>
          <w:numId w:val="2"/>
        </w:numPr>
        <w:autoSpaceDE w:val="0"/>
        <w:autoSpaceDN w:val="0"/>
        <w:adjustRightInd w:val="0"/>
        <w:rPr>
          <w:rFonts w:asciiTheme="majorHAnsi" w:hAnsiTheme="majorHAnsi" w:cstheme="majorHAnsi"/>
          <w:sz w:val="28"/>
          <w:szCs w:val="28"/>
        </w:rPr>
      </w:pPr>
      <w:r w:rsidRPr="00A674CC">
        <w:rPr>
          <w:rFonts w:asciiTheme="majorHAnsi" w:hAnsiTheme="majorHAnsi" w:cstheme="majorHAnsi"/>
          <w:sz w:val="28"/>
          <w:szCs w:val="28"/>
        </w:rPr>
        <w:t>Introduction</w:t>
      </w:r>
    </w:p>
    <w:p w:rsidR="005A3410" w:rsidRPr="00A674CC" w:rsidRDefault="0042176C" w:rsidP="007F4986">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t>Software companies especially startups aim to achieve quick delivery of software products to constantly provide value to their customers</w:t>
      </w:r>
      <w:r w:rsidR="000759CB" w:rsidRPr="00A674CC">
        <w:rPr>
          <w:rFonts w:asciiTheme="majorHAnsi" w:hAnsiTheme="majorHAnsi" w:cstheme="majorHAnsi"/>
          <w:sz w:val="28"/>
          <w:szCs w:val="28"/>
        </w:rPr>
        <w:t xml:space="preserve"> that are pivotal to their</w:t>
      </w:r>
      <w:r w:rsidR="00740C2D" w:rsidRPr="00A674CC">
        <w:rPr>
          <w:rFonts w:asciiTheme="majorHAnsi" w:hAnsiTheme="majorHAnsi" w:cstheme="majorHAnsi"/>
          <w:sz w:val="28"/>
          <w:szCs w:val="28"/>
        </w:rPr>
        <w:t xml:space="preserve"> survival</w:t>
      </w:r>
      <w:r w:rsidRPr="00A674CC">
        <w:rPr>
          <w:rFonts w:asciiTheme="majorHAnsi" w:hAnsiTheme="majorHAnsi" w:cstheme="majorHAnsi"/>
          <w:sz w:val="28"/>
          <w:szCs w:val="28"/>
        </w:rPr>
        <w:t>.</w:t>
      </w:r>
      <w:r w:rsidR="00F52C38">
        <w:rPr>
          <w:rFonts w:asciiTheme="majorHAnsi" w:hAnsiTheme="majorHAnsi" w:cstheme="majorHAnsi"/>
          <w:sz w:val="28"/>
          <w:szCs w:val="28"/>
        </w:rPr>
        <w:t xml:space="preserve"> </w:t>
      </w:r>
      <w:r w:rsidR="006A771A">
        <w:rPr>
          <w:rFonts w:asciiTheme="majorHAnsi" w:hAnsiTheme="majorHAnsi" w:cstheme="majorHAnsi"/>
          <w:sz w:val="28"/>
          <w:szCs w:val="28"/>
        </w:rPr>
        <w:t>M</w:t>
      </w:r>
      <w:r w:rsidR="00740C2D" w:rsidRPr="00A674CC">
        <w:rPr>
          <w:rFonts w:asciiTheme="majorHAnsi" w:hAnsiTheme="majorHAnsi" w:cstheme="majorHAnsi"/>
          <w:sz w:val="28"/>
          <w:szCs w:val="28"/>
        </w:rPr>
        <w:t xml:space="preserve">ost </w:t>
      </w:r>
      <w:r w:rsidR="005A3410" w:rsidRPr="00A674CC">
        <w:rPr>
          <w:rFonts w:asciiTheme="majorHAnsi" w:hAnsiTheme="majorHAnsi" w:cstheme="majorHAnsi"/>
          <w:sz w:val="28"/>
          <w:szCs w:val="28"/>
        </w:rPr>
        <w:t>startups due to desire to develop software using the trending and advanced technologies, they have opted for using microservices as th</w:t>
      </w:r>
      <w:r w:rsidR="00F52C38">
        <w:rPr>
          <w:rFonts w:asciiTheme="majorHAnsi" w:hAnsiTheme="majorHAnsi" w:cstheme="majorHAnsi"/>
          <w:sz w:val="28"/>
          <w:szCs w:val="28"/>
        </w:rPr>
        <w:t xml:space="preserve">eir architectural strategy [6]. </w:t>
      </w:r>
      <w:r w:rsidR="005A3410" w:rsidRPr="00A674CC">
        <w:rPr>
          <w:rFonts w:asciiTheme="majorHAnsi" w:hAnsiTheme="majorHAnsi" w:cstheme="majorHAnsi"/>
          <w:sz w:val="28"/>
          <w:szCs w:val="28"/>
        </w:rPr>
        <w:t>However microservice strategy is a new advancement in technology and as a result which implies a lack of empirical data. This lack of data constrains the definition of what actually constitutes a good microservice architecture thus sub-optimal solutions by startups which leads to a costly Architectural Technical Debt (ATD).</w:t>
      </w:r>
    </w:p>
    <w:p w:rsidR="00383467" w:rsidRPr="00A674CC" w:rsidRDefault="00383467" w:rsidP="007F4986">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t>Use of architecture in microservices is based on certain qualities such as communication layered services of messages using a Service Bus, such knowledge is lacking for the startups to make informed decisions instead of taking short-cuts which are harmful in the long run.</w:t>
      </w:r>
    </w:p>
    <w:p w:rsidR="00383467" w:rsidRPr="00A674CC" w:rsidRDefault="00383467" w:rsidP="007F4986">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t xml:space="preserve">Understanding which bad practices (Bad smells) </w:t>
      </w:r>
      <w:proofErr w:type="gramStart"/>
      <w:r w:rsidRPr="00A674CC">
        <w:rPr>
          <w:rFonts w:asciiTheme="majorHAnsi" w:hAnsiTheme="majorHAnsi" w:cstheme="majorHAnsi"/>
          <w:sz w:val="28"/>
          <w:szCs w:val="28"/>
        </w:rPr>
        <w:t>cause</w:t>
      </w:r>
      <w:proofErr w:type="gramEnd"/>
      <w:r w:rsidRPr="00A674CC">
        <w:rPr>
          <w:rFonts w:asciiTheme="majorHAnsi" w:hAnsiTheme="majorHAnsi" w:cstheme="majorHAnsi"/>
          <w:sz w:val="28"/>
          <w:szCs w:val="28"/>
        </w:rPr>
        <w:t xml:space="preserve"> ATD, negative effects and their solutions would be useful for any startup adopting microservices.</w:t>
      </w:r>
    </w:p>
    <w:p w:rsidR="00383467" w:rsidRPr="00A674CC" w:rsidRDefault="00383467" w:rsidP="00940073">
      <w:pPr>
        <w:autoSpaceDE w:val="0"/>
        <w:autoSpaceDN w:val="0"/>
        <w:adjustRightInd w:val="0"/>
        <w:spacing w:after="0" w:line="240" w:lineRule="auto"/>
        <w:ind w:left="720"/>
        <w:rPr>
          <w:rFonts w:asciiTheme="majorHAnsi" w:hAnsiTheme="majorHAnsi" w:cstheme="majorHAnsi"/>
          <w:sz w:val="28"/>
          <w:szCs w:val="28"/>
        </w:rPr>
      </w:pPr>
      <w:r w:rsidRPr="00A674CC">
        <w:rPr>
          <w:rFonts w:asciiTheme="majorHAnsi" w:hAnsiTheme="majorHAnsi" w:cstheme="majorHAnsi"/>
          <w:sz w:val="28"/>
          <w:szCs w:val="28"/>
        </w:rPr>
        <w:t>RQ1: What are Bad smells (BSs) in microservices?</w:t>
      </w:r>
    </w:p>
    <w:p w:rsidR="00383467" w:rsidRPr="00A674CC" w:rsidRDefault="00AC6D69" w:rsidP="00940073">
      <w:pPr>
        <w:autoSpaceDE w:val="0"/>
        <w:autoSpaceDN w:val="0"/>
        <w:adjustRightInd w:val="0"/>
        <w:spacing w:after="0" w:line="240" w:lineRule="auto"/>
        <w:ind w:left="720"/>
        <w:rPr>
          <w:rFonts w:asciiTheme="majorHAnsi" w:hAnsiTheme="majorHAnsi" w:cstheme="majorHAnsi"/>
          <w:sz w:val="28"/>
          <w:szCs w:val="28"/>
        </w:rPr>
      </w:pPr>
      <w:r w:rsidRPr="00A674CC">
        <w:rPr>
          <w:rFonts w:asciiTheme="majorHAnsi" w:hAnsiTheme="majorHAnsi" w:cstheme="majorHAnsi"/>
          <w:sz w:val="28"/>
          <w:szCs w:val="28"/>
        </w:rPr>
        <w:lastRenderedPageBreak/>
        <w:t>RQ2</w:t>
      </w:r>
      <w:r w:rsidR="00383467" w:rsidRPr="00A674CC">
        <w:rPr>
          <w:rFonts w:asciiTheme="majorHAnsi" w:hAnsiTheme="majorHAnsi" w:cstheme="majorHAnsi"/>
          <w:sz w:val="28"/>
          <w:szCs w:val="28"/>
        </w:rPr>
        <w:t>: What is ATD in microservices?</w:t>
      </w:r>
    </w:p>
    <w:p w:rsidR="00AC6D69" w:rsidRPr="00A674CC" w:rsidRDefault="00AC6D69" w:rsidP="00940073">
      <w:pPr>
        <w:autoSpaceDE w:val="0"/>
        <w:autoSpaceDN w:val="0"/>
        <w:adjustRightInd w:val="0"/>
        <w:spacing w:after="0" w:line="240" w:lineRule="auto"/>
        <w:ind w:left="720"/>
        <w:rPr>
          <w:rFonts w:asciiTheme="majorHAnsi" w:hAnsiTheme="majorHAnsi" w:cstheme="majorHAnsi"/>
          <w:sz w:val="28"/>
          <w:szCs w:val="28"/>
        </w:rPr>
      </w:pPr>
      <w:r w:rsidRPr="00A674CC">
        <w:rPr>
          <w:rFonts w:asciiTheme="majorHAnsi" w:hAnsiTheme="majorHAnsi" w:cstheme="majorHAnsi"/>
          <w:sz w:val="28"/>
          <w:szCs w:val="28"/>
        </w:rPr>
        <w:t>RQ3: What are the causes of BSs that result into ATD?</w:t>
      </w:r>
    </w:p>
    <w:p w:rsidR="00AC6D69" w:rsidRPr="00A674CC" w:rsidRDefault="00AC6D69" w:rsidP="00940073">
      <w:pPr>
        <w:autoSpaceDE w:val="0"/>
        <w:autoSpaceDN w:val="0"/>
        <w:adjustRightInd w:val="0"/>
        <w:spacing w:after="0" w:line="240" w:lineRule="auto"/>
        <w:ind w:left="720"/>
        <w:rPr>
          <w:rFonts w:asciiTheme="majorHAnsi" w:hAnsiTheme="majorHAnsi" w:cstheme="majorHAnsi"/>
          <w:sz w:val="28"/>
          <w:szCs w:val="28"/>
        </w:rPr>
      </w:pPr>
      <w:r w:rsidRPr="00A674CC">
        <w:rPr>
          <w:rFonts w:asciiTheme="majorHAnsi" w:hAnsiTheme="majorHAnsi" w:cstheme="majorHAnsi"/>
          <w:sz w:val="28"/>
          <w:szCs w:val="28"/>
        </w:rPr>
        <w:t>RQ4: What are the consequences of ATD in microservices?</w:t>
      </w:r>
    </w:p>
    <w:p w:rsidR="00AC6D69" w:rsidRPr="00A674CC" w:rsidRDefault="00AC6D69" w:rsidP="00940073">
      <w:pPr>
        <w:autoSpaceDE w:val="0"/>
        <w:autoSpaceDN w:val="0"/>
        <w:adjustRightInd w:val="0"/>
        <w:spacing w:after="0" w:line="240" w:lineRule="auto"/>
        <w:ind w:left="720"/>
        <w:rPr>
          <w:rFonts w:asciiTheme="majorHAnsi" w:hAnsiTheme="majorHAnsi" w:cstheme="majorHAnsi"/>
          <w:sz w:val="28"/>
          <w:szCs w:val="28"/>
        </w:rPr>
      </w:pPr>
      <w:r w:rsidRPr="00A674CC">
        <w:rPr>
          <w:rFonts w:asciiTheme="majorHAnsi" w:hAnsiTheme="majorHAnsi" w:cstheme="majorHAnsi"/>
          <w:sz w:val="28"/>
          <w:szCs w:val="28"/>
        </w:rPr>
        <w:t>RQ5: What is the solution for solving the ATD in microservices?</w:t>
      </w:r>
    </w:p>
    <w:p w:rsidR="00AC6D69" w:rsidRPr="00A674CC" w:rsidRDefault="00AC6D69" w:rsidP="007F4986">
      <w:pPr>
        <w:autoSpaceDE w:val="0"/>
        <w:autoSpaceDN w:val="0"/>
        <w:adjustRightInd w:val="0"/>
        <w:spacing w:after="0" w:line="240" w:lineRule="auto"/>
        <w:rPr>
          <w:rFonts w:asciiTheme="majorHAnsi" w:hAnsiTheme="majorHAnsi" w:cstheme="majorHAnsi"/>
          <w:sz w:val="28"/>
          <w:szCs w:val="28"/>
        </w:rPr>
      </w:pPr>
    </w:p>
    <w:p w:rsidR="00AC6D69" w:rsidRPr="00A674CC" w:rsidRDefault="00AC6D69" w:rsidP="007F4986">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t>The remainder of this paper is organized as follows. Section II brings to life the concepts on microservices, ATD and the startups company context.</w:t>
      </w:r>
      <w:r w:rsidR="000759CB" w:rsidRPr="00A674CC">
        <w:rPr>
          <w:rFonts w:asciiTheme="majorHAnsi" w:hAnsiTheme="majorHAnsi" w:cstheme="majorHAnsi"/>
          <w:sz w:val="28"/>
          <w:szCs w:val="28"/>
        </w:rPr>
        <w:t xml:space="preserve"> Section III presents the research methodology, analyzing the empirical data from the previous research. Section IV presents the findings for each RQ. Section V presents the implications for research and industry. Section VI presents related work.</w:t>
      </w:r>
    </w:p>
    <w:p w:rsidR="000759CB" w:rsidRPr="00A674CC" w:rsidRDefault="000759CB" w:rsidP="007F4986">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t>Lastly. Section VII presents the conclusions.</w:t>
      </w:r>
    </w:p>
    <w:p w:rsidR="000759CB" w:rsidRPr="00A674CC" w:rsidRDefault="000759CB" w:rsidP="007F4986">
      <w:pPr>
        <w:autoSpaceDE w:val="0"/>
        <w:autoSpaceDN w:val="0"/>
        <w:adjustRightInd w:val="0"/>
        <w:spacing w:after="0" w:line="240" w:lineRule="auto"/>
        <w:rPr>
          <w:rFonts w:asciiTheme="majorHAnsi" w:hAnsiTheme="majorHAnsi" w:cstheme="majorHAnsi"/>
          <w:sz w:val="28"/>
          <w:szCs w:val="28"/>
        </w:rPr>
      </w:pPr>
    </w:p>
    <w:p w:rsidR="000759CB" w:rsidRPr="00A674CC" w:rsidRDefault="000759CB" w:rsidP="000759CB">
      <w:pPr>
        <w:pStyle w:val="ListParagraph"/>
        <w:numPr>
          <w:ilvl w:val="0"/>
          <w:numId w:val="2"/>
        </w:numPr>
        <w:autoSpaceDE w:val="0"/>
        <w:autoSpaceDN w:val="0"/>
        <w:adjustRightInd w:val="0"/>
        <w:rPr>
          <w:rFonts w:asciiTheme="majorHAnsi" w:hAnsiTheme="majorHAnsi" w:cstheme="majorHAnsi"/>
          <w:sz w:val="28"/>
          <w:szCs w:val="28"/>
        </w:rPr>
      </w:pPr>
      <w:r w:rsidRPr="00A674CC">
        <w:rPr>
          <w:rFonts w:asciiTheme="majorHAnsi" w:hAnsiTheme="majorHAnsi" w:cstheme="majorHAnsi"/>
          <w:sz w:val="28"/>
          <w:szCs w:val="28"/>
        </w:rPr>
        <w:t xml:space="preserve"> Background</w:t>
      </w:r>
    </w:p>
    <w:p w:rsidR="000759CB" w:rsidRPr="00A674CC" w:rsidRDefault="000759CB" w:rsidP="00A674CC">
      <w:pPr>
        <w:pStyle w:val="ListParagraph"/>
        <w:numPr>
          <w:ilvl w:val="0"/>
          <w:numId w:val="5"/>
        </w:numPr>
        <w:autoSpaceDE w:val="0"/>
        <w:autoSpaceDN w:val="0"/>
        <w:adjustRightInd w:val="0"/>
        <w:rPr>
          <w:rFonts w:asciiTheme="majorHAnsi" w:hAnsiTheme="majorHAnsi" w:cstheme="majorHAnsi"/>
          <w:sz w:val="28"/>
          <w:szCs w:val="28"/>
        </w:rPr>
      </w:pPr>
      <w:r w:rsidRPr="00A674CC">
        <w:rPr>
          <w:rFonts w:asciiTheme="majorHAnsi" w:hAnsiTheme="majorHAnsi" w:cstheme="majorHAnsi"/>
          <w:sz w:val="28"/>
          <w:szCs w:val="28"/>
        </w:rPr>
        <w:t xml:space="preserve"> Microservices and Technical Debt (TD)</w:t>
      </w:r>
    </w:p>
    <w:p w:rsidR="00E1033C" w:rsidRPr="00A674CC" w:rsidRDefault="00981902" w:rsidP="000759CB">
      <w:pPr>
        <w:autoSpaceDE w:val="0"/>
        <w:autoSpaceDN w:val="0"/>
        <w:adjustRightInd w:val="0"/>
        <w:rPr>
          <w:rFonts w:asciiTheme="majorHAnsi" w:hAnsiTheme="majorHAnsi" w:cstheme="majorHAnsi"/>
          <w:sz w:val="28"/>
          <w:szCs w:val="28"/>
        </w:rPr>
      </w:pPr>
      <w:r w:rsidRPr="00A674CC">
        <w:rPr>
          <w:rFonts w:asciiTheme="majorHAnsi" w:hAnsiTheme="majorHAnsi" w:cstheme="majorHAnsi"/>
          <w:sz w:val="28"/>
          <w:szCs w:val="28"/>
        </w:rPr>
        <w:t>Microservice architecture is a variant of Service Oriented architecture structural style that arranges an application as a collection of loosely coupled services. The goal of microservices is that teams can bring their services to life independent of others.</w:t>
      </w:r>
      <w:r w:rsidR="000759CB" w:rsidRPr="00A674CC">
        <w:rPr>
          <w:rFonts w:asciiTheme="majorHAnsi" w:hAnsiTheme="majorHAnsi" w:cstheme="majorHAnsi"/>
          <w:sz w:val="28"/>
          <w:szCs w:val="28"/>
        </w:rPr>
        <w:t xml:space="preserve"> [1]</w:t>
      </w:r>
    </w:p>
    <w:p w:rsidR="000759CB" w:rsidRDefault="000759CB" w:rsidP="00A674CC">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t>When the number of services in such architecture grows, it</w:t>
      </w:r>
      <w:r w:rsidR="00A674CC">
        <w:rPr>
          <w:rFonts w:asciiTheme="majorHAnsi" w:hAnsiTheme="majorHAnsi" w:cstheme="majorHAnsi"/>
          <w:sz w:val="28"/>
          <w:szCs w:val="28"/>
        </w:rPr>
        <w:t xml:space="preserve"> </w:t>
      </w:r>
      <w:r w:rsidRPr="00A674CC">
        <w:rPr>
          <w:rFonts w:asciiTheme="majorHAnsi" w:hAnsiTheme="majorHAnsi" w:cstheme="majorHAnsi"/>
          <w:sz w:val="28"/>
          <w:szCs w:val="28"/>
        </w:rPr>
        <w:t>is common to find for ways to standardize the communication.</w:t>
      </w:r>
      <w:r w:rsidR="00A674CC">
        <w:rPr>
          <w:rFonts w:asciiTheme="majorHAnsi" w:hAnsiTheme="majorHAnsi" w:cstheme="majorHAnsi"/>
          <w:sz w:val="28"/>
          <w:szCs w:val="28"/>
        </w:rPr>
        <w:t xml:space="preserve"> </w:t>
      </w:r>
      <w:r w:rsidRPr="00A674CC">
        <w:rPr>
          <w:rFonts w:asciiTheme="majorHAnsi" w:hAnsiTheme="majorHAnsi" w:cstheme="majorHAnsi"/>
          <w:sz w:val="28"/>
          <w:szCs w:val="28"/>
        </w:rPr>
        <w:t>One solution that has been adopted in Service Oriented Architecture</w:t>
      </w:r>
      <w:r w:rsidR="00A674CC">
        <w:rPr>
          <w:rFonts w:asciiTheme="majorHAnsi" w:hAnsiTheme="majorHAnsi" w:cstheme="majorHAnsi"/>
          <w:sz w:val="28"/>
          <w:szCs w:val="28"/>
        </w:rPr>
        <w:t xml:space="preserve"> </w:t>
      </w:r>
      <w:r w:rsidR="00A40845" w:rsidRPr="00A674CC">
        <w:rPr>
          <w:rFonts w:asciiTheme="majorHAnsi" w:hAnsiTheme="majorHAnsi" w:cstheme="majorHAnsi"/>
          <w:sz w:val="28"/>
          <w:szCs w:val="28"/>
        </w:rPr>
        <w:t xml:space="preserve">(SOA) </w:t>
      </w:r>
      <w:r w:rsidRPr="00A674CC">
        <w:rPr>
          <w:rFonts w:asciiTheme="majorHAnsi" w:hAnsiTheme="majorHAnsi" w:cstheme="majorHAnsi"/>
          <w:sz w:val="28"/>
          <w:szCs w:val="28"/>
        </w:rPr>
        <w:t>projects</w:t>
      </w:r>
      <w:r w:rsidR="00A40845" w:rsidRPr="00A674CC">
        <w:rPr>
          <w:rFonts w:asciiTheme="majorHAnsi" w:hAnsiTheme="majorHAnsi" w:cstheme="majorHAnsi"/>
          <w:sz w:val="28"/>
          <w:szCs w:val="28"/>
        </w:rPr>
        <w:t xml:space="preserve"> [7]</w:t>
      </w:r>
    </w:p>
    <w:p w:rsidR="00A674CC" w:rsidRPr="00A674CC" w:rsidRDefault="00A674CC" w:rsidP="00A674CC">
      <w:pPr>
        <w:autoSpaceDE w:val="0"/>
        <w:autoSpaceDN w:val="0"/>
        <w:adjustRightInd w:val="0"/>
        <w:spacing w:after="0" w:line="240" w:lineRule="auto"/>
        <w:rPr>
          <w:rFonts w:asciiTheme="majorHAnsi" w:hAnsiTheme="majorHAnsi" w:cstheme="majorHAnsi"/>
          <w:sz w:val="28"/>
          <w:szCs w:val="28"/>
        </w:rPr>
      </w:pPr>
    </w:p>
    <w:p w:rsidR="00A40845" w:rsidRDefault="00A40845" w:rsidP="00B40334">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shd w:val="clear" w:color="auto" w:fill="FFFFFF"/>
        </w:rPr>
        <w:t>Technical Debt (Technical gap) is a metaphor introduced by Cunningham [3] to</w:t>
      </w:r>
      <w:r w:rsidRPr="00A674CC">
        <w:rPr>
          <w:rFonts w:asciiTheme="majorHAnsi" w:hAnsiTheme="majorHAnsi" w:cstheme="majorHAnsi"/>
          <w:sz w:val="28"/>
          <w:szCs w:val="28"/>
        </w:rPr>
        <w:br/>
      </w:r>
      <w:r w:rsidRPr="00A674CC">
        <w:rPr>
          <w:rFonts w:asciiTheme="majorHAnsi" w:hAnsiTheme="majorHAnsi" w:cstheme="majorHAnsi"/>
          <w:sz w:val="28"/>
          <w:szCs w:val="28"/>
          <w:shd w:val="clear" w:color="auto" w:fill="FFFFFF"/>
        </w:rPr>
        <w:t>represent sub-optimal design or implementation of solutions that yield a benefit in</w:t>
      </w:r>
      <w:r w:rsidRPr="00A674CC">
        <w:rPr>
          <w:rFonts w:asciiTheme="majorHAnsi" w:hAnsiTheme="majorHAnsi" w:cstheme="majorHAnsi"/>
          <w:sz w:val="28"/>
          <w:szCs w:val="28"/>
        </w:rPr>
        <w:br/>
      </w:r>
      <w:r w:rsidRPr="00A674CC">
        <w:rPr>
          <w:rFonts w:asciiTheme="majorHAnsi" w:hAnsiTheme="majorHAnsi" w:cstheme="majorHAnsi"/>
          <w:sz w:val="28"/>
          <w:szCs w:val="28"/>
          <w:shd w:val="clear" w:color="auto" w:fill="FFFFFF"/>
        </w:rPr>
        <w:t>the short term but make changes more costly or even impossible in the medium</w:t>
      </w:r>
      <w:r w:rsidRPr="00A674CC">
        <w:rPr>
          <w:rFonts w:asciiTheme="majorHAnsi" w:hAnsiTheme="majorHAnsi" w:cstheme="majorHAnsi"/>
          <w:sz w:val="28"/>
          <w:szCs w:val="28"/>
        </w:rPr>
        <w:br/>
      </w:r>
      <w:r w:rsidRPr="00A674CC">
        <w:rPr>
          <w:rFonts w:asciiTheme="majorHAnsi" w:hAnsiTheme="majorHAnsi" w:cstheme="majorHAnsi"/>
          <w:sz w:val="28"/>
          <w:szCs w:val="28"/>
          <w:shd w:val="clear" w:color="auto" w:fill="FFFFFF"/>
        </w:rPr>
        <w:t>to long term</w:t>
      </w:r>
      <w:r w:rsidR="00B40334" w:rsidRPr="00A674CC">
        <w:rPr>
          <w:rFonts w:asciiTheme="majorHAnsi" w:hAnsiTheme="majorHAnsi" w:cstheme="majorHAnsi"/>
          <w:sz w:val="28"/>
          <w:szCs w:val="28"/>
          <w:shd w:val="clear" w:color="auto" w:fill="FFFFFF"/>
        </w:rPr>
        <w:t xml:space="preserve">, </w:t>
      </w:r>
      <w:r w:rsidR="00B40334" w:rsidRPr="00A674CC">
        <w:rPr>
          <w:rFonts w:asciiTheme="majorHAnsi" w:hAnsiTheme="majorHAnsi" w:cstheme="majorHAnsi"/>
          <w:sz w:val="28"/>
          <w:szCs w:val="28"/>
        </w:rPr>
        <w:t xml:space="preserve">consequently affecting its </w:t>
      </w:r>
      <w:r w:rsidR="00424900">
        <w:rPr>
          <w:rFonts w:asciiTheme="majorHAnsi" w:hAnsiTheme="majorHAnsi" w:cstheme="majorHAnsi"/>
          <w:sz w:val="28"/>
          <w:szCs w:val="28"/>
        </w:rPr>
        <w:t>testability</w:t>
      </w:r>
      <w:r w:rsidR="00B40334" w:rsidRPr="00A674CC">
        <w:rPr>
          <w:rFonts w:asciiTheme="majorHAnsi" w:hAnsiTheme="majorHAnsi" w:cstheme="majorHAnsi"/>
          <w:sz w:val="28"/>
          <w:szCs w:val="28"/>
        </w:rPr>
        <w:t xml:space="preserve"> and maintainability. An example is the use of a database solution that does not meet all needs of the system but is easier to use immediately.</w:t>
      </w:r>
    </w:p>
    <w:p w:rsidR="00A674CC" w:rsidRPr="00A674CC" w:rsidRDefault="00A674CC" w:rsidP="00B40334">
      <w:pPr>
        <w:autoSpaceDE w:val="0"/>
        <w:autoSpaceDN w:val="0"/>
        <w:adjustRightInd w:val="0"/>
        <w:spacing w:after="0" w:line="240" w:lineRule="auto"/>
        <w:rPr>
          <w:rFonts w:asciiTheme="majorHAnsi" w:hAnsiTheme="majorHAnsi" w:cstheme="majorHAnsi"/>
          <w:sz w:val="28"/>
          <w:szCs w:val="28"/>
        </w:rPr>
      </w:pPr>
    </w:p>
    <w:p w:rsidR="00B40334" w:rsidRPr="00A674CC" w:rsidRDefault="00B40334" w:rsidP="00B40334">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t xml:space="preserve">Architectural Technical Debt (ATD) is a kind of TD that is concerned with the system architecture [8]. </w:t>
      </w:r>
    </w:p>
    <w:p w:rsidR="00B40334" w:rsidRPr="00A674CC" w:rsidRDefault="00B40334" w:rsidP="00B40334">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t xml:space="preserve">According to [8], ATD is the most challenging type of TD that needs more attention as it occurrence in a system results into the company repaying this debt </w:t>
      </w:r>
      <w:r w:rsidR="002F1D35" w:rsidRPr="00A674CC">
        <w:rPr>
          <w:rFonts w:asciiTheme="majorHAnsi" w:hAnsiTheme="majorHAnsi" w:cstheme="majorHAnsi"/>
          <w:sz w:val="28"/>
          <w:szCs w:val="28"/>
        </w:rPr>
        <w:t>high costs that are spent on code refactoring hence a stress to a startup which could end closing the operations [9]</w:t>
      </w:r>
    </w:p>
    <w:p w:rsidR="002F1D35" w:rsidRPr="00A674CC" w:rsidRDefault="002F1D35" w:rsidP="00B40334">
      <w:pPr>
        <w:autoSpaceDE w:val="0"/>
        <w:autoSpaceDN w:val="0"/>
        <w:adjustRightInd w:val="0"/>
        <w:spacing w:after="0" w:line="240" w:lineRule="auto"/>
        <w:rPr>
          <w:rFonts w:asciiTheme="majorHAnsi" w:hAnsiTheme="majorHAnsi" w:cstheme="majorHAnsi"/>
          <w:sz w:val="28"/>
          <w:szCs w:val="28"/>
        </w:rPr>
      </w:pPr>
    </w:p>
    <w:p w:rsidR="002F1D35" w:rsidRPr="00A674CC" w:rsidRDefault="002F1D35" w:rsidP="00A674CC">
      <w:pPr>
        <w:pStyle w:val="ListParagraph"/>
        <w:numPr>
          <w:ilvl w:val="0"/>
          <w:numId w:val="5"/>
        </w:numPr>
        <w:autoSpaceDE w:val="0"/>
        <w:autoSpaceDN w:val="0"/>
        <w:adjustRightInd w:val="0"/>
        <w:rPr>
          <w:rFonts w:asciiTheme="majorHAnsi" w:hAnsiTheme="majorHAnsi" w:cstheme="majorHAnsi"/>
          <w:sz w:val="28"/>
          <w:szCs w:val="28"/>
        </w:rPr>
      </w:pPr>
      <w:r w:rsidRPr="00A674CC">
        <w:rPr>
          <w:rFonts w:asciiTheme="majorHAnsi" w:hAnsiTheme="majorHAnsi" w:cstheme="majorHAnsi"/>
          <w:sz w:val="28"/>
          <w:szCs w:val="28"/>
        </w:rPr>
        <w:t xml:space="preserve"> Company Context</w:t>
      </w:r>
    </w:p>
    <w:p w:rsidR="002F1D35" w:rsidRPr="00A674CC" w:rsidRDefault="002F1D35" w:rsidP="00B40334">
      <w:pPr>
        <w:autoSpaceDE w:val="0"/>
        <w:autoSpaceDN w:val="0"/>
        <w:adjustRightInd w:val="0"/>
        <w:spacing w:after="0" w:line="240" w:lineRule="auto"/>
        <w:rPr>
          <w:rFonts w:asciiTheme="majorHAnsi" w:hAnsiTheme="majorHAnsi" w:cstheme="majorHAnsi"/>
          <w:sz w:val="28"/>
          <w:szCs w:val="28"/>
        </w:rPr>
      </w:pPr>
    </w:p>
    <w:p w:rsidR="002F1D35" w:rsidRDefault="002F1D35" w:rsidP="00B40334">
      <w:pPr>
        <w:autoSpaceDE w:val="0"/>
        <w:autoSpaceDN w:val="0"/>
        <w:adjustRightInd w:val="0"/>
        <w:spacing w:after="0" w:line="240" w:lineRule="auto"/>
        <w:rPr>
          <w:rFonts w:asciiTheme="majorHAnsi" w:hAnsiTheme="majorHAnsi" w:cstheme="majorHAnsi"/>
          <w:color w:val="333333"/>
          <w:sz w:val="28"/>
          <w:szCs w:val="28"/>
          <w:shd w:val="clear" w:color="auto" w:fill="FFFFFF"/>
        </w:rPr>
      </w:pPr>
      <w:proofErr w:type="spellStart"/>
      <w:r w:rsidRPr="00A674CC">
        <w:rPr>
          <w:rFonts w:asciiTheme="majorHAnsi" w:hAnsiTheme="majorHAnsi" w:cstheme="majorHAnsi"/>
          <w:color w:val="333333"/>
          <w:sz w:val="28"/>
          <w:szCs w:val="28"/>
          <w:shd w:val="clear" w:color="auto" w:fill="FFFFFF"/>
        </w:rPr>
        <w:t>Giardino</w:t>
      </w:r>
      <w:proofErr w:type="spellEnd"/>
      <w:r w:rsidRPr="00A674CC">
        <w:rPr>
          <w:rFonts w:asciiTheme="majorHAnsi" w:hAnsiTheme="majorHAnsi" w:cstheme="majorHAnsi"/>
          <w:color w:val="333333"/>
          <w:sz w:val="28"/>
          <w:szCs w:val="28"/>
          <w:shd w:val="clear" w:color="auto" w:fill="FFFFFF"/>
        </w:rPr>
        <w:t xml:space="preserve"> et al. </w:t>
      </w:r>
      <w:r w:rsidRPr="00A674CC">
        <w:rPr>
          <w:rFonts w:asciiTheme="majorHAnsi" w:hAnsiTheme="majorHAnsi" w:cstheme="majorHAnsi"/>
          <w:sz w:val="28"/>
          <w:szCs w:val="28"/>
        </w:rPr>
        <w:t>[10]</w:t>
      </w:r>
      <w:r w:rsidRPr="00A674CC">
        <w:rPr>
          <w:rFonts w:asciiTheme="majorHAnsi" w:hAnsiTheme="majorHAnsi" w:cstheme="majorHAnsi"/>
          <w:color w:val="333333"/>
          <w:sz w:val="28"/>
          <w:szCs w:val="28"/>
          <w:shd w:val="clear" w:color="auto" w:fill="FFFFFF"/>
        </w:rPr>
        <w:t xml:space="preserve">, </w:t>
      </w:r>
      <w:r w:rsidR="00A674CC">
        <w:rPr>
          <w:rFonts w:asciiTheme="majorHAnsi" w:hAnsiTheme="majorHAnsi" w:cstheme="majorHAnsi"/>
          <w:color w:val="333333"/>
          <w:sz w:val="28"/>
          <w:szCs w:val="28"/>
          <w:shd w:val="clear" w:color="auto" w:fill="FFFFFF"/>
        </w:rPr>
        <w:t>carried out</w:t>
      </w:r>
      <w:r w:rsidRPr="00A674CC">
        <w:rPr>
          <w:rFonts w:asciiTheme="majorHAnsi" w:hAnsiTheme="majorHAnsi" w:cstheme="majorHAnsi"/>
          <w:color w:val="333333"/>
          <w:sz w:val="28"/>
          <w:szCs w:val="28"/>
          <w:shd w:val="clear" w:color="auto" w:fill="FFFFFF"/>
        </w:rPr>
        <w:t xml:space="preserve"> an empirical study addressing how startups </w:t>
      </w:r>
      <w:r w:rsidR="00A674CC">
        <w:rPr>
          <w:rFonts w:asciiTheme="majorHAnsi" w:hAnsiTheme="majorHAnsi" w:cstheme="majorHAnsi"/>
          <w:color w:val="333333"/>
          <w:sz w:val="28"/>
          <w:szCs w:val="28"/>
          <w:shd w:val="clear" w:color="auto" w:fill="FFFFFF"/>
        </w:rPr>
        <w:t>choose</w:t>
      </w:r>
      <w:r w:rsidRPr="00A674CC">
        <w:rPr>
          <w:rFonts w:asciiTheme="majorHAnsi" w:hAnsiTheme="majorHAnsi" w:cstheme="majorHAnsi"/>
          <w:color w:val="333333"/>
          <w:sz w:val="28"/>
          <w:szCs w:val="28"/>
          <w:shd w:val="clear" w:color="auto" w:fill="FFFFFF"/>
        </w:rPr>
        <w:t xml:space="preserve"> software development strategies, he </w:t>
      </w:r>
      <w:r w:rsidR="00A674CC">
        <w:rPr>
          <w:rFonts w:asciiTheme="majorHAnsi" w:hAnsiTheme="majorHAnsi" w:cstheme="majorHAnsi"/>
          <w:color w:val="333333"/>
          <w:sz w:val="28"/>
          <w:szCs w:val="28"/>
          <w:shd w:val="clear" w:color="auto" w:fill="FFFFFF"/>
        </w:rPr>
        <w:t>explains</w:t>
      </w:r>
      <w:r w:rsidRPr="00A674CC">
        <w:rPr>
          <w:rFonts w:asciiTheme="majorHAnsi" w:hAnsiTheme="majorHAnsi" w:cstheme="majorHAnsi"/>
          <w:color w:val="333333"/>
          <w:sz w:val="28"/>
          <w:szCs w:val="28"/>
          <w:shd w:val="clear" w:color="auto" w:fill="FFFFFF"/>
        </w:rPr>
        <w:t xml:space="preserve"> that to be faster, startups may </w:t>
      </w:r>
      <w:r w:rsidR="00A674CC">
        <w:rPr>
          <w:rFonts w:asciiTheme="majorHAnsi" w:hAnsiTheme="majorHAnsi" w:cstheme="majorHAnsi"/>
          <w:color w:val="333333"/>
          <w:sz w:val="28"/>
          <w:szCs w:val="28"/>
          <w:shd w:val="clear" w:color="auto" w:fill="FFFFFF"/>
        </w:rPr>
        <w:t>simply embrace</w:t>
      </w:r>
      <w:r w:rsidRPr="00A674CC">
        <w:rPr>
          <w:rFonts w:asciiTheme="majorHAnsi" w:hAnsiTheme="majorHAnsi" w:cstheme="majorHAnsi"/>
          <w:color w:val="333333"/>
          <w:sz w:val="28"/>
          <w:szCs w:val="28"/>
          <w:shd w:val="clear" w:color="auto" w:fill="FFFFFF"/>
        </w:rPr>
        <w:t xml:space="preserve"> TD as an investment, whose repayment may never come due, with the long</w:t>
      </w:r>
      <w:r w:rsidR="00A674CC">
        <w:rPr>
          <w:rFonts w:asciiTheme="majorHAnsi" w:hAnsiTheme="majorHAnsi" w:cstheme="majorHAnsi"/>
          <w:color w:val="333333"/>
          <w:sz w:val="28"/>
          <w:szCs w:val="28"/>
          <w:shd w:val="clear" w:color="auto" w:fill="FFFFFF"/>
        </w:rPr>
        <w:t>-term negative effects on developer behaviors</w:t>
      </w:r>
      <w:r w:rsidRPr="00A674CC">
        <w:rPr>
          <w:rFonts w:asciiTheme="majorHAnsi" w:hAnsiTheme="majorHAnsi" w:cstheme="majorHAnsi"/>
          <w:color w:val="333333"/>
          <w:sz w:val="28"/>
          <w:szCs w:val="28"/>
          <w:shd w:val="clear" w:color="auto" w:fill="FFFFFF"/>
        </w:rPr>
        <w:t>, productivity, and product quality</w:t>
      </w:r>
      <w:r w:rsidR="00A674CC">
        <w:rPr>
          <w:rFonts w:asciiTheme="majorHAnsi" w:hAnsiTheme="majorHAnsi" w:cstheme="majorHAnsi"/>
          <w:color w:val="333333"/>
          <w:sz w:val="28"/>
          <w:szCs w:val="28"/>
          <w:shd w:val="clear" w:color="auto" w:fill="FFFFFF"/>
        </w:rPr>
        <w:t xml:space="preserve"> as well as maintainability</w:t>
      </w:r>
      <w:r w:rsidRPr="00A674CC">
        <w:rPr>
          <w:rFonts w:asciiTheme="majorHAnsi" w:hAnsiTheme="majorHAnsi" w:cstheme="majorHAnsi"/>
          <w:color w:val="333333"/>
          <w:sz w:val="28"/>
          <w:szCs w:val="28"/>
          <w:shd w:val="clear" w:color="auto" w:fill="FFFFFF"/>
        </w:rPr>
        <w:t xml:space="preserve">. Further, in their study </w:t>
      </w:r>
      <w:r w:rsidR="00A674CC">
        <w:rPr>
          <w:rFonts w:asciiTheme="majorHAnsi" w:hAnsiTheme="majorHAnsi" w:cstheme="majorHAnsi"/>
          <w:color w:val="333333"/>
          <w:sz w:val="28"/>
          <w:szCs w:val="28"/>
          <w:shd w:val="clear" w:color="auto" w:fill="FFFFFF"/>
        </w:rPr>
        <w:t>it is stated that</w:t>
      </w:r>
      <w:r w:rsidRPr="00A674CC">
        <w:rPr>
          <w:rFonts w:asciiTheme="majorHAnsi" w:hAnsiTheme="majorHAnsi" w:cstheme="majorHAnsi"/>
          <w:color w:val="333333"/>
          <w:sz w:val="28"/>
          <w:szCs w:val="28"/>
          <w:shd w:val="clear" w:color="auto" w:fill="FFFFFF"/>
        </w:rPr>
        <w:t xml:space="preserve"> “</w:t>
      </w:r>
      <w:r w:rsidRPr="00A674CC">
        <w:rPr>
          <w:rFonts w:asciiTheme="majorHAnsi" w:hAnsiTheme="majorHAnsi" w:cstheme="majorHAnsi"/>
          <w:i/>
          <w:iCs/>
          <w:color w:val="333333"/>
          <w:sz w:val="28"/>
          <w:szCs w:val="28"/>
          <w:shd w:val="clear" w:color="auto" w:fill="FFFFFF"/>
        </w:rPr>
        <w:t>Startups achieve high development speed by radically ignoring aspects related to documentation, structures, and processes</w:t>
      </w:r>
      <w:r w:rsidRPr="00A674CC">
        <w:rPr>
          <w:rFonts w:asciiTheme="majorHAnsi" w:hAnsiTheme="majorHAnsi" w:cstheme="majorHAnsi"/>
          <w:color w:val="333333"/>
          <w:sz w:val="28"/>
          <w:szCs w:val="28"/>
          <w:shd w:val="clear" w:color="auto" w:fill="FFFFFF"/>
        </w:rPr>
        <w:t>”, and that “</w:t>
      </w:r>
      <w:r w:rsidRPr="00A674CC">
        <w:rPr>
          <w:rFonts w:asciiTheme="majorHAnsi" w:hAnsiTheme="majorHAnsi" w:cstheme="majorHAnsi"/>
          <w:i/>
          <w:iCs/>
          <w:color w:val="333333"/>
          <w:sz w:val="28"/>
          <w:szCs w:val="28"/>
          <w:shd w:val="clear" w:color="auto" w:fill="FFFFFF"/>
        </w:rPr>
        <w:t>instead of traditional requirement engineering activities, startups make use of informal specification of functionalities through ticket-based tools to manage low-precision lists of features to implement, written in the form of self-explanatory user stories</w:t>
      </w:r>
      <w:r w:rsidRPr="00A674CC">
        <w:rPr>
          <w:rFonts w:asciiTheme="majorHAnsi" w:hAnsiTheme="majorHAnsi" w:cstheme="majorHAnsi"/>
          <w:color w:val="333333"/>
          <w:sz w:val="28"/>
          <w:szCs w:val="28"/>
          <w:shd w:val="clear" w:color="auto" w:fill="FFFFFF"/>
        </w:rPr>
        <w:t>”</w:t>
      </w:r>
      <w:r w:rsidR="00A674CC" w:rsidRPr="00A674CC">
        <w:rPr>
          <w:rFonts w:asciiTheme="majorHAnsi" w:hAnsiTheme="majorHAnsi" w:cstheme="majorHAnsi"/>
          <w:color w:val="333333"/>
          <w:sz w:val="28"/>
          <w:szCs w:val="28"/>
          <w:shd w:val="clear" w:color="auto" w:fill="FFFFFF"/>
        </w:rPr>
        <w:t xml:space="preserve"> such practices introduces the concept of technical debt in a project as early as the design stage.</w:t>
      </w:r>
    </w:p>
    <w:p w:rsidR="00BC372A" w:rsidRDefault="00BC372A" w:rsidP="00B40334">
      <w:pPr>
        <w:autoSpaceDE w:val="0"/>
        <w:autoSpaceDN w:val="0"/>
        <w:adjustRightInd w:val="0"/>
        <w:spacing w:after="0" w:line="240" w:lineRule="auto"/>
        <w:rPr>
          <w:rFonts w:asciiTheme="majorHAnsi" w:hAnsiTheme="majorHAnsi" w:cstheme="majorHAnsi"/>
          <w:color w:val="333333"/>
          <w:sz w:val="28"/>
          <w:szCs w:val="28"/>
          <w:shd w:val="clear" w:color="auto" w:fill="FFFFFF"/>
        </w:rPr>
      </w:pPr>
    </w:p>
    <w:p w:rsidR="00BC372A" w:rsidRDefault="00BC372A" w:rsidP="00B40334">
      <w:pPr>
        <w:autoSpaceDE w:val="0"/>
        <w:autoSpaceDN w:val="0"/>
        <w:adjustRightInd w:val="0"/>
        <w:spacing w:after="0" w:line="240" w:lineRule="auto"/>
        <w:rPr>
          <w:rFonts w:asciiTheme="majorHAnsi" w:hAnsiTheme="majorHAnsi" w:cstheme="majorHAnsi"/>
          <w:color w:val="333333"/>
          <w:sz w:val="28"/>
          <w:szCs w:val="28"/>
          <w:shd w:val="clear" w:color="auto" w:fill="FFFFFF"/>
        </w:rPr>
      </w:pPr>
    </w:p>
    <w:p w:rsidR="00BC372A" w:rsidRDefault="00BC372A" w:rsidP="00B40334">
      <w:pPr>
        <w:autoSpaceDE w:val="0"/>
        <w:autoSpaceDN w:val="0"/>
        <w:adjustRightInd w:val="0"/>
        <w:spacing w:after="0" w:line="240" w:lineRule="auto"/>
        <w:rPr>
          <w:rFonts w:asciiTheme="majorHAnsi" w:hAnsiTheme="majorHAnsi" w:cstheme="majorHAnsi"/>
          <w:color w:val="333333"/>
          <w:sz w:val="28"/>
          <w:szCs w:val="28"/>
          <w:shd w:val="clear" w:color="auto" w:fill="FFFFFF"/>
        </w:rPr>
      </w:pPr>
    </w:p>
    <w:p w:rsidR="00940073" w:rsidRDefault="00940073" w:rsidP="00B40334">
      <w:pPr>
        <w:autoSpaceDE w:val="0"/>
        <w:autoSpaceDN w:val="0"/>
        <w:adjustRightInd w:val="0"/>
        <w:spacing w:after="0" w:line="240" w:lineRule="auto"/>
        <w:rPr>
          <w:rFonts w:asciiTheme="majorHAnsi" w:hAnsiTheme="majorHAnsi" w:cstheme="majorHAnsi"/>
          <w:color w:val="333333"/>
          <w:sz w:val="28"/>
          <w:szCs w:val="28"/>
          <w:shd w:val="clear" w:color="auto" w:fill="FFFFFF"/>
        </w:rPr>
      </w:pPr>
    </w:p>
    <w:p w:rsidR="00940073" w:rsidRDefault="00940073" w:rsidP="00940073">
      <w:pPr>
        <w:pStyle w:val="ListParagraph"/>
        <w:numPr>
          <w:ilvl w:val="0"/>
          <w:numId w:val="2"/>
        </w:num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Methodology</w:t>
      </w:r>
    </w:p>
    <w:p w:rsidR="00FE6A58" w:rsidRDefault="00940073" w:rsidP="00940073">
      <w:p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We use the</w:t>
      </w:r>
      <w:r w:rsidR="001B00E9">
        <w:rPr>
          <w:rFonts w:asciiTheme="majorHAnsi" w:hAnsiTheme="majorHAnsi" w:cstheme="majorHAnsi"/>
          <w:sz w:val="28"/>
          <w:szCs w:val="28"/>
          <w:shd w:val="clear" w:color="auto" w:fill="FFFFFF"/>
        </w:rPr>
        <w:t xml:space="preserve"> exploratory case-study</w:t>
      </w:r>
      <w:r>
        <w:rPr>
          <w:rFonts w:asciiTheme="majorHAnsi" w:hAnsiTheme="majorHAnsi" w:cstheme="majorHAnsi"/>
          <w:sz w:val="28"/>
          <w:szCs w:val="28"/>
          <w:shd w:val="clear" w:color="auto" w:fill="FFFFFF"/>
        </w:rPr>
        <w:t xml:space="preserve"> data from a report </w:t>
      </w:r>
      <w:r w:rsidR="00FF069E">
        <w:rPr>
          <w:rFonts w:asciiTheme="majorHAnsi" w:hAnsiTheme="majorHAnsi" w:cstheme="majorHAnsi"/>
          <w:sz w:val="28"/>
          <w:szCs w:val="28"/>
          <w:shd w:val="clear" w:color="auto" w:fill="FFFFFF"/>
        </w:rPr>
        <w:t xml:space="preserve">[11] that analyzed 88 start-ups revealing three anti-patterns which are part of bad smells in microservices. </w:t>
      </w:r>
      <w:r w:rsidR="001B00E9">
        <w:rPr>
          <w:rFonts w:asciiTheme="majorHAnsi" w:hAnsiTheme="majorHAnsi" w:cstheme="majorHAnsi"/>
          <w:sz w:val="28"/>
          <w:szCs w:val="28"/>
          <w:shd w:val="clear" w:color="auto" w:fill="FFFFFF"/>
        </w:rPr>
        <w:t>All the companies analyzed in this report implement the microservice oriented architecture</w:t>
      </w:r>
      <w:r w:rsidR="00FE6A58">
        <w:rPr>
          <w:rFonts w:asciiTheme="majorHAnsi" w:hAnsiTheme="majorHAnsi" w:cstheme="majorHAnsi"/>
          <w:sz w:val="28"/>
          <w:szCs w:val="28"/>
          <w:shd w:val="clear" w:color="auto" w:fill="FFFFFF"/>
        </w:rPr>
        <w:t xml:space="preserve"> with several issues that were included in the report. </w:t>
      </w:r>
      <w:r w:rsidR="00FF069E">
        <w:rPr>
          <w:rFonts w:asciiTheme="majorHAnsi" w:hAnsiTheme="majorHAnsi" w:cstheme="majorHAnsi"/>
          <w:sz w:val="28"/>
          <w:szCs w:val="28"/>
          <w:shd w:val="clear" w:color="auto" w:fill="FFFFFF"/>
        </w:rPr>
        <w:t>This data takes a look at how these start-ups leverage Minimum Viable Product (MVP) to deliver the software product as soon as possible to the market to meet the customer expectations.</w:t>
      </w:r>
      <w:r w:rsidR="00FE6A58">
        <w:rPr>
          <w:rFonts w:asciiTheme="majorHAnsi" w:hAnsiTheme="majorHAnsi" w:cstheme="majorHAnsi"/>
          <w:sz w:val="28"/>
          <w:szCs w:val="28"/>
          <w:shd w:val="clear" w:color="auto" w:fill="FFFFFF"/>
        </w:rPr>
        <w:t xml:space="preserve"> In the reports analyzed, some of the start-ups after realizing ATD in their communications layers, they replaced these services with new ones and in the due process these services being replaced were costly in terms of code refactoring due to lack of proper documentation of previous changes made to the system. The study [11] further used qualitative technique to analyze the causes, the cost and the likely solutions to ATD due to BSs.</w:t>
      </w:r>
    </w:p>
    <w:p w:rsidR="00FF069E" w:rsidRDefault="00FF069E" w:rsidP="00FF069E">
      <w:pPr>
        <w:pStyle w:val="ListParagraph"/>
        <w:numPr>
          <w:ilvl w:val="0"/>
          <w:numId w:val="6"/>
        </w:num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Data collection</w:t>
      </w:r>
    </w:p>
    <w:p w:rsidR="00FF069E" w:rsidRDefault="00FF069E" w:rsidP="00FF069E">
      <w:pPr>
        <w:pStyle w:val="ListParagraph"/>
        <w:autoSpaceDE w:val="0"/>
        <w:autoSpaceDN w:val="0"/>
        <w:adjustRightInd w:val="0"/>
        <w:ind w:left="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The data fr</w:t>
      </w:r>
      <w:r w:rsidR="006A562A">
        <w:rPr>
          <w:rFonts w:asciiTheme="majorHAnsi" w:hAnsiTheme="majorHAnsi" w:cstheme="majorHAnsi"/>
          <w:sz w:val="28"/>
          <w:szCs w:val="28"/>
          <w:shd w:val="clear" w:color="auto" w:fill="FFFFFF"/>
        </w:rPr>
        <w:t>om experience reports of start</w:t>
      </w:r>
      <w:r>
        <w:rPr>
          <w:rFonts w:asciiTheme="majorHAnsi" w:hAnsiTheme="majorHAnsi" w:cstheme="majorHAnsi"/>
          <w:sz w:val="28"/>
          <w:szCs w:val="28"/>
          <w:shd w:val="clear" w:color="auto" w:fill="FFFFFF"/>
        </w:rPr>
        <w:t>–ups by the practitioners</w:t>
      </w:r>
      <w:r w:rsidR="006A562A">
        <w:rPr>
          <w:rFonts w:asciiTheme="majorHAnsi" w:hAnsiTheme="majorHAnsi" w:cstheme="majorHAnsi"/>
          <w:sz w:val="28"/>
          <w:szCs w:val="28"/>
          <w:shd w:val="clear" w:color="auto" w:fill="FFFFFF"/>
        </w:rPr>
        <w:t xml:space="preserve"> according to the report [11] depending on requirement analysis, designing and implementation was collected. This data used in the report [11] was not intended for this paper but the insights from the primary data provides a clear understanding of how start-ups use the microservice architecture to support their operations.</w:t>
      </w:r>
      <w:r w:rsidR="001860DB">
        <w:rPr>
          <w:rFonts w:asciiTheme="majorHAnsi" w:hAnsiTheme="majorHAnsi" w:cstheme="majorHAnsi"/>
          <w:sz w:val="28"/>
          <w:szCs w:val="28"/>
          <w:shd w:val="clear" w:color="auto" w:fill="FFFFFF"/>
        </w:rPr>
        <w:t xml:space="preserve"> Using the data provided in the report by the practitioners, we identify;</w:t>
      </w:r>
    </w:p>
    <w:p w:rsidR="001860DB" w:rsidRDefault="001860DB" w:rsidP="001860DB">
      <w:pPr>
        <w:pStyle w:val="ListParagraph"/>
        <w:numPr>
          <w:ilvl w:val="0"/>
          <w:numId w:val="7"/>
        </w:num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lastRenderedPageBreak/>
        <w:t>ATD was present in the systems whose reports were analyzed</w:t>
      </w:r>
    </w:p>
    <w:p w:rsidR="001860DB" w:rsidRDefault="001860DB" w:rsidP="001860DB">
      <w:pPr>
        <w:pStyle w:val="ListParagraph"/>
        <w:numPr>
          <w:ilvl w:val="0"/>
          <w:numId w:val="7"/>
        </w:num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The negative impacts caused by the use of anti-patterns in start-ups</w:t>
      </w:r>
    </w:p>
    <w:p w:rsidR="001860DB" w:rsidRDefault="001860DB" w:rsidP="001860DB">
      <w:pPr>
        <w:pStyle w:val="ListParagraph"/>
        <w:numPr>
          <w:ilvl w:val="0"/>
          <w:numId w:val="7"/>
        </w:num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The causes of ATD due to bad smells in start-ups projects.</w:t>
      </w:r>
    </w:p>
    <w:p w:rsidR="00FE6A58" w:rsidRDefault="00FE6A58" w:rsidP="00FF069E">
      <w:pPr>
        <w:pStyle w:val="ListParagraph"/>
        <w:autoSpaceDE w:val="0"/>
        <w:autoSpaceDN w:val="0"/>
        <w:adjustRightInd w:val="0"/>
        <w:ind w:left="0"/>
        <w:rPr>
          <w:rFonts w:asciiTheme="majorHAnsi" w:hAnsiTheme="majorHAnsi" w:cstheme="majorHAnsi"/>
          <w:sz w:val="28"/>
          <w:szCs w:val="28"/>
          <w:shd w:val="clear" w:color="auto" w:fill="FFFFFF"/>
        </w:rPr>
      </w:pPr>
    </w:p>
    <w:p w:rsidR="006A562A" w:rsidRDefault="006A562A" w:rsidP="006A562A">
      <w:pPr>
        <w:pStyle w:val="ListParagraph"/>
        <w:numPr>
          <w:ilvl w:val="0"/>
          <w:numId w:val="6"/>
        </w:num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Screening and Data Coding</w:t>
      </w:r>
    </w:p>
    <w:p w:rsidR="001B00E9" w:rsidRDefault="006A562A" w:rsidP="006A562A">
      <w:p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 xml:space="preserve">The reports that were analyzed did not all provide the relevant information about the bad practices thus only 5 reports from 93 were staged for data coding phase thus providing the relevant data that was relied on to identify the three anti-patterns whose </w:t>
      </w:r>
      <w:r w:rsidR="001B00E9">
        <w:rPr>
          <w:rFonts w:asciiTheme="majorHAnsi" w:hAnsiTheme="majorHAnsi" w:cstheme="majorHAnsi"/>
          <w:sz w:val="28"/>
          <w:szCs w:val="28"/>
          <w:shd w:val="clear" w:color="auto" w:fill="FFFFFF"/>
        </w:rPr>
        <w:t>impact is analyzed in the subsequent sections of this paper. The qualitative data analysis was used to help in differentiating from the symptoms or indicators of a problem or anti-pattern and the problem itself which could lead into a technical debt in future.</w:t>
      </w:r>
      <w:r w:rsidR="001860DB">
        <w:rPr>
          <w:rFonts w:asciiTheme="majorHAnsi" w:hAnsiTheme="majorHAnsi" w:cstheme="majorHAnsi"/>
          <w:sz w:val="28"/>
          <w:szCs w:val="28"/>
          <w:shd w:val="clear" w:color="auto" w:fill="FFFFFF"/>
        </w:rPr>
        <w:t xml:space="preserve"> The coded data from the reports was used as an evidence to answer our paper research questions.</w:t>
      </w:r>
    </w:p>
    <w:p w:rsidR="00BC372A" w:rsidRDefault="00BC372A" w:rsidP="006A562A">
      <w:pPr>
        <w:autoSpaceDE w:val="0"/>
        <w:autoSpaceDN w:val="0"/>
        <w:adjustRightInd w:val="0"/>
        <w:rPr>
          <w:rFonts w:asciiTheme="majorHAnsi" w:hAnsiTheme="majorHAnsi" w:cstheme="majorHAnsi"/>
          <w:sz w:val="28"/>
          <w:szCs w:val="28"/>
          <w:shd w:val="clear" w:color="auto" w:fill="FFFFFF"/>
        </w:rPr>
      </w:pPr>
    </w:p>
    <w:p w:rsidR="004F24E4" w:rsidRDefault="004F24E4" w:rsidP="004F24E4">
      <w:pPr>
        <w:pStyle w:val="ListParagraph"/>
        <w:numPr>
          <w:ilvl w:val="0"/>
          <w:numId w:val="6"/>
        </w:num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Data Analysis</w:t>
      </w:r>
    </w:p>
    <w:p w:rsidR="004F24E4" w:rsidRDefault="004F24E4" w:rsidP="004F24E4">
      <w:pPr>
        <w:pStyle w:val="ListParagraph"/>
        <w:autoSpaceDE w:val="0"/>
        <w:autoSpaceDN w:val="0"/>
        <w:adjustRightInd w:val="0"/>
        <w:ind w:left="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Analyzing the data collected from the reports</w:t>
      </w:r>
      <w:r w:rsidR="004F02AA">
        <w:rPr>
          <w:rFonts w:asciiTheme="majorHAnsi" w:hAnsiTheme="majorHAnsi" w:cstheme="majorHAnsi"/>
          <w:sz w:val="28"/>
          <w:szCs w:val="28"/>
          <w:shd w:val="clear" w:color="auto" w:fill="FFFFFF"/>
        </w:rPr>
        <w:t xml:space="preserve"> by the 88 start-up companies</w:t>
      </w:r>
      <w:r>
        <w:rPr>
          <w:rFonts w:asciiTheme="majorHAnsi" w:hAnsiTheme="majorHAnsi" w:cstheme="majorHAnsi"/>
          <w:sz w:val="28"/>
          <w:szCs w:val="28"/>
          <w:shd w:val="clear" w:color="auto" w:fill="FFFFFF"/>
        </w:rPr>
        <w:t xml:space="preserve">, it </w:t>
      </w:r>
      <w:r w:rsidR="004F02AA">
        <w:rPr>
          <w:rFonts w:asciiTheme="majorHAnsi" w:hAnsiTheme="majorHAnsi" w:cstheme="majorHAnsi"/>
          <w:sz w:val="28"/>
          <w:szCs w:val="28"/>
          <w:shd w:val="clear" w:color="auto" w:fill="FFFFFF"/>
        </w:rPr>
        <w:t>is evident that most of these companies suffered almost the same effects of bad smells in software development. We highlight them in the following section D identifying their causes and suggesting the solutions as a remedy to each anti-pattern.</w:t>
      </w:r>
    </w:p>
    <w:p w:rsidR="00BC372A" w:rsidRDefault="00BC372A" w:rsidP="004F24E4">
      <w:pPr>
        <w:pStyle w:val="ListParagraph"/>
        <w:autoSpaceDE w:val="0"/>
        <w:autoSpaceDN w:val="0"/>
        <w:adjustRightInd w:val="0"/>
        <w:ind w:left="0"/>
        <w:rPr>
          <w:rFonts w:asciiTheme="majorHAnsi" w:hAnsiTheme="majorHAnsi" w:cstheme="majorHAnsi"/>
          <w:sz w:val="28"/>
          <w:szCs w:val="28"/>
          <w:shd w:val="clear" w:color="auto" w:fill="FFFFFF"/>
        </w:rPr>
      </w:pPr>
    </w:p>
    <w:p w:rsidR="004F02AA" w:rsidRDefault="004F02AA" w:rsidP="004F02AA">
      <w:pPr>
        <w:pStyle w:val="ListParagraph"/>
        <w:numPr>
          <w:ilvl w:val="0"/>
          <w:numId w:val="6"/>
        </w:num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Start-up engineering microservice anti-patterns.</w:t>
      </w:r>
    </w:p>
    <w:p w:rsidR="004F02AA" w:rsidRPr="004F02AA" w:rsidRDefault="004F02AA" w:rsidP="004F02AA">
      <w:p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 xml:space="preserve">These anti-patterns are used as a way to find an optimal solution or profit to the company but leading into ATD because most times the design </w:t>
      </w:r>
      <w:r w:rsidR="00E5320E">
        <w:rPr>
          <w:rFonts w:asciiTheme="majorHAnsi" w:hAnsiTheme="majorHAnsi" w:cstheme="majorHAnsi"/>
          <w:sz w:val="28"/>
          <w:szCs w:val="28"/>
          <w:shd w:val="clear" w:color="auto" w:fill="FFFFFF"/>
        </w:rPr>
        <w:t>phase is done partially which has a lasting impact on the quality of the product to be delivered to the customers. From the report, we were able to identify three common anti-patterns that were reported by the practitioners.</w:t>
      </w:r>
    </w:p>
    <w:p w:rsidR="004F02AA" w:rsidRDefault="00E5320E" w:rsidP="004F02AA">
      <w:pPr>
        <w:pStyle w:val="ListParagraph"/>
        <w:numPr>
          <w:ilvl w:val="1"/>
          <w:numId w:val="6"/>
        </w:num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Anti-pattern I: Releasing unworthy product to market</w:t>
      </w:r>
    </w:p>
    <w:p w:rsidR="00D2608B" w:rsidRDefault="00E5320E" w:rsidP="00E5320E">
      <w:pPr>
        <w:pStyle w:val="ListParagraph"/>
        <w:autoSpaceDE w:val="0"/>
        <w:autoSpaceDN w:val="0"/>
        <w:adjustRightInd w:val="0"/>
        <w:ind w:left="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Releasing an MVP to the market to test the customer preferences and then feedback used in designing a better product stands out as one of the main cause of bad smells in the start-ups</w:t>
      </w:r>
      <w:r w:rsidR="00D2608B">
        <w:rPr>
          <w:rFonts w:asciiTheme="majorHAnsi" w:hAnsiTheme="majorHAnsi" w:cstheme="majorHAnsi"/>
          <w:sz w:val="28"/>
          <w:szCs w:val="28"/>
          <w:shd w:val="clear" w:color="auto" w:fill="FFFFFF"/>
        </w:rPr>
        <w:t xml:space="preserve">. This leads into an ATD caused by </w:t>
      </w:r>
    </w:p>
    <w:p w:rsidR="00E5320E" w:rsidRDefault="00D2608B" w:rsidP="00D2608B">
      <w:pPr>
        <w:pStyle w:val="ListParagraph"/>
        <w:numPr>
          <w:ilvl w:val="0"/>
          <w:numId w:val="7"/>
        </w:num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Poor design decisions such as unrealized quality requirements, use of immature or unfamiliar technologies.</w:t>
      </w:r>
    </w:p>
    <w:p w:rsidR="00D2608B" w:rsidRDefault="00D2608B" w:rsidP="00D2608B">
      <w:pPr>
        <w:pStyle w:val="ListParagraph"/>
        <w:numPr>
          <w:ilvl w:val="0"/>
          <w:numId w:val="7"/>
        </w:num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Poor requirements gathering due to vague understanding of the product</w:t>
      </w:r>
    </w:p>
    <w:p w:rsidR="00D2608B" w:rsidRDefault="00D2608B" w:rsidP="00D2608B">
      <w:pPr>
        <w:pStyle w:val="ListParagraph"/>
        <w:numPr>
          <w:ilvl w:val="0"/>
          <w:numId w:val="7"/>
        </w:num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Frequent changes in the product direction to target the customer direction.</w:t>
      </w:r>
    </w:p>
    <w:p w:rsidR="00977A31" w:rsidRDefault="00977A31" w:rsidP="00977A31">
      <w:pPr>
        <w:pStyle w:val="ListParagraph"/>
        <w:autoSpaceDE w:val="0"/>
        <w:autoSpaceDN w:val="0"/>
        <w:adjustRightInd w:val="0"/>
        <w:rPr>
          <w:rFonts w:asciiTheme="majorHAnsi" w:hAnsiTheme="majorHAnsi" w:cstheme="majorHAnsi"/>
          <w:sz w:val="28"/>
          <w:szCs w:val="28"/>
          <w:shd w:val="clear" w:color="auto" w:fill="FFFFFF"/>
        </w:rPr>
      </w:pPr>
    </w:p>
    <w:p w:rsidR="00977A31" w:rsidRDefault="00977A31" w:rsidP="00977A31">
      <w:pPr>
        <w:pStyle w:val="ListParagraph"/>
        <w:numPr>
          <w:ilvl w:val="1"/>
          <w:numId w:val="6"/>
        </w:num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Anti-pattern II: Wrong cuts</w:t>
      </w:r>
    </w:p>
    <w:p w:rsidR="00E1033C" w:rsidRDefault="00977A31" w:rsidP="00977A31">
      <w:pPr>
        <w:autoSpaceDE w:val="0"/>
        <w:autoSpaceDN w:val="0"/>
        <w:adjustRightInd w:val="0"/>
        <w:rPr>
          <w:rFonts w:asciiTheme="majorHAnsi" w:eastAsia="Times New Roman" w:hAnsiTheme="majorHAnsi" w:cstheme="majorHAnsi"/>
          <w:sz w:val="28"/>
          <w:szCs w:val="28"/>
          <w:shd w:val="clear" w:color="auto" w:fill="FFFFFF"/>
        </w:rPr>
      </w:pPr>
      <w:r w:rsidRPr="00977A31">
        <w:rPr>
          <w:rFonts w:asciiTheme="majorHAnsi" w:hAnsiTheme="majorHAnsi" w:cstheme="majorHAnsi"/>
          <w:sz w:val="28"/>
          <w:szCs w:val="28"/>
          <w:shd w:val="clear" w:color="auto" w:fill="FFFFFF"/>
        </w:rPr>
        <w:t xml:space="preserve">From the data analyzed in the report [11], it is evident that most of the 88 sampled start-ups opted for using microservice architecture but due to hasty implementation to meet market demands, the system is separated into strongly coupled and dependent services. </w:t>
      </w:r>
      <w:r w:rsidR="00981902" w:rsidRPr="00977A31">
        <w:rPr>
          <w:rFonts w:asciiTheme="majorHAnsi" w:eastAsia="Times New Roman" w:hAnsiTheme="majorHAnsi" w:cstheme="majorHAnsi"/>
          <w:sz w:val="28"/>
          <w:szCs w:val="28"/>
          <w:shd w:val="clear" w:color="auto" w:fill="FFFFFF"/>
        </w:rPr>
        <w:t>The result is a large number of </w:t>
      </w:r>
      <w:r w:rsidR="00981902" w:rsidRPr="00977A31">
        <w:rPr>
          <w:rFonts w:asciiTheme="majorHAnsi" w:eastAsia="Times New Roman" w:hAnsiTheme="majorHAnsi" w:cstheme="majorHAnsi"/>
          <w:iCs/>
          <w:sz w:val="28"/>
          <w:szCs w:val="28"/>
          <w:shd w:val="clear" w:color="auto" w:fill="FFFFFF"/>
        </w:rPr>
        <w:t>microservices</w:t>
      </w:r>
      <w:r w:rsidR="00981902" w:rsidRPr="00977A31">
        <w:rPr>
          <w:rFonts w:asciiTheme="majorHAnsi" w:eastAsia="Times New Roman" w:hAnsiTheme="majorHAnsi" w:cstheme="majorHAnsi"/>
          <w:sz w:val="28"/>
          <w:szCs w:val="28"/>
          <w:shd w:val="clear" w:color="auto" w:fill="FFFFFF"/>
        </w:rPr>
        <w:t> that are dependent on each other and all we get in the end is a distributed monolith system.</w:t>
      </w:r>
      <w:r w:rsidR="00981902">
        <w:rPr>
          <w:rFonts w:asciiTheme="majorHAnsi" w:eastAsia="Times New Roman" w:hAnsiTheme="majorHAnsi" w:cstheme="majorHAnsi"/>
          <w:sz w:val="28"/>
          <w:szCs w:val="28"/>
          <w:shd w:val="clear" w:color="auto" w:fill="FFFFFF"/>
        </w:rPr>
        <w:t xml:space="preserve"> This is caused when practitioners ignore best practices and resort to;</w:t>
      </w:r>
    </w:p>
    <w:p w:rsidR="00981902" w:rsidRDefault="00981902" w:rsidP="00981902">
      <w:pPr>
        <w:pStyle w:val="ListParagraph"/>
        <w:numPr>
          <w:ilvl w:val="0"/>
          <w:numId w:val="7"/>
        </w:num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Not thinking monolithic first before implementing the microservice architecture [1]</w:t>
      </w:r>
    </w:p>
    <w:p w:rsidR="00981902" w:rsidRDefault="00981902" w:rsidP="00981902">
      <w:pPr>
        <w:pStyle w:val="ListParagraph"/>
        <w:numPr>
          <w:ilvl w:val="0"/>
          <w:numId w:val="7"/>
        </w:num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Neglecting domain driven design while implementing the microservices</w:t>
      </w:r>
    </w:p>
    <w:p w:rsidR="00981902" w:rsidRPr="00981902" w:rsidRDefault="00981902" w:rsidP="00981902">
      <w:pPr>
        <w:pStyle w:val="ListParagraph"/>
        <w:numPr>
          <w:ilvl w:val="0"/>
          <w:numId w:val="7"/>
        </w:num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Ignoring the use of messages as a communication strategy between services to reduce coupling between the services</w:t>
      </w:r>
    </w:p>
    <w:p w:rsidR="00977A31" w:rsidRPr="004F24E4" w:rsidRDefault="00977A31" w:rsidP="00977A31">
      <w:pPr>
        <w:pStyle w:val="ListParagraph"/>
        <w:autoSpaceDE w:val="0"/>
        <w:autoSpaceDN w:val="0"/>
        <w:adjustRightInd w:val="0"/>
        <w:ind w:left="0"/>
        <w:rPr>
          <w:rFonts w:asciiTheme="majorHAnsi" w:hAnsiTheme="majorHAnsi" w:cstheme="majorHAnsi"/>
          <w:sz w:val="28"/>
          <w:szCs w:val="28"/>
          <w:shd w:val="clear" w:color="auto" w:fill="FFFFFF"/>
        </w:rPr>
      </w:pPr>
    </w:p>
    <w:p w:rsidR="001860DB" w:rsidRDefault="001860DB" w:rsidP="006A562A">
      <w:pPr>
        <w:autoSpaceDE w:val="0"/>
        <w:autoSpaceDN w:val="0"/>
        <w:adjustRightInd w:val="0"/>
        <w:rPr>
          <w:rFonts w:asciiTheme="majorHAnsi" w:hAnsiTheme="majorHAnsi" w:cstheme="majorHAnsi"/>
          <w:sz w:val="28"/>
          <w:szCs w:val="28"/>
          <w:shd w:val="clear" w:color="auto" w:fill="FFFFFF"/>
        </w:rPr>
      </w:pPr>
    </w:p>
    <w:p w:rsidR="001860DB" w:rsidRPr="001860DB" w:rsidRDefault="001860DB" w:rsidP="001860DB">
      <w:pPr>
        <w:pStyle w:val="ListParagraph"/>
        <w:numPr>
          <w:ilvl w:val="0"/>
          <w:numId w:val="2"/>
        </w:numPr>
        <w:autoSpaceDE w:val="0"/>
        <w:autoSpaceDN w:val="0"/>
        <w:adjustRightInd w:val="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Results</w:t>
      </w:r>
    </w:p>
    <w:p w:rsidR="001B00E9" w:rsidRDefault="001B00E9" w:rsidP="006A562A">
      <w:pPr>
        <w:autoSpaceDE w:val="0"/>
        <w:autoSpaceDN w:val="0"/>
        <w:adjustRightInd w:val="0"/>
        <w:rPr>
          <w:rFonts w:asciiTheme="majorHAnsi" w:hAnsiTheme="majorHAnsi" w:cstheme="majorHAnsi"/>
          <w:sz w:val="28"/>
          <w:szCs w:val="28"/>
          <w:shd w:val="clear" w:color="auto" w:fill="FFFFFF"/>
        </w:rPr>
      </w:pPr>
    </w:p>
    <w:p w:rsidR="001B00E9" w:rsidRPr="006A562A" w:rsidRDefault="001B00E9" w:rsidP="006A562A">
      <w:pPr>
        <w:autoSpaceDE w:val="0"/>
        <w:autoSpaceDN w:val="0"/>
        <w:adjustRightInd w:val="0"/>
        <w:rPr>
          <w:rFonts w:asciiTheme="majorHAnsi" w:hAnsiTheme="majorHAnsi" w:cstheme="majorHAnsi"/>
          <w:sz w:val="28"/>
          <w:szCs w:val="28"/>
          <w:shd w:val="clear" w:color="auto" w:fill="FFFFFF"/>
        </w:rPr>
      </w:pPr>
    </w:p>
    <w:p w:rsidR="00A40845" w:rsidRPr="00A674CC" w:rsidRDefault="00A40845" w:rsidP="000759CB">
      <w:pPr>
        <w:autoSpaceDE w:val="0"/>
        <w:autoSpaceDN w:val="0"/>
        <w:adjustRightInd w:val="0"/>
        <w:rPr>
          <w:rFonts w:asciiTheme="majorHAnsi" w:hAnsiTheme="majorHAnsi" w:cstheme="majorHAnsi"/>
          <w:sz w:val="28"/>
          <w:szCs w:val="28"/>
        </w:rPr>
      </w:pPr>
    </w:p>
    <w:p w:rsidR="000759CB" w:rsidRPr="00A674CC" w:rsidRDefault="000759CB" w:rsidP="000759CB">
      <w:pPr>
        <w:autoSpaceDE w:val="0"/>
        <w:autoSpaceDN w:val="0"/>
        <w:adjustRightInd w:val="0"/>
        <w:rPr>
          <w:rFonts w:asciiTheme="majorHAnsi" w:hAnsiTheme="majorHAnsi" w:cstheme="majorHAnsi"/>
          <w:sz w:val="28"/>
          <w:szCs w:val="28"/>
        </w:rPr>
      </w:pPr>
    </w:p>
    <w:p w:rsidR="00166748" w:rsidRPr="00A674CC" w:rsidRDefault="00166748" w:rsidP="00166748">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t>Bad</w:t>
      </w:r>
      <w:r w:rsidR="0022412B" w:rsidRPr="00A674CC">
        <w:rPr>
          <w:rFonts w:asciiTheme="majorHAnsi" w:hAnsiTheme="majorHAnsi" w:cstheme="majorHAnsi"/>
          <w:sz w:val="28"/>
          <w:szCs w:val="28"/>
        </w:rPr>
        <w:t xml:space="preserve"> smells (B</w:t>
      </w:r>
      <w:r w:rsidRPr="00A674CC">
        <w:rPr>
          <w:rFonts w:asciiTheme="majorHAnsi" w:hAnsiTheme="majorHAnsi" w:cstheme="majorHAnsi"/>
          <w:sz w:val="28"/>
          <w:szCs w:val="28"/>
        </w:rPr>
        <w:t xml:space="preserve">Ss) are defined as </w:t>
      </w:r>
      <w:r w:rsidR="0022412B" w:rsidRPr="00A674CC">
        <w:rPr>
          <w:rFonts w:asciiTheme="majorHAnsi" w:hAnsiTheme="majorHAnsi" w:cstheme="majorHAnsi"/>
          <w:sz w:val="28"/>
          <w:szCs w:val="28"/>
        </w:rPr>
        <w:t>indicators of situations such as undesired patterns, anti-patterns or bad practices that negatively affect software quality attributes such as understandability, extendibility, testability, reusability and maintainability of system under development [1]</w:t>
      </w:r>
    </w:p>
    <w:p w:rsidR="00166748" w:rsidRPr="00A674CC" w:rsidRDefault="0022412B" w:rsidP="00166748">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t>B</w:t>
      </w:r>
      <w:r w:rsidR="00166748" w:rsidRPr="00A674CC">
        <w:rPr>
          <w:rFonts w:asciiTheme="majorHAnsi" w:hAnsiTheme="majorHAnsi" w:cstheme="majorHAnsi"/>
          <w:sz w:val="28"/>
          <w:szCs w:val="28"/>
        </w:rPr>
        <w:t xml:space="preserve">Ss </w:t>
      </w:r>
      <w:r w:rsidRPr="00A674CC">
        <w:rPr>
          <w:rFonts w:asciiTheme="majorHAnsi" w:hAnsiTheme="majorHAnsi" w:cstheme="majorHAnsi"/>
          <w:sz w:val="28"/>
          <w:szCs w:val="28"/>
        </w:rPr>
        <w:t>show</w:t>
      </w:r>
      <w:r w:rsidR="00166748" w:rsidRPr="00A674CC">
        <w:rPr>
          <w:rFonts w:asciiTheme="majorHAnsi" w:hAnsiTheme="majorHAnsi" w:cstheme="majorHAnsi"/>
          <w:sz w:val="28"/>
          <w:szCs w:val="28"/>
        </w:rPr>
        <w:t xml:space="preserve"> themselves in the system as undesired dependencies, distribution of responsibilities</w:t>
      </w:r>
      <w:r w:rsidRPr="00A674CC">
        <w:rPr>
          <w:rFonts w:asciiTheme="majorHAnsi" w:hAnsiTheme="majorHAnsi" w:cstheme="majorHAnsi"/>
          <w:sz w:val="28"/>
          <w:szCs w:val="28"/>
        </w:rPr>
        <w:t xml:space="preserve"> in unbalanced manner</w:t>
      </w:r>
      <w:r w:rsidR="00166748" w:rsidRPr="00A674CC">
        <w:rPr>
          <w:rFonts w:asciiTheme="majorHAnsi" w:hAnsiTheme="majorHAnsi" w:cstheme="majorHAnsi"/>
          <w:sz w:val="28"/>
          <w:szCs w:val="28"/>
        </w:rPr>
        <w:t>, and excessive coupling</w:t>
      </w:r>
      <w:r w:rsidRPr="00A674CC">
        <w:rPr>
          <w:rFonts w:asciiTheme="majorHAnsi" w:hAnsiTheme="majorHAnsi" w:cstheme="majorHAnsi"/>
          <w:sz w:val="28"/>
          <w:szCs w:val="28"/>
        </w:rPr>
        <w:t xml:space="preserve"> </w:t>
      </w:r>
      <w:r w:rsidR="00166748" w:rsidRPr="00A674CC">
        <w:rPr>
          <w:rFonts w:asciiTheme="majorHAnsi" w:hAnsiTheme="majorHAnsi" w:cstheme="majorHAnsi"/>
          <w:sz w:val="28"/>
          <w:szCs w:val="28"/>
        </w:rPr>
        <w:t xml:space="preserve">between </w:t>
      </w:r>
      <w:r w:rsidRPr="00A674CC">
        <w:rPr>
          <w:rFonts w:asciiTheme="majorHAnsi" w:hAnsiTheme="majorHAnsi" w:cstheme="majorHAnsi"/>
          <w:sz w:val="28"/>
          <w:szCs w:val="28"/>
        </w:rPr>
        <w:t>modules</w:t>
      </w:r>
      <w:r w:rsidR="00166748" w:rsidRPr="00A674CC">
        <w:rPr>
          <w:rFonts w:asciiTheme="majorHAnsi" w:hAnsiTheme="majorHAnsi" w:cstheme="majorHAnsi"/>
          <w:sz w:val="28"/>
          <w:szCs w:val="28"/>
        </w:rPr>
        <w:t xml:space="preserve"> and in many other forms that break one or more software design principles and good practices, ultimately affecting maintainability</w:t>
      </w:r>
      <w:r w:rsidRPr="00A674CC">
        <w:rPr>
          <w:rFonts w:asciiTheme="majorHAnsi" w:hAnsiTheme="majorHAnsi" w:cstheme="majorHAnsi"/>
          <w:sz w:val="28"/>
          <w:szCs w:val="28"/>
        </w:rPr>
        <w:t xml:space="preserve"> [2]</w:t>
      </w:r>
      <w:r w:rsidR="00166748" w:rsidRPr="00A674CC">
        <w:rPr>
          <w:rFonts w:asciiTheme="majorHAnsi" w:hAnsiTheme="majorHAnsi" w:cstheme="majorHAnsi"/>
          <w:sz w:val="28"/>
          <w:szCs w:val="28"/>
        </w:rPr>
        <w:t>.</w:t>
      </w:r>
    </w:p>
    <w:p w:rsidR="0022412B" w:rsidRPr="00A674CC" w:rsidRDefault="002457BA" w:rsidP="00166748">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t>The existence of BSs does not show that there is a problem in the system but they indicate places or points in the system architecture that should be analyzed [2]</w:t>
      </w:r>
    </w:p>
    <w:p w:rsidR="002457BA" w:rsidRPr="00A674CC" w:rsidRDefault="002457BA" w:rsidP="00166748">
      <w:pPr>
        <w:autoSpaceDE w:val="0"/>
        <w:autoSpaceDN w:val="0"/>
        <w:adjustRightInd w:val="0"/>
        <w:spacing w:after="0" w:line="240" w:lineRule="auto"/>
        <w:rPr>
          <w:rFonts w:asciiTheme="majorHAnsi" w:hAnsiTheme="majorHAnsi" w:cstheme="majorHAnsi"/>
          <w:sz w:val="28"/>
          <w:szCs w:val="28"/>
        </w:rPr>
      </w:pPr>
    </w:p>
    <w:p w:rsidR="00A40845" w:rsidRPr="00A674CC" w:rsidRDefault="00A40845" w:rsidP="00166748">
      <w:pPr>
        <w:autoSpaceDE w:val="0"/>
        <w:autoSpaceDN w:val="0"/>
        <w:adjustRightInd w:val="0"/>
        <w:spacing w:after="0" w:line="240" w:lineRule="auto"/>
        <w:rPr>
          <w:rFonts w:asciiTheme="majorHAnsi" w:hAnsiTheme="majorHAnsi" w:cstheme="majorHAnsi"/>
          <w:sz w:val="28"/>
          <w:szCs w:val="28"/>
          <w:shd w:val="clear" w:color="auto" w:fill="FFFFFF"/>
        </w:rPr>
      </w:pPr>
    </w:p>
    <w:p w:rsidR="002457BA" w:rsidRPr="00A674CC" w:rsidRDefault="002457BA" w:rsidP="00166748">
      <w:pPr>
        <w:autoSpaceDE w:val="0"/>
        <w:autoSpaceDN w:val="0"/>
        <w:adjustRightInd w:val="0"/>
        <w:spacing w:after="0" w:line="240" w:lineRule="auto"/>
        <w:rPr>
          <w:rFonts w:asciiTheme="majorHAnsi" w:hAnsiTheme="majorHAnsi" w:cstheme="majorHAnsi"/>
          <w:sz w:val="28"/>
          <w:szCs w:val="28"/>
          <w:shd w:val="clear" w:color="auto" w:fill="FFFFFF"/>
        </w:rPr>
      </w:pPr>
      <w:r w:rsidRPr="00A674CC">
        <w:rPr>
          <w:rFonts w:asciiTheme="majorHAnsi" w:hAnsiTheme="majorHAnsi" w:cstheme="majorHAnsi"/>
          <w:sz w:val="28"/>
          <w:szCs w:val="28"/>
          <w:shd w:val="clear" w:color="auto" w:fill="FFFFFF"/>
        </w:rPr>
        <w:lastRenderedPageBreak/>
        <w:t>BSs commonly known as Architectural smells are a type of Architectural Technical Debt</w:t>
      </w:r>
      <w:r w:rsidR="00C04F64" w:rsidRPr="00A674CC">
        <w:rPr>
          <w:rFonts w:asciiTheme="majorHAnsi" w:hAnsiTheme="majorHAnsi" w:cstheme="majorHAnsi"/>
          <w:sz w:val="28"/>
          <w:szCs w:val="28"/>
          <w:shd w:val="clear" w:color="auto" w:fill="FFFFFF"/>
        </w:rPr>
        <w:t xml:space="preserve"> (ATD) as they result into increased complexity of the software and can make future changes impossible or so costly.</w:t>
      </w:r>
    </w:p>
    <w:p w:rsidR="00C04F64" w:rsidRPr="00A674CC" w:rsidRDefault="00C04F64" w:rsidP="00166748">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shd w:val="clear" w:color="auto" w:fill="FFFFFF"/>
        </w:rPr>
        <w:t xml:space="preserve">According to the study by </w:t>
      </w:r>
      <w:proofErr w:type="spellStart"/>
      <w:r w:rsidRPr="00A674CC">
        <w:rPr>
          <w:rFonts w:asciiTheme="majorHAnsi" w:hAnsiTheme="majorHAnsi" w:cstheme="majorHAnsi"/>
          <w:sz w:val="28"/>
          <w:szCs w:val="28"/>
        </w:rPr>
        <w:t>Verdecchia</w:t>
      </w:r>
      <w:proofErr w:type="spellEnd"/>
      <w:r w:rsidRPr="00A674CC">
        <w:rPr>
          <w:rFonts w:asciiTheme="majorHAnsi" w:hAnsiTheme="majorHAnsi" w:cstheme="majorHAnsi"/>
          <w:sz w:val="28"/>
          <w:szCs w:val="28"/>
        </w:rPr>
        <w:t xml:space="preserve"> et al [4], ATD are the most studied type of all technical debt types and interest in studying them has increased recently.</w:t>
      </w:r>
    </w:p>
    <w:p w:rsidR="00F32349" w:rsidRDefault="00F32349" w:rsidP="00166748">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t>Microservices</w:t>
      </w:r>
    </w:p>
    <w:p w:rsidR="00C029E6" w:rsidRDefault="00C029E6" w:rsidP="00166748">
      <w:pPr>
        <w:autoSpaceDE w:val="0"/>
        <w:autoSpaceDN w:val="0"/>
        <w:adjustRightInd w:val="0"/>
        <w:spacing w:after="0" w:line="240" w:lineRule="auto"/>
        <w:rPr>
          <w:rFonts w:asciiTheme="majorHAnsi" w:hAnsiTheme="majorHAnsi" w:cstheme="majorHAnsi"/>
          <w:sz w:val="28"/>
          <w:szCs w:val="28"/>
        </w:rPr>
      </w:pPr>
    </w:p>
    <w:p w:rsidR="00C029E6" w:rsidRDefault="00C029E6" w:rsidP="00166748">
      <w:pPr>
        <w:autoSpaceDE w:val="0"/>
        <w:autoSpaceDN w:val="0"/>
        <w:adjustRightInd w:val="0"/>
        <w:spacing w:after="0" w:line="240" w:lineRule="auto"/>
        <w:rPr>
          <w:rFonts w:asciiTheme="majorHAnsi" w:hAnsiTheme="majorHAnsi" w:cstheme="majorHAnsi"/>
          <w:sz w:val="28"/>
          <w:szCs w:val="28"/>
        </w:rPr>
      </w:pPr>
    </w:p>
    <w:p w:rsidR="00C029E6" w:rsidRDefault="00C029E6" w:rsidP="00166748">
      <w:pPr>
        <w:autoSpaceDE w:val="0"/>
        <w:autoSpaceDN w:val="0"/>
        <w:adjustRightInd w:val="0"/>
        <w:spacing w:after="0" w:line="240" w:lineRule="auto"/>
        <w:rPr>
          <w:rFonts w:asciiTheme="majorHAnsi" w:hAnsiTheme="majorHAnsi" w:cstheme="majorHAnsi"/>
          <w:sz w:val="28"/>
          <w:szCs w:val="28"/>
        </w:rPr>
      </w:pPr>
      <w:r>
        <w:rPr>
          <w:rFonts w:asciiTheme="majorHAnsi" w:hAnsiTheme="majorHAnsi" w:cstheme="majorHAnsi"/>
          <w:sz w:val="28"/>
          <w:szCs w:val="28"/>
        </w:rPr>
        <w:t>Literature review refs.</w:t>
      </w:r>
    </w:p>
    <w:p w:rsidR="00C029E6" w:rsidRPr="00ED323D" w:rsidRDefault="00C029E6" w:rsidP="00C029E6">
      <w:pPr>
        <w:pStyle w:val="ListParagraph"/>
        <w:numPr>
          <w:ilvl w:val="2"/>
          <w:numId w:val="6"/>
        </w:numPr>
        <w:shd w:val="clear" w:color="auto" w:fill="FFFFFF"/>
        <w:rPr>
          <w:rFonts w:ascii="Arial" w:hAnsi="Arial" w:cs="Arial"/>
          <w:color w:val="333333"/>
        </w:rPr>
      </w:pPr>
      <w:hyperlink r:id="rId5" w:history="1">
        <w:r w:rsidRPr="00C029E6">
          <w:rPr>
            <w:rStyle w:val="Hyperlink"/>
            <w:rFonts w:ascii="Arial" w:hAnsi="Arial" w:cs="Arial"/>
            <w:color w:val="006699"/>
            <w:sz w:val="19"/>
            <w:szCs w:val="19"/>
            <w:u w:val="none"/>
          </w:rPr>
          <w:t>Conferences</w:t>
        </w:r>
      </w:hyperlink>
      <w:r w:rsidRPr="00C029E6">
        <w:rPr>
          <w:rStyle w:val="breadcrumbs-separator"/>
          <w:rFonts w:ascii="Arial" w:hAnsi="Arial" w:cs="Arial"/>
          <w:color w:val="333333"/>
          <w:sz w:val="19"/>
          <w:szCs w:val="19"/>
        </w:rPr>
        <w:t> &gt;</w:t>
      </w:r>
      <w:hyperlink r:id="rId6" w:history="1">
        <w:r w:rsidRPr="00C029E6">
          <w:rPr>
            <w:rStyle w:val="Hyperlink"/>
            <w:rFonts w:ascii="Arial" w:hAnsi="Arial" w:cs="Arial"/>
            <w:color w:val="006699"/>
            <w:sz w:val="19"/>
            <w:szCs w:val="19"/>
            <w:u w:val="none"/>
          </w:rPr>
          <w:t>2021 IEEE 18th International ...</w:t>
        </w:r>
      </w:hyperlink>
      <w:r w:rsidRPr="00ED323D">
        <w:rPr>
          <w:rFonts w:ascii="Arial" w:hAnsi="Arial" w:cs="Arial"/>
          <w:color w:val="333333"/>
        </w:rPr>
        <w:t>The Influence of Cognitive Biases on Architectural Technical Debt</w:t>
      </w:r>
    </w:p>
    <w:p w:rsidR="00C029E6" w:rsidRPr="00ED323D" w:rsidRDefault="00C029E6" w:rsidP="00C029E6">
      <w:pPr>
        <w:pStyle w:val="ListParagraph"/>
        <w:shd w:val="clear" w:color="auto" w:fill="FFFFFF"/>
        <w:ind w:left="2340"/>
        <w:rPr>
          <w:rFonts w:ascii="Arial" w:hAnsi="Arial" w:cs="Arial"/>
          <w:color w:val="333333"/>
        </w:rPr>
      </w:pPr>
    </w:p>
    <w:p w:rsidR="00C029E6" w:rsidRPr="00ED323D" w:rsidRDefault="00C029E6" w:rsidP="00C029E6">
      <w:pPr>
        <w:pStyle w:val="ListParagraph"/>
        <w:numPr>
          <w:ilvl w:val="2"/>
          <w:numId w:val="6"/>
        </w:numPr>
        <w:shd w:val="clear" w:color="auto" w:fill="FFFFFF"/>
        <w:rPr>
          <w:rFonts w:ascii="Arial" w:hAnsi="Arial" w:cs="Arial"/>
          <w:color w:val="333333"/>
        </w:rPr>
      </w:pPr>
      <w:r w:rsidRPr="00ED323D">
        <w:rPr>
          <w:rFonts w:ascii="Arial" w:hAnsi="Arial" w:cs="Arial"/>
          <w:color w:val="333333"/>
        </w:rPr>
        <w:t>Microservices ant-patterns, a case study for large companies</w:t>
      </w:r>
    </w:p>
    <w:p w:rsidR="00C029E6" w:rsidRPr="00C029E6" w:rsidRDefault="00C029E6" w:rsidP="00C029E6">
      <w:pPr>
        <w:pStyle w:val="ListParagraph"/>
        <w:ind w:left="3600"/>
        <w:rPr>
          <w:rFonts w:ascii="Arial" w:hAnsi="Arial" w:cs="Arial"/>
          <w:color w:val="333333"/>
        </w:rPr>
      </w:pPr>
    </w:p>
    <w:p w:rsidR="00C029E6" w:rsidRPr="008D370A" w:rsidRDefault="00C029E6" w:rsidP="00C029E6">
      <w:pPr>
        <w:pStyle w:val="ListParagraph"/>
        <w:numPr>
          <w:ilvl w:val="2"/>
          <w:numId w:val="6"/>
        </w:numPr>
        <w:shd w:val="clear" w:color="auto" w:fill="FFFFFF"/>
        <w:rPr>
          <w:rFonts w:ascii="Arial" w:hAnsi="Arial" w:cs="Arial"/>
          <w:color w:val="333333"/>
          <w:sz w:val="19"/>
          <w:szCs w:val="19"/>
        </w:rPr>
      </w:pPr>
      <w:r w:rsidRPr="00C029E6">
        <w:rPr>
          <w:rFonts w:ascii="Arial" w:hAnsi="Arial" w:cs="Arial"/>
          <w:color w:val="333333"/>
        </w:rPr>
        <w:t xml:space="preserve">Characterizing Technical Debt and </w:t>
      </w:r>
      <w:proofErr w:type="spellStart"/>
      <w:r w:rsidRPr="00C029E6">
        <w:rPr>
          <w:rFonts w:ascii="Arial" w:hAnsi="Arial" w:cs="Arial"/>
          <w:color w:val="333333"/>
        </w:rPr>
        <w:t>Antipatterns</w:t>
      </w:r>
      <w:proofErr w:type="spellEnd"/>
      <w:r w:rsidRPr="00C029E6">
        <w:rPr>
          <w:rFonts w:ascii="Arial" w:hAnsi="Arial" w:cs="Arial"/>
          <w:color w:val="333333"/>
        </w:rPr>
        <w:t xml:space="preserve"> in AI-Based Systems: A Systematic Mapping Study</w:t>
      </w:r>
    </w:p>
    <w:p w:rsidR="008D370A" w:rsidRPr="008D370A" w:rsidRDefault="008D370A" w:rsidP="008D370A">
      <w:pPr>
        <w:pStyle w:val="ListParagraph"/>
        <w:rPr>
          <w:rFonts w:ascii="Arial" w:hAnsi="Arial" w:cs="Arial"/>
          <w:color w:val="333333"/>
          <w:sz w:val="19"/>
          <w:szCs w:val="19"/>
        </w:rPr>
      </w:pPr>
    </w:p>
    <w:p w:rsidR="008D370A" w:rsidRPr="008D370A" w:rsidRDefault="008D370A" w:rsidP="008D370A">
      <w:pPr>
        <w:pStyle w:val="Heading1"/>
        <w:numPr>
          <w:ilvl w:val="2"/>
          <w:numId w:val="6"/>
        </w:numPr>
        <w:shd w:val="clear" w:color="auto" w:fill="FCFCFC"/>
        <w:spacing w:before="0" w:beforeAutospacing="0" w:after="240" w:afterAutospacing="0"/>
        <w:rPr>
          <w:rFonts w:ascii="Georgia" w:hAnsi="Georgia"/>
          <w:b w:val="0"/>
          <w:bCs w:val="0"/>
          <w:color w:val="333333"/>
          <w:sz w:val="24"/>
          <w:szCs w:val="24"/>
        </w:rPr>
      </w:pPr>
      <w:r w:rsidRPr="008D370A">
        <w:rPr>
          <w:rFonts w:ascii="Georgia" w:hAnsi="Georgia"/>
          <w:b w:val="0"/>
          <w:bCs w:val="0"/>
          <w:color w:val="333333"/>
          <w:sz w:val="24"/>
          <w:szCs w:val="24"/>
        </w:rPr>
        <w:t>The entrepreneurial logic of startup software development: A study of 40 software startups</w:t>
      </w:r>
    </w:p>
    <w:p w:rsidR="008D370A" w:rsidRDefault="008D370A" w:rsidP="008D370A">
      <w:pPr>
        <w:pStyle w:val="ListParagraph"/>
        <w:numPr>
          <w:ilvl w:val="2"/>
          <w:numId w:val="6"/>
        </w:numPr>
        <w:shd w:val="clear" w:color="auto" w:fill="FFFFFF"/>
        <w:rPr>
          <w:rFonts w:ascii="Arial" w:hAnsi="Arial" w:cs="Arial"/>
          <w:color w:val="333333"/>
          <w:sz w:val="19"/>
          <w:szCs w:val="19"/>
        </w:rPr>
      </w:pPr>
      <w:r w:rsidRPr="008D370A">
        <w:rPr>
          <w:rFonts w:ascii="Arial" w:hAnsi="Arial" w:cs="Arial"/>
          <w:color w:val="333333"/>
          <w:sz w:val="19"/>
          <w:szCs w:val="19"/>
        </w:rPr>
        <w:t xml:space="preserve">Start-up failures due to Quality Failures </w:t>
      </w:r>
      <w:proofErr w:type="spellStart"/>
      <w:r w:rsidRPr="008D370A">
        <w:rPr>
          <w:rFonts w:ascii="Arial" w:hAnsi="Arial" w:cs="Arial"/>
          <w:color w:val="333333"/>
          <w:sz w:val="19"/>
          <w:szCs w:val="19"/>
        </w:rPr>
        <w:t>Saadullah</w:t>
      </w:r>
      <w:proofErr w:type="spellEnd"/>
      <w:r w:rsidRPr="008D370A">
        <w:rPr>
          <w:rFonts w:ascii="Arial" w:hAnsi="Arial" w:cs="Arial"/>
          <w:color w:val="333333"/>
          <w:sz w:val="19"/>
          <w:szCs w:val="19"/>
        </w:rPr>
        <w:t xml:space="preserve"> </w:t>
      </w:r>
      <w:proofErr w:type="spellStart"/>
      <w:r w:rsidRPr="008D370A">
        <w:rPr>
          <w:rFonts w:ascii="Arial" w:hAnsi="Arial" w:cs="Arial"/>
          <w:color w:val="333333"/>
          <w:sz w:val="19"/>
          <w:szCs w:val="19"/>
        </w:rPr>
        <w:t>Aleem</w:t>
      </w:r>
      <w:proofErr w:type="spellEnd"/>
      <w:r w:rsidRPr="008D370A">
        <w:rPr>
          <w:rFonts w:ascii="Arial" w:hAnsi="Arial" w:cs="Arial"/>
          <w:color w:val="333333"/>
          <w:sz w:val="19"/>
          <w:szCs w:val="19"/>
        </w:rPr>
        <w:t xml:space="preserve"> Institute of Business Administration, Karachi, 75270, Pakistan E-mail: </w:t>
      </w:r>
      <w:hyperlink r:id="rId7" w:history="1">
        <w:r w:rsidR="00D428C1" w:rsidRPr="002B3929">
          <w:rPr>
            <w:rStyle w:val="Hyperlink"/>
            <w:rFonts w:ascii="Arial" w:hAnsi="Arial" w:cs="Arial"/>
            <w:sz w:val="19"/>
            <w:szCs w:val="19"/>
          </w:rPr>
          <w:t>saadullah.aleem@khi.iba.edu.pk</w:t>
        </w:r>
      </w:hyperlink>
    </w:p>
    <w:p w:rsidR="00D428C1" w:rsidRDefault="00D428C1" w:rsidP="00D428C1">
      <w:pPr>
        <w:pStyle w:val="Heading1"/>
        <w:numPr>
          <w:ilvl w:val="2"/>
          <w:numId w:val="6"/>
        </w:numPr>
        <w:spacing w:before="0" w:after="0"/>
        <w:rPr>
          <w:rFonts w:ascii="Arial" w:hAnsi="Arial" w:cs="Arial"/>
          <w:b w:val="0"/>
          <w:color w:val="2E2E2E"/>
          <w:sz w:val="24"/>
          <w:szCs w:val="24"/>
        </w:rPr>
      </w:pPr>
      <w:r w:rsidRPr="00D428C1">
        <w:rPr>
          <w:rStyle w:val="title-text"/>
          <w:b w:val="0"/>
          <w:color w:val="505050"/>
          <w:sz w:val="24"/>
          <w:szCs w:val="24"/>
        </w:rPr>
        <w:t>Infinite technical debt</w:t>
      </w:r>
      <w:r>
        <w:rPr>
          <w:rFonts w:ascii="Segoe UI Symbol" w:hAnsi="Segoe UI Symbol" w:cs="Segoe UI Symbol"/>
          <w:b w:val="0"/>
          <w:color w:val="505050"/>
          <w:sz w:val="24"/>
          <w:szCs w:val="24"/>
        </w:rPr>
        <w:t xml:space="preserve"> </w:t>
      </w:r>
      <w:r w:rsidRPr="00D428C1">
        <w:rPr>
          <w:rStyle w:val="sr-only"/>
          <w:rFonts w:ascii="Arial" w:hAnsi="Arial" w:cs="Arial"/>
          <w:b w:val="0"/>
          <w:color w:val="2E2E2E"/>
          <w:sz w:val="24"/>
          <w:szCs w:val="24"/>
          <w:bdr w:val="none" w:sz="0" w:space="0" w:color="auto" w:frame="1"/>
        </w:rPr>
        <w:t>Author links open overlay panel</w:t>
      </w:r>
      <w:bookmarkStart w:id="0" w:name="bau000001"/>
      <w:r>
        <w:rPr>
          <w:rStyle w:val="sr-only"/>
          <w:rFonts w:ascii="Arial" w:hAnsi="Arial" w:cs="Arial"/>
          <w:b w:val="0"/>
          <w:color w:val="2E2E2E"/>
          <w:sz w:val="24"/>
          <w:szCs w:val="24"/>
          <w:bdr w:val="none" w:sz="0" w:space="0" w:color="auto" w:frame="1"/>
        </w:rPr>
        <w:t xml:space="preserve"> </w:t>
      </w:r>
      <w:hyperlink r:id="rId8" w:anchor="!" w:history="1">
        <w:proofErr w:type="spellStart"/>
        <w:r w:rsidRPr="00D428C1">
          <w:rPr>
            <w:rStyle w:val="text"/>
            <w:rFonts w:ascii="Arial" w:hAnsi="Arial" w:cs="Arial"/>
            <w:b w:val="0"/>
            <w:color w:val="0C7DBB"/>
            <w:sz w:val="24"/>
            <w:szCs w:val="24"/>
          </w:rPr>
          <w:t>MelinaVidoni</w:t>
        </w:r>
        <w:r w:rsidRPr="00D428C1">
          <w:rPr>
            <w:rStyle w:val="author-ref"/>
            <w:rFonts w:ascii="Arial" w:hAnsi="Arial" w:cs="Arial"/>
            <w:b w:val="0"/>
            <w:color w:val="0C7DBB"/>
            <w:sz w:val="24"/>
            <w:szCs w:val="24"/>
            <w:vertAlign w:val="superscript"/>
          </w:rPr>
          <w:t>a</w:t>
        </w:r>
      </w:hyperlink>
      <w:bookmarkStart w:id="1" w:name="bau000002"/>
      <w:bookmarkEnd w:id="0"/>
      <w:r w:rsidRPr="00D428C1">
        <w:rPr>
          <w:rFonts w:ascii="Arial" w:hAnsi="Arial" w:cs="Arial"/>
          <w:b w:val="0"/>
          <w:color w:val="2E2E2E"/>
          <w:sz w:val="24"/>
          <w:szCs w:val="24"/>
        </w:rPr>
        <w:fldChar w:fldCharType="begin"/>
      </w:r>
      <w:r w:rsidRPr="00D428C1">
        <w:rPr>
          <w:rFonts w:ascii="Arial" w:hAnsi="Arial" w:cs="Arial"/>
          <w:b w:val="0"/>
          <w:color w:val="2E2E2E"/>
          <w:sz w:val="24"/>
          <w:szCs w:val="24"/>
        </w:rPr>
        <w:instrText xml:space="preserve"> HYPERLINK "https://www.sciencedirect.com/science/article/abs/pii/S0164121222000772" \l "!" </w:instrText>
      </w:r>
      <w:r w:rsidRPr="00D428C1">
        <w:rPr>
          <w:rFonts w:ascii="Arial" w:hAnsi="Arial" w:cs="Arial"/>
          <w:b w:val="0"/>
          <w:color w:val="2E2E2E"/>
          <w:sz w:val="24"/>
          <w:szCs w:val="24"/>
        </w:rPr>
        <w:fldChar w:fldCharType="separate"/>
      </w:r>
      <w:r w:rsidRPr="00D428C1">
        <w:rPr>
          <w:rStyle w:val="text"/>
          <w:rFonts w:ascii="Arial" w:hAnsi="Arial" w:cs="Arial"/>
          <w:b w:val="0"/>
          <w:color w:val="0C7DBB"/>
          <w:sz w:val="24"/>
          <w:szCs w:val="24"/>
        </w:rPr>
        <w:t>ZadiaCodabux</w:t>
      </w:r>
      <w:r w:rsidRPr="00D428C1">
        <w:rPr>
          <w:rStyle w:val="author-ref"/>
          <w:rFonts w:ascii="Arial" w:hAnsi="Arial" w:cs="Arial"/>
          <w:b w:val="0"/>
          <w:color w:val="0C7DBB"/>
          <w:sz w:val="24"/>
          <w:szCs w:val="24"/>
          <w:vertAlign w:val="superscript"/>
        </w:rPr>
        <w:t>b</w:t>
      </w:r>
      <w:r w:rsidRPr="00D428C1">
        <w:rPr>
          <w:rFonts w:ascii="Arial" w:hAnsi="Arial" w:cs="Arial"/>
          <w:b w:val="0"/>
          <w:color w:val="2E2E2E"/>
          <w:sz w:val="24"/>
          <w:szCs w:val="24"/>
        </w:rPr>
        <w:fldChar w:fldCharType="end"/>
      </w:r>
      <w:bookmarkStart w:id="2" w:name="bau000003"/>
      <w:bookmarkEnd w:id="1"/>
      <w:r w:rsidRPr="00D428C1">
        <w:rPr>
          <w:rFonts w:ascii="Arial" w:hAnsi="Arial" w:cs="Arial"/>
          <w:b w:val="0"/>
          <w:color w:val="2E2E2E"/>
          <w:sz w:val="24"/>
          <w:szCs w:val="24"/>
        </w:rPr>
        <w:fldChar w:fldCharType="begin"/>
      </w:r>
      <w:r w:rsidRPr="00D428C1">
        <w:rPr>
          <w:rFonts w:ascii="Arial" w:hAnsi="Arial" w:cs="Arial"/>
          <w:b w:val="0"/>
          <w:color w:val="2E2E2E"/>
          <w:sz w:val="24"/>
          <w:szCs w:val="24"/>
        </w:rPr>
        <w:instrText xml:space="preserve"> HYPERLINK "https://www.sciencedirect.com/science/article/abs/pii/S0164121222000772" \l "!" </w:instrText>
      </w:r>
      <w:r w:rsidRPr="00D428C1">
        <w:rPr>
          <w:rFonts w:ascii="Arial" w:hAnsi="Arial" w:cs="Arial"/>
          <w:b w:val="0"/>
          <w:color w:val="2E2E2E"/>
          <w:sz w:val="24"/>
          <w:szCs w:val="24"/>
        </w:rPr>
        <w:fldChar w:fldCharType="separate"/>
      </w:r>
      <w:r w:rsidRPr="00D428C1">
        <w:rPr>
          <w:rStyle w:val="text"/>
          <w:rFonts w:ascii="Arial" w:hAnsi="Arial" w:cs="Arial"/>
          <w:b w:val="0"/>
          <w:color w:val="0C7DBB"/>
          <w:sz w:val="24"/>
          <w:szCs w:val="24"/>
        </w:rPr>
        <w:t>Fatemeh</w:t>
      </w:r>
      <w:proofErr w:type="spellEnd"/>
      <w:r w:rsidRPr="00D428C1">
        <w:rPr>
          <w:rStyle w:val="text"/>
          <w:rFonts w:ascii="Arial" w:hAnsi="Arial" w:cs="Arial"/>
          <w:b w:val="0"/>
          <w:color w:val="0C7DBB"/>
          <w:sz w:val="24"/>
          <w:szCs w:val="24"/>
        </w:rPr>
        <w:t xml:space="preserve"> </w:t>
      </w:r>
      <w:proofErr w:type="spellStart"/>
      <w:r w:rsidRPr="00D428C1">
        <w:rPr>
          <w:rStyle w:val="text"/>
          <w:rFonts w:ascii="Arial" w:hAnsi="Arial" w:cs="Arial"/>
          <w:b w:val="0"/>
          <w:color w:val="0C7DBB"/>
          <w:sz w:val="24"/>
          <w:szCs w:val="24"/>
        </w:rPr>
        <w:t>H.Fard</w:t>
      </w:r>
      <w:r w:rsidRPr="00D428C1">
        <w:rPr>
          <w:rStyle w:val="author-ref"/>
          <w:rFonts w:ascii="Arial" w:hAnsi="Arial" w:cs="Arial"/>
          <w:b w:val="0"/>
          <w:color w:val="0C7DBB"/>
          <w:sz w:val="24"/>
          <w:szCs w:val="24"/>
          <w:vertAlign w:val="superscript"/>
        </w:rPr>
        <w:t>c</w:t>
      </w:r>
      <w:proofErr w:type="spellEnd"/>
      <w:r w:rsidRPr="00D428C1">
        <w:rPr>
          <w:rFonts w:ascii="Arial" w:hAnsi="Arial" w:cs="Arial"/>
          <w:b w:val="0"/>
          <w:color w:val="2E2E2E"/>
          <w:sz w:val="24"/>
          <w:szCs w:val="24"/>
        </w:rPr>
        <w:fldChar w:fldCharType="end"/>
      </w:r>
      <w:bookmarkEnd w:id="2"/>
    </w:p>
    <w:p w:rsidR="00D428C1" w:rsidRPr="00ED323D" w:rsidRDefault="00D428C1" w:rsidP="00ED323D">
      <w:pPr>
        <w:pStyle w:val="Heading1"/>
        <w:numPr>
          <w:ilvl w:val="2"/>
          <w:numId w:val="6"/>
        </w:numPr>
        <w:shd w:val="clear" w:color="auto" w:fill="FFFFFF"/>
        <w:spacing w:before="0" w:beforeAutospacing="0" w:after="0" w:afterAutospacing="0"/>
        <w:rPr>
          <w:rFonts w:ascii="Arial" w:hAnsi="Arial" w:cs="Arial"/>
          <w:b w:val="0"/>
          <w:color w:val="333333"/>
          <w:sz w:val="24"/>
          <w:szCs w:val="24"/>
        </w:rPr>
      </w:pPr>
      <w:r w:rsidRPr="00D428C1">
        <w:rPr>
          <w:rFonts w:ascii="Arial" w:hAnsi="Arial" w:cs="Arial"/>
          <w:b w:val="0"/>
          <w:color w:val="333333"/>
          <w:sz w:val="24"/>
          <w:szCs w:val="24"/>
        </w:rPr>
        <w:t>Monolithic vs. Microservice Architecture: A Performance and Scalability Evaluation</w:t>
      </w:r>
    </w:p>
    <w:p w:rsidR="00ED323D" w:rsidRDefault="00ED323D" w:rsidP="00ED323D">
      <w:pPr>
        <w:pStyle w:val="Heading1"/>
        <w:numPr>
          <w:ilvl w:val="2"/>
          <w:numId w:val="6"/>
        </w:numPr>
        <w:shd w:val="clear" w:color="auto" w:fill="FFFFFF"/>
        <w:spacing w:before="0" w:beforeAutospacing="0" w:after="0" w:afterAutospacing="0"/>
        <w:rPr>
          <w:rFonts w:ascii="Arial" w:hAnsi="Arial" w:cs="Arial"/>
          <w:b w:val="0"/>
          <w:color w:val="333333"/>
          <w:sz w:val="24"/>
          <w:szCs w:val="24"/>
        </w:rPr>
      </w:pPr>
      <w:r w:rsidRPr="00ED323D">
        <w:rPr>
          <w:rFonts w:ascii="Arial" w:hAnsi="Arial" w:cs="Arial"/>
          <w:b w:val="0"/>
          <w:color w:val="333333"/>
          <w:sz w:val="24"/>
          <w:szCs w:val="24"/>
        </w:rPr>
        <w:t>You don't need a Microservices Architecture (yet): Monoliths may do the trick</w:t>
      </w:r>
      <w:r>
        <w:rPr>
          <w:rFonts w:ascii="Arial" w:hAnsi="Arial" w:cs="Arial"/>
          <w:b w:val="0"/>
          <w:color w:val="333333"/>
          <w:sz w:val="24"/>
          <w:szCs w:val="24"/>
        </w:rPr>
        <w:t>.</w:t>
      </w:r>
    </w:p>
    <w:p w:rsidR="00ED323D" w:rsidRDefault="00ED323D" w:rsidP="00ED323D">
      <w:pPr>
        <w:pStyle w:val="Heading1"/>
        <w:numPr>
          <w:ilvl w:val="2"/>
          <w:numId w:val="6"/>
        </w:numPr>
        <w:shd w:val="clear" w:color="auto" w:fill="FFFFFF"/>
        <w:spacing w:before="0" w:beforeAutospacing="0" w:after="300" w:afterAutospacing="0"/>
        <w:rPr>
          <w:rFonts w:ascii="Arial" w:hAnsi="Arial" w:cs="Arial"/>
          <w:b w:val="0"/>
          <w:color w:val="454545"/>
          <w:sz w:val="24"/>
          <w:szCs w:val="24"/>
        </w:rPr>
      </w:pPr>
      <w:r w:rsidRPr="00ED323D">
        <w:rPr>
          <w:rFonts w:ascii="Arial" w:hAnsi="Arial" w:cs="Arial"/>
          <w:b w:val="0"/>
          <w:color w:val="454545"/>
          <w:sz w:val="24"/>
          <w:szCs w:val="24"/>
        </w:rPr>
        <w:t xml:space="preserve">The Monolith Strikes Back: Why </w:t>
      </w:r>
      <w:proofErr w:type="spellStart"/>
      <w:r w:rsidRPr="00ED323D">
        <w:rPr>
          <w:rFonts w:ascii="Arial" w:hAnsi="Arial" w:cs="Arial"/>
          <w:b w:val="0"/>
          <w:color w:val="454545"/>
          <w:sz w:val="24"/>
          <w:szCs w:val="24"/>
        </w:rPr>
        <w:t>Istio</w:t>
      </w:r>
      <w:proofErr w:type="spellEnd"/>
      <w:r w:rsidRPr="00ED323D">
        <w:rPr>
          <w:rFonts w:ascii="Arial" w:hAnsi="Arial" w:cs="Arial"/>
          <w:b w:val="0"/>
          <w:color w:val="454545"/>
          <w:sz w:val="24"/>
          <w:szCs w:val="24"/>
        </w:rPr>
        <w:t xml:space="preserve"> Migrated From Microservices to a Monolithic Architecture</w:t>
      </w:r>
    </w:p>
    <w:p w:rsidR="00980277" w:rsidRDefault="00980277" w:rsidP="00980277">
      <w:pPr>
        <w:pStyle w:val="Heading1"/>
        <w:numPr>
          <w:ilvl w:val="2"/>
          <w:numId w:val="6"/>
        </w:numPr>
        <w:shd w:val="clear" w:color="auto" w:fill="FFFFFF"/>
        <w:spacing w:before="0" w:beforeAutospacing="0" w:after="300" w:afterAutospacing="0"/>
        <w:rPr>
          <w:rFonts w:ascii="Arial" w:hAnsi="Arial" w:cs="Arial"/>
          <w:b w:val="0"/>
          <w:color w:val="454545"/>
          <w:sz w:val="24"/>
          <w:szCs w:val="24"/>
        </w:rPr>
      </w:pPr>
      <w:r w:rsidRPr="00980277">
        <w:rPr>
          <w:rFonts w:ascii="Arial" w:hAnsi="Arial" w:cs="Arial"/>
          <w:b w:val="0"/>
          <w:color w:val="454545"/>
          <w:sz w:val="24"/>
          <w:szCs w:val="24"/>
        </w:rPr>
        <w:t>The Negative Implications of Technical Debt on Software Startups: What they are and when they surface</w:t>
      </w:r>
    </w:p>
    <w:p w:rsidR="003060D1" w:rsidRPr="00ED323D" w:rsidRDefault="003060D1" w:rsidP="003060D1">
      <w:pPr>
        <w:pStyle w:val="Heading1"/>
        <w:shd w:val="clear" w:color="auto" w:fill="FFFFFF"/>
        <w:spacing w:before="0" w:beforeAutospacing="0" w:after="300" w:afterAutospacing="0"/>
        <w:ind w:left="2340"/>
        <w:rPr>
          <w:rFonts w:ascii="Arial" w:hAnsi="Arial" w:cs="Arial"/>
          <w:b w:val="0"/>
          <w:color w:val="454545"/>
          <w:sz w:val="24"/>
          <w:szCs w:val="24"/>
        </w:rPr>
      </w:pPr>
      <w:bookmarkStart w:id="3" w:name="_GoBack"/>
      <w:bookmarkEnd w:id="3"/>
    </w:p>
    <w:p w:rsidR="00ED323D" w:rsidRPr="00ED323D" w:rsidRDefault="00ED323D" w:rsidP="00ED323D">
      <w:pPr>
        <w:pStyle w:val="Heading1"/>
        <w:shd w:val="clear" w:color="auto" w:fill="FFFFFF"/>
        <w:spacing w:before="0" w:beforeAutospacing="0" w:after="0" w:afterAutospacing="0"/>
        <w:ind w:left="2340"/>
        <w:rPr>
          <w:rFonts w:ascii="Arial" w:hAnsi="Arial" w:cs="Arial"/>
          <w:b w:val="0"/>
          <w:color w:val="333333"/>
          <w:sz w:val="24"/>
          <w:szCs w:val="24"/>
        </w:rPr>
      </w:pPr>
    </w:p>
    <w:p w:rsidR="00C029E6" w:rsidRPr="00A674CC" w:rsidRDefault="00C029E6" w:rsidP="00166748">
      <w:pPr>
        <w:autoSpaceDE w:val="0"/>
        <w:autoSpaceDN w:val="0"/>
        <w:adjustRightInd w:val="0"/>
        <w:spacing w:after="0" w:line="240" w:lineRule="auto"/>
        <w:rPr>
          <w:rFonts w:asciiTheme="majorHAnsi" w:hAnsiTheme="majorHAnsi" w:cstheme="majorHAnsi"/>
          <w:sz w:val="28"/>
          <w:szCs w:val="28"/>
          <w:shd w:val="clear" w:color="auto" w:fill="FFFFFF"/>
        </w:rPr>
      </w:pPr>
    </w:p>
    <w:p w:rsidR="002457BA" w:rsidRPr="00A674CC" w:rsidRDefault="002457BA" w:rsidP="00166748">
      <w:pPr>
        <w:autoSpaceDE w:val="0"/>
        <w:autoSpaceDN w:val="0"/>
        <w:adjustRightInd w:val="0"/>
        <w:spacing w:after="0" w:line="240" w:lineRule="auto"/>
        <w:rPr>
          <w:rFonts w:asciiTheme="majorHAnsi" w:hAnsiTheme="majorHAnsi" w:cstheme="majorHAnsi"/>
          <w:sz w:val="28"/>
          <w:szCs w:val="28"/>
        </w:rPr>
      </w:pPr>
    </w:p>
    <w:p w:rsidR="0022412B" w:rsidRPr="00A674CC" w:rsidRDefault="0022412B" w:rsidP="00166748">
      <w:pPr>
        <w:autoSpaceDE w:val="0"/>
        <w:autoSpaceDN w:val="0"/>
        <w:adjustRightInd w:val="0"/>
        <w:spacing w:after="0" w:line="240" w:lineRule="auto"/>
        <w:rPr>
          <w:rFonts w:asciiTheme="majorHAnsi" w:hAnsiTheme="majorHAnsi" w:cstheme="majorHAnsi"/>
          <w:sz w:val="28"/>
          <w:szCs w:val="28"/>
        </w:rPr>
      </w:pPr>
    </w:p>
    <w:p w:rsidR="00166748" w:rsidRPr="00A674CC" w:rsidRDefault="00166748" w:rsidP="007F4986">
      <w:pPr>
        <w:autoSpaceDE w:val="0"/>
        <w:autoSpaceDN w:val="0"/>
        <w:adjustRightInd w:val="0"/>
        <w:spacing w:after="0" w:line="240" w:lineRule="auto"/>
        <w:rPr>
          <w:rFonts w:asciiTheme="majorHAnsi" w:hAnsiTheme="majorHAnsi" w:cstheme="majorHAnsi"/>
          <w:sz w:val="28"/>
          <w:szCs w:val="28"/>
        </w:rPr>
      </w:pPr>
    </w:p>
    <w:p w:rsidR="00166748" w:rsidRPr="00A674CC" w:rsidRDefault="00166748" w:rsidP="007F4986">
      <w:pPr>
        <w:autoSpaceDE w:val="0"/>
        <w:autoSpaceDN w:val="0"/>
        <w:adjustRightInd w:val="0"/>
        <w:spacing w:after="0" w:line="240" w:lineRule="auto"/>
        <w:rPr>
          <w:rFonts w:asciiTheme="majorHAnsi" w:hAnsiTheme="majorHAnsi" w:cstheme="majorHAnsi"/>
          <w:b/>
          <w:sz w:val="28"/>
          <w:szCs w:val="28"/>
        </w:rPr>
      </w:pPr>
      <w:r w:rsidRPr="00A674CC">
        <w:rPr>
          <w:rFonts w:asciiTheme="majorHAnsi" w:hAnsiTheme="majorHAnsi" w:cstheme="majorHAnsi"/>
          <w:b/>
          <w:sz w:val="28"/>
          <w:szCs w:val="28"/>
        </w:rPr>
        <w:t>References</w:t>
      </w:r>
    </w:p>
    <w:p w:rsidR="00166748" w:rsidRPr="00A674CC" w:rsidRDefault="00166748" w:rsidP="00166748">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lastRenderedPageBreak/>
        <w:t>[1] On the Definition</w:t>
      </w:r>
      <w:r w:rsidR="0022412B" w:rsidRPr="00A674CC">
        <w:rPr>
          <w:rFonts w:asciiTheme="majorHAnsi" w:hAnsiTheme="majorHAnsi" w:cstheme="majorHAnsi"/>
          <w:sz w:val="28"/>
          <w:szCs w:val="28"/>
        </w:rPr>
        <w:t xml:space="preserve"> </w:t>
      </w:r>
      <w:r w:rsidRPr="00A674CC">
        <w:rPr>
          <w:rFonts w:asciiTheme="majorHAnsi" w:hAnsiTheme="majorHAnsi" w:cstheme="majorHAnsi"/>
          <w:sz w:val="28"/>
          <w:szCs w:val="28"/>
        </w:rPr>
        <w:t>of Microservice</w:t>
      </w:r>
      <w:r w:rsidR="0022412B" w:rsidRPr="00A674CC">
        <w:rPr>
          <w:rFonts w:asciiTheme="majorHAnsi" w:hAnsiTheme="majorHAnsi" w:cstheme="majorHAnsi"/>
          <w:sz w:val="28"/>
          <w:szCs w:val="28"/>
        </w:rPr>
        <w:t xml:space="preserve"> </w:t>
      </w:r>
      <w:r w:rsidRPr="00A674CC">
        <w:rPr>
          <w:rFonts w:asciiTheme="majorHAnsi" w:hAnsiTheme="majorHAnsi" w:cstheme="majorHAnsi"/>
          <w:sz w:val="28"/>
          <w:szCs w:val="28"/>
        </w:rPr>
        <w:t>Bad Smells</w:t>
      </w:r>
      <w:r w:rsidR="0022412B" w:rsidRPr="00A674CC">
        <w:rPr>
          <w:rFonts w:asciiTheme="majorHAnsi" w:hAnsiTheme="majorHAnsi" w:cstheme="majorHAnsi"/>
          <w:sz w:val="28"/>
          <w:szCs w:val="28"/>
        </w:rPr>
        <w:t xml:space="preserve"> </w:t>
      </w:r>
      <w:proofErr w:type="spellStart"/>
      <w:r w:rsidRPr="00A674CC">
        <w:rPr>
          <w:rFonts w:asciiTheme="majorHAnsi" w:hAnsiTheme="majorHAnsi" w:cstheme="majorHAnsi"/>
          <w:sz w:val="28"/>
          <w:szCs w:val="28"/>
        </w:rPr>
        <w:t>Davide</w:t>
      </w:r>
      <w:proofErr w:type="spellEnd"/>
      <w:r w:rsidRPr="00A674CC">
        <w:rPr>
          <w:rFonts w:asciiTheme="majorHAnsi" w:hAnsiTheme="majorHAnsi" w:cstheme="majorHAnsi"/>
          <w:sz w:val="28"/>
          <w:szCs w:val="28"/>
        </w:rPr>
        <w:t xml:space="preserve"> </w:t>
      </w:r>
      <w:proofErr w:type="spellStart"/>
      <w:r w:rsidRPr="00A674CC">
        <w:rPr>
          <w:rFonts w:asciiTheme="majorHAnsi" w:hAnsiTheme="majorHAnsi" w:cstheme="majorHAnsi"/>
          <w:sz w:val="28"/>
          <w:szCs w:val="28"/>
        </w:rPr>
        <w:t>Taibi</w:t>
      </w:r>
      <w:proofErr w:type="spellEnd"/>
      <w:r w:rsidRPr="00A674CC">
        <w:rPr>
          <w:rFonts w:asciiTheme="majorHAnsi" w:hAnsiTheme="majorHAnsi" w:cstheme="majorHAnsi"/>
          <w:sz w:val="28"/>
          <w:szCs w:val="28"/>
        </w:rPr>
        <w:t xml:space="preserve"> and Valentina </w:t>
      </w:r>
      <w:proofErr w:type="spellStart"/>
      <w:r w:rsidRPr="00A674CC">
        <w:rPr>
          <w:rFonts w:asciiTheme="majorHAnsi" w:hAnsiTheme="majorHAnsi" w:cstheme="majorHAnsi"/>
          <w:sz w:val="28"/>
          <w:szCs w:val="28"/>
        </w:rPr>
        <w:t>Lenarduzzi</w:t>
      </w:r>
      <w:proofErr w:type="spellEnd"/>
      <w:r w:rsidRPr="00A674CC">
        <w:rPr>
          <w:rFonts w:asciiTheme="majorHAnsi" w:hAnsiTheme="majorHAnsi" w:cstheme="majorHAnsi"/>
          <w:sz w:val="28"/>
          <w:szCs w:val="28"/>
        </w:rPr>
        <w:t>, Tampere University of</w:t>
      </w:r>
      <w:r w:rsidR="0022412B" w:rsidRPr="00A674CC">
        <w:rPr>
          <w:rFonts w:asciiTheme="majorHAnsi" w:hAnsiTheme="majorHAnsi" w:cstheme="majorHAnsi"/>
          <w:sz w:val="28"/>
          <w:szCs w:val="28"/>
        </w:rPr>
        <w:t xml:space="preserve"> </w:t>
      </w:r>
      <w:r w:rsidRPr="00A674CC">
        <w:rPr>
          <w:rFonts w:asciiTheme="majorHAnsi" w:hAnsiTheme="majorHAnsi" w:cstheme="majorHAnsi"/>
          <w:sz w:val="28"/>
          <w:szCs w:val="28"/>
        </w:rPr>
        <w:t>Technology</w:t>
      </w:r>
    </w:p>
    <w:p w:rsidR="0022412B" w:rsidRPr="00A674CC" w:rsidRDefault="0022412B" w:rsidP="0022412B">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t xml:space="preserve">[2] </w:t>
      </w:r>
      <w:proofErr w:type="spellStart"/>
      <w:r w:rsidRPr="00A674CC">
        <w:rPr>
          <w:rFonts w:asciiTheme="majorHAnsi" w:hAnsiTheme="majorHAnsi" w:cstheme="majorHAnsi"/>
          <w:sz w:val="28"/>
          <w:szCs w:val="28"/>
        </w:rPr>
        <w:t>Lippert</w:t>
      </w:r>
      <w:proofErr w:type="spellEnd"/>
      <w:r w:rsidRPr="00A674CC">
        <w:rPr>
          <w:rFonts w:asciiTheme="majorHAnsi" w:hAnsiTheme="majorHAnsi" w:cstheme="majorHAnsi"/>
          <w:sz w:val="28"/>
          <w:szCs w:val="28"/>
        </w:rPr>
        <w:t xml:space="preserve"> M, </w:t>
      </w:r>
      <w:proofErr w:type="spellStart"/>
      <w:r w:rsidRPr="00A674CC">
        <w:rPr>
          <w:rFonts w:asciiTheme="majorHAnsi" w:hAnsiTheme="majorHAnsi" w:cstheme="majorHAnsi"/>
          <w:sz w:val="28"/>
          <w:szCs w:val="28"/>
        </w:rPr>
        <w:t>Roock</w:t>
      </w:r>
      <w:proofErr w:type="spellEnd"/>
      <w:r w:rsidRPr="00A674CC">
        <w:rPr>
          <w:rFonts w:asciiTheme="majorHAnsi" w:hAnsiTheme="majorHAnsi" w:cstheme="majorHAnsi"/>
          <w:sz w:val="28"/>
          <w:szCs w:val="28"/>
        </w:rPr>
        <w:t xml:space="preserve"> S. Refactoring in Large Software Projects: Performing Complex Restructurings Successfully: John Wiley &amp; Sons, </w:t>
      </w:r>
      <w:proofErr w:type="spellStart"/>
      <w:r w:rsidRPr="00A674CC">
        <w:rPr>
          <w:rFonts w:asciiTheme="majorHAnsi" w:hAnsiTheme="majorHAnsi" w:cstheme="majorHAnsi"/>
          <w:sz w:val="28"/>
          <w:szCs w:val="28"/>
        </w:rPr>
        <w:t>Inc</w:t>
      </w:r>
      <w:proofErr w:type="spellEnd"/>
      <w:r w:rsidRPr="00A674CC">
        <w:rPr>
          <w:rFonts w:asciiTheme="majorHAnsi" w:hAnsiTheme="majorHAnsi" w:cstheme="majorHAnsi"/>
          <w:sz w:val="28"/>
          <w:szCs w:val="28"/>
        </w:rPr>
        <w:t xml:space="preserve">; 2006. </w:t>
      </w:r>
    </w:p>
    <w:p w:rsidR="002457BA" w:rsidRPr="00A674CC" w:rsidRDefault="002457BA" w:rsidP="0022412B">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t xml:space="preserve">[3] </w:t>
      </w:r>
      <w:r w:rsidRPr="00A674CC">
        <w:rPr>
          <w:rFonts w:asciiTheme="majorHAnsi" w:hAnsiTheme="majorHAnsi" w:cstheme="majorHAnsi"/>
          <w:sz w:val="28"/>
          <w:szCs w:val="28"/>
          <w:shd w:val="clear" w:color="auto" w:fill="FFFFFF"/>
        </w:rPr>
        <w:t xml:space="preserve">Cunningham, W., 1992. The </w:t>
      </w:r>
      <w:proofErr w:type="spellStart"/>
      <w:r w:rsidRPr="00A674CC">
        <w:rPr>
          <w:rFonts w:asciiTheme="majorHAnsi" w:hAnsiTheme="majorHAnsi" w:cstheme="majorHAnsi"/>
          <w:sz w:val="28"/>
          <w:szCs w:val="28"/>
          <w:shd w:val="clear" w:color="auto" w:fill="FFFFFF"/>
        </w:rPr>
        <w:t>wycash</w:t>
      </w:r>
      <w:proofErr w:type="spellEnd"/>
      <w:r w:rsidRPr="00A674CC">
        <w:rPr>
          <w:rFonts w:asciiTheme="majorHAnsi" w:hAnsiTheme="majorHAnsi" w:cstheme="majorHAnsi"/>
          <w:sz w:val="28"/>
          <w:szCs w:val="28"/>
          <w:shd w:val="clear" w:color="auto" w:fill="FFFFFF"/>
        </w:rPr>
        <w:t xml:space="preserve"> portfolio management system. SIG-</w:t>
      </w:r>
      <w:r w:rsidRPr="00A674CC">
        <w:rPr>
          <w:rFonts w:asciiTheme="majorHAnsi" w:hAnsiTheme="majorHAnsi" w:cstheme="majorHAnsi"/>
          <w:sz w:val="28"/>
          <w:szCs w:val="28"/>
        </w:rPr>
        <w:br/>
      </w:r>
      <w:r w:rsidRPr="00A674CC">
        <w:rPr>
          <w:rFonts w:asciiTheme="majorHAnsi" w:hAnsiTheme="majorHAnsi" w:cstheme="majorHAnsi"/>
          <w:sz w:val="28"/>
          <w:szCs w:val="28"/>
          <w:shd w:val="clear" w:color="auto" w:fill="FFFFFF"/>
        </w:rPr>
        <w:t>PLAN OOPS Mess. 4 (2), 29–30</w:t>
      </w:r>
    </w:p>
    <w:p w:rsidR="00166748" w:rsidRPr="00A674CC" w:rsidRDefault="00C04F64" w:rsidP="00C04F64">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t xml:space="preserve">[4] </w:t>
      </w:r>
      <w:proofErr w:type="spellStart"/>
      <w:r w:rsidRPr="00A674CC">
        <w:rPr>
          <w:rFonts w:asciiTheme="majorHAnsi" w:hAnsiTheme="majorHAnsi" w:cstheme="majorHAnsi"/>
          <w:sz w:val="28"/>
          <w:szCs w:val="28"/>
        </w:rPr>
        <w:t>Verdecchia</w:t>
      </w:r>
      <w:proofErr w:type="spellEnd"/>
      <w:r w:rsidRPr="00A674CC">
        <w:rPr>
          <w:rFonts w:asciiTheme="majorHAnsi" w:hAnsiTheme="majorHAnsi" w:cstheme="majorHAnsi"/>
          <w:sz w:val="28"/>
          <w:szCs w:val="28"/>
        </w:rPr>
        <w:t xml:space="preserve"> R, </w:t>
      </w:r>
      <w:proofErr w:type="spellStart"/>
      <w:r w:rsidRPr="00A674CC">
        <w:rPr>
          <w:rFonts w:asciiTheme="majorHAnsi" w:hAnsiTheme="majorHAnsi" w:cstheme="majorHAnsi"/>
          <w:sz w:val="28"/>
          <w:szCs w:val="28"/>
        </w:rPr>
        <w:t>Malavolta</w:t>
      </w:r>
      <w:proofErr w:type="spellEnd"/>
      <w:r w:rsidRPr="00A674CC">
        <w:rPr>
          <w:rFonts w:asciiTheme="majorHAnsi" w:hAnsiTheme="majorHAnsi" w:cstheme="majorHAnsi"/>
          <w:sz w:val="28"/>
          <w:szCs w:val="28"/>
        </w:rPr>
        <w:t xml:space="preserve"> I, Lago P. Architectural technical debt identification: the research landscape. In: 2018 ACM/IEEE International Conference on Technical Debt. Gothenburg, Sweden; 2018:11-20.</w:t>
      </w:r>
    </w:p>
    <w:p w:rsidR="0042176C" w:rsidRPr="00A674CC" w:rsidRDefault="0042176C" w:rsidP="0042176C">
      <w:pPr>
        <w:autoSpaceDE w:val="0"/>
        <w:autoSpaceDN w:val="0"/>
        <w:adjustRightInd w:val="0"/>
        <w:spacing w:after="0" w:line="240" w:lineRule="auto"/>
        <w:rPr>
          <w:rFonts w:asciiTheme="majorHAnsi" w:hAnsiTheme="majorHAnsi" w:cstheme="majorHAnsi"/>
          <w:i/>
          <w:iCs/>
          <w:sz w:val="28"/>
          <w:szCs w:val="28"/>
        </w:rPr>
      </w:pPr>
      <w:r w:rsidRPr="00A674CC">
        <w:rPr>
          <w:rFonts w:asciiTheme="majorHAnsi" w:hAnsiTheme="majorHAnsi" w:cstheme="majorHAnsi"/>
          <w:sz w:val="28"/>
          <w:szCs w:val="28"/>
        </w:rPr>
        <w:t xml:space="preserve">[5] A. Martini, T. </w:t>
      </w:r>
      <w:proofErr w:type="spellStart"/>
      <w:r w:rsidRPr="00A674CC">
        <w:rPr>
          <w:rFonts w:asciiTheme="majorHAnsi" w:hAnsiTheme="majorHAnsi" w:cstheme="majorHAnsi"/>
          <w:sz w:val="28"/>
          <w:szCs w:val="28"/>
        </w:rPr>
        <w:t>Besker</w:t>
      </w:r>
      <w:proofErr w:type="spellEnd"/>
      <w:r w:rsidRPr="00A674CC">
        <w:rPr>
          <w:rFonts w:asciiTheme="majorHAnsi" w:hAnsiTheme="majorHAnsi" w:cstheme="majorHAnsi"/>
          <w:sz w:val="28"/>
          <w:szCs w:val="28"/>
        </w:rPr>
        <w:t xml:space="preserve">, and J. Bosch, “Technical Debt tracking: Current state of practice: A survey and multiple case study in 15 large organizations,” </w:t>
      </w:r>
      <w:r w:rsidRPr="00A674CC">
        <w:rPr>
          <w:rFonts w:asciiTheme="majorHAnsi" w:hAnsiTheme="majorHAnsi" w:cstheme="majorHAnsi"/>
          <w:i/>
          <w:iCs/>
          <w:sz w:val="28"/>
          <w:szCs w:val="28"/>
        </w:rPr>
        <w:t>Science of Computer</w:t>
      </w:r>
    </w:p>
    <w:p w:rsidR="0042176C" w:rsidRPr="00A674CC" w:rsidRDefault="0042176C" w:rsidP="0042176C">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i/>
          <w:iCs/>
          <w:sz w:val="28"/>
          <w:szCs w:val="28"/>
        </w:rPr>
        <w:t>Programming</w:t>
      </w:r>
      <w:r w:rsidRPr="00A674CC">
        <w:rPr>
          <w:rFonts w:asciiTheme="majorHAnsi" w:hAnsiTheme="majorHAnsi" w:cstheme="majorHAnsi"/>
          <w:sz w:val="28"/>
          <w:szCs w:val="28"/>
        </w:rPr>
        <w:t xml:space="preserve">, vol. 163, pp. 42–61, </w:t>
      </w:r>
      <w:proofErr w:type="spellStart"/>
      <w:proofErr w:type="gramStart"/>
      <w:r w:rsidRPr="00A674CC">
        <w:rPr>
          <w:rFonts w:asciiTheme="majorHAnsi" w:hAnsiTheme="majorHAnsi" w:cstheme="majorHAnsi"/>
          <w:sz w:val="28"/>
          <w:szCs w:val="28"/>
        </w:rPr>
        <w:t>oct</w:t>
      </w:r>
      <w:proofErr w:type="spellEnd"/>
      <w:proofErr w:type="gramEnd"/>
      <w:r w:rsidRPr="00A674CC">
        <w:rPr>
          <w:rFonts w:asciiTheme="majorHAnsi" w:hAnsiTheme="majorHAnsi" w:cstheme="majorHAnsi"/>
          <w:sz w:val="28"/>
          <w:szCs w:val="28"/>
        </w:rPr>
        <w:t xml:space="preserve"> 2018</w:t>
      </w:r>
    </w:p>
    <w:p w:rsidR="00740C2D" w:rsidRPr="00A674CC" w:rsidRDefault="00A40845" w:rsidP="00740C2D">
      <w:pPr>
        <w:pStyle w:val="Heading1"/>
        <w:shd w:val="clear" w:color="auto" w:fill="FFFFFF"/>
        <w:spacing w:before="0" w:beforeAutospacing="0" w:after="0" w:afterAutospacing="0" w:line="450" w:lineRule="atLeast"/>
        <w:rPr>
          <w:rFonts w:asciiTheme="majorHAnsi" w:hAnsiTheme="majorHAnsi" w:cstheme="majorHAnsi"/>
          <w:sz w:val="28"/>
          <w:szCs w:val="28"/>
        </w:rPr>
      </w:pPr>
      <w:r w:rsidRPr="00A674CC">
        <w:rPr>
          <w:rFonts w:asciiTheme="majorHAnsi" w:hAnsiTheme="majorHAnsi" w:cstheme="majorHAnsi"/>
          <w:b w:val="0"/>
          <w:sz w:val="28"/>
          <w:szCs w:val="28"/>
        </w:rPr>
        <w:t xml:space="preserve">[6] </w:t>
      </w:r>
      <w:r w:rsidR="00740C2D" w:rsidRPr="00A674CC">
        <w:rPr>
          <w:rFonts w:asciiTheme="majorHAnsi" w:hAnsiTheme="majorHAnsi" w:cstheme="majorHAnsi"/>
          <w:b w:val="0"/>
          <w:sz w:val="28"/>
          <w:szCs w:val="28"/>
        </w:rPr>
        <w:t xml:space="preserve">Designing Microservices Architecture </w:t>
      </w:r>
      <w:proofErr w:type="gramStart"/>
      <w:r w:rsidR="00740C2D" w:rsidRPr="00A674CC">
        <w:rPr>
          <w:rFonts w:asciiTheme="majorHAnsi" w:hAnsiTheme="majorHAnsi" w:cstheme="majorHAnsi"/>
          <w:b w:val="0"/>
          <w:sz w:val="28"/>
          <w:szCs w:val="28"/>
        </w:rPr>
        <w:t>For</w:t>
      </w:r>
      <w:proofErr w:type="gramEnd"/>
      <w:r w:rsidR="00740C2D" w:rsidRPr="00A674CC">
        <w:rPr>
          <w:rFonts w:asciiTheme="majorHAnsi" w:hAnsiTheme="majorHAnsi" w:cstheme="majorHAnsi"/>
          <w:b w:val="0"/>
          <w:sz w:val="28"/>
          <w:szCs w:val="28"/>
        </w:rPr>
        <w:t xml:space="preserve"> Software Product In Startup </w:t>
      </w:r>
      <w:proofErr w:type="spellStart"/>
      <w:r w:rsidR="00740C2D" w:rsidRPr="00A674CC">
        <w:rPr>
          <w:rFonts w:asciiTheme="majorHAnsi" w:hAnsiTheme="majorHAnsi" w:cstheme="majorHAnsi"/>
          <w:b w:val="0"/>
          <w:sz w:val="28"/>
          <w:szCs w:val="28"/>
        </w:rPr>
        <w:t>Rikza</w:t>
      </w:r>
      <w:proofErr w:type="spellEnd"/>
      <w:r w:rsidR="00740C2D" w:rsidRPr="00A674CC">
        <w:rPr>
          <w:rFonts w:asciiTheme="majorHAnsi" w:hAnsiTheme="majorHAnsi" w:cstheme="majorHAnsi"/>
          <w:b w:val="0"/>
          <w:sz w:val="28"/>
          <w:szCs w:val="28"/>
        </w:rPr>
        <w:t xml:space="preserve"> </w:t>
      </w:r>
      <w:proofErr w:type="spellStart"/>
      <w:r w:rsidR="00740C2D" w:rsidRPr="00A674CC">
        <w:rPr>
          <w:rFonts w:asciiTheme="majorHAnsi" w:hAnsiTheme="majorHAnsi" w:cstheme="majorHAnsi"/>
          <w:b w:val="0"/>
          <w:sz w:val="28"/>
          <w:szCs w:val="28"/>
        </w:rPr>
        <w:t>Nashrulloh</w:t>
      </w:r>
      <w:proofErr w:type="spellEnd"/>
      <w:r w:rsidR="00740C2D" w:rsidRPr="00A674CC">
        <w:rPr>
          <w:rFonts w:asciiTheme="majorHAnsi" w:hAnsiTheme="majorHAnsi" w:cstheme="majorHAnsi"/>
          <w:b w:val="0"/>
          <w:sz w:val="28"/>
          <w:szCs w:val="28"/>
        </w:rPr>
        <w:t xml:space="preserve">, M., </w:t>
      </w:r>
      <w:proofErr w:type="spellStart"/>
      <w:r w:rsidR="00740C2D" w:rsidRPr="00A674CC">
        <w:rPr>
          <w:rFonts w:asciiTheme="majorHAnsi" w:hAnsiTheme="majorHAnsi" w:cstheme="majorHAnsi"/>
          <w:b w:val="0"/>
          <w:sz w:val="28"/>
          <w:szCs w:val="28"/>
        </w:rPr>
        <w:t>Setiawan</w:t>
      </w:r>
      <w:proofErr w:type="spellEnd"/>
      <w:r w:rsidR="00740C2D" w:rsidRPr="00A674CC">
        <w:rPr>
          <w:rFonts w:asciiTheme="majorHAnsi" w:hAnsiTheme="majorHAnsi" w:cstheme="majorHAnsi"/>
          <w:b w:val="0"/>
          <w:sz w:val="28"/>
          <w:szCs w:val="28"/>
        </w:rPr>
        <w:t xml:space="preserve">, R., </w:t>
      </w:r>
      <w:proofErr w:type="spellStart"/>
      <w:r w:rsidR="00740C2D" w:rsidRPr="00A674CC">
        <w:rPr>
          <w:rFonts w:asciiTheme="majorHAnsi" w:hAnsiTheme="majorHAnsi" w:cstheme="majorHAnsi"/>
          <w:b w:val="0"/>
          <w:sz w:val="28"/>
          <w:szCs w:val="28"/>
        </w:rPr>
        <w:t>Heryanto</w:t>
      </w:r>
      <w:proofErr w:type="spellEnd"/>
      <w:r w:rsidR="00740C2D" w:rsidRPr="00A674CC">
        <w:rPr>
          <w:rFonts w:asciiTheme="majorHAnsi" w:hAnsiTheme="majorHAnsi" w:cstheme="majorHAnsi"/>
          <w:b w:val="0"/>
          <w:sz w:val="28"/>
          <w:szCs w:val="28"/>
        </w:rPr>
        <w:t xml:space="preserve">, D., </w:t>
      </w:r>
      <w:proofErr w:type="spellStart"/>
      <w:r w:rsidR="00740C2D" w:rsidRPr="00A674CC">
        <w:rPr>
          <w:rFonts w:asciiTheme="majorHAnsi" w:hAnsiTheme="majorHAnsi" w:cstheme="majorHAnsi"/>
          <w:b w:val="0"/>
          <w:sz w:val="28"/>
          <w:szCs w:val="28"/>
        </w:rPr>
        <w:t>Sutedi</w:t>
      </w:r>
      <w:proofErr w:type="spellEnd"/>
      <w:r w:rsidR="00740C2D" w:rsidRPr="00A674CC">
        <w:rPr>
          <w:rFonts w:asciiTheme="majorHAnsi" w:hAnsiTheme="majorHAnsi" w:cstheme="majorHAnsi"/>
          <w:b w:val="0"/>
          <w:sz w:val="28"/>
          <w:szCs w:val="28"/>
        </w:rPr>
        <w:t xml:space="preserve">, A. and </w:t>
      </w:r>
      <w:proofErr w:type="spellStart"/>
      <w:r w:rsidR="00740C2D" w:rsidRPr="00A674CC">
        <w:rPr>
          <w:rFonts w:asciiTheme="majorHAnsi" w:hAnsiTheme="majorHAnsi" w:cstheme="majorHAnsi"/>
          <w:b w:val="0"/>
          <w:sz w:val="28"/>
          <w:szCs w:val="28"/>
        </w:rPr>
        <w:t>Elsen</w:t>
      </w:r>
      <w:proofErr w:type="spellEnd"/>
      <w:r w:rsidR="00740C2D" w:rsidRPr="00A674CC">
        <w:rPr>
          <w:rFonts w:asciiTheme="majorHAnsi" w:hAnsiTheme="majorHAnsi" w:cstheme="majorHAnsi"/>
          <w:b w:val="0"/>
          <w:sz w:val="28"/>
          <w:szCs w:val="28"/>
        </w:rPr>
        <w:t>, R. 2022.</w:t>
      </w:r>
    </w:p>
    <w:p w:rsidR="00740C2D" w:rsidRPr="00A674CC" w:rsidRDefault="00740C2D" w:rsidP="0042176C">
      <w:pPr>
        <w:autoSpaceDE w:val="0"/>
        <w:autoSpaceDN w:val="0"/>
        <w:adjustRightInd w:val="0"/>
        <w:spacing w:after="0" w:line="240" w:lineRule="auto"/>
        <w:rPr>
          <w:rFonts w:asciiTheme="majorHAnsi" w:hAnsiTheme="majorHAnsi" w:cstheme="majorHAnsi"/>
          <w:sz w:val="28"/>
          <w:szCs w:val="28"/>
        </w:rPr>
      </w:pPr>
    </w:p>
    <w:p w:rsidR="00B40334" w:rsidRPr="00A674CC" w:rsidRDefault="00A40845" w:rsidP="00B40334">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sz w:val="28"/>
          <w:szCs w:val="28"/>
        </w:rPr>
        <w:t xml:space="preserve">[7] </w:t>
      </w:r>
      <w:r w:rsidRPr="00A674CC">
        <w:rPr>
          <w:rFonts w:asciiTheme="majorHAnsi" w:hAnsiTheme="majorHAnsi" w:cstheme="majorHAnsi"/>
          <w:i/>
          <w:iCs/>
          <w:sz w:val="28"/>
          <w:szCs w:val="28"/>
        </w:rPr>
        <w:t xml:space="preserve">Benjamin </w:t>
      </w:r>
      <w:proofErr w:type="spellStart"/>
      <w:r w:rsidRPr="00A674CC">
        <w:rPr>
          <w:rFonts w:asciiTheme="majorHAnsi" w:hAnsiTheme="majorHAnsi" w:cstheme="majorHAnsi"/>
          <w:i/>
          <w:iCs/>
          <w:sz w:val="28"/>
          <w:szCs w:val="28"/>
        </w:rPr>
        <w:t>Kanagwa</w:t>
      </w:r>
      <w:proofErr w:type="spellEnd"/>
      <w:r w:rsidRPr="00A674CC">
        <w:rPr>
          <w:rFonts w:asciiTheme="majorHAnsi" w:hAnsiTheme="majorHAnsi" w:cstheme="majorHAnsi"/>
          <w:i/>
          <w:iCs/>
          <w:sz w:val="28"/>
          <w:szCs w:val="28"/>
        </w:rPr>
        <w:t xml:space="preserve">, Ezra </w:t>
      </w:r>
      <w:proofErr w:type="spellStart"/>
      <w:r w:rsidRPr="00A674CC">
        <w:rPr>
          <w:rFonts w:asciiTheme="majorHAnsi" w:hAnsiTheme="majorHAnsi" w:cstheme="majorHAnsi"/>
          <w:i/>
          <w:iCs/>
          <w:sz w:val="28"/>
          <w:szCs w:val="28"/>
        </w:rPr>
        <w:t>Kaahwa</w:t>
      </w:r>
      <w:proofErr w:type="spellEnd"/>
      <w:r w:rsidRPr="00A674CC">
        <w:rPr>
          <w:rFonts w:asciiTheme="majorHAnsi" w:hAnsiTheme="majorHAnsi" w:cstheme="majorHAnsi"/>
          <w:i/>
          <w:iCs/>
          <w:sz w:val="28"/>
          <w:szCs w:val="28"/>
        </w:rPr>
        <w:t xml:space="preserve"> </w:t>
      </w:r>
      <w:proofErr w:type="spellStart"/>
      <w:r w:rsidRPr="00A674CC">
        <w:rPr>
          <w:rFonts w:asciiTheme="majorHAnsi" w:hAnsiTheme="majorHAnsi" w:cstheme="majorHAnsi"/>
          <w:i/>
          <w:iCs/>
          <w:sz w:val="28"/>
          <w:szCs w:val="28"/>
        </w:rPr>
        <w:t>Mugisa</w:t>
      </w:r>
      <w:proofErr w:type="spellEnd"/>
      <w:r w:rsidRPr="00A674CC">
        <w:rPr>
          <w:rFonts w:asciiTheme="majorHAnsi" w:hAnsiTheme="majorHAnsi" w:cstheme="majorHAnsi"/>
          <w:i/>
          <w:iCs/>
          <w:sz w:val="28"/>
          <w:szCs w:val="28"/>
        </w:rPr>
        <w:t xml:space="preserve"> (2007)</w:t>
      </w:r>
      <w:proofErr w:type="gramStart"/>
      <w:r w:rsidRPr="00A674CC">
        <w:rPr>
          <w:rFonts w:asciiTheme="majorHAnsi" w:hAnsiTheme="majorHAnsi" w:cstheme="majorHAnsi"/>
          <w:i/>
          <w:iCs/>
          <w:sz w:val="28"/>
          <w:szCs w:val="28"/>
        </w:rPr>
        <w:t>:Architecture</w:t>
      </w:r>
      <w:proofErr w:type="gramEnd"/>
      <w:r w:rsidRPr="00A674CC">
        <w:rPr>
          <w:rFonts w:asciiTheme="majorHAnsi" w:hAnsiTheme="majorHAnsi" w:cstheme="majorHAnsi"/>
          <w:i/>
          <w:iCs/>
          <w:sz w:val="28"/>
          <w:szCs w:val="28"/>
        </w:rPr>
        <w:t xml:space="preserve"> Analysis of Service Oriented</w:t>
      </w:r>
      <w:r w:rsidR="00B40334" w:rsidRPr="00A674CC">
        <w:rPr>
          <w:rFonts w:asciiTheme="majorHAnsi" w:hAnsiTheme="majorHAnsi" w:cstheme="majorHAnsi"/>
          <w:i/>
          <w:iCs/>
          <w:sz w:val="28"/>
          <w:szCs w:val="28"/>
        </w:rPr>
        <w:t xml:space="preserve"> </w:t>
      </w:r>
      <w:r w:rsidRPr="00A674CC">
        <w:rPr>
          <w:rFonts w:asciiTheme="majorHAnsi" w:hAnsiTheme="majorHAnsi" w:cstheme="majorHAnsi"/>
          <w:i/>
          <w:iCs/>
          <w:sz w:val="28"/>
          <w:szCs w:val="28"/>
        </w:rPr>
        <w:t>Architecture. Software Engineering Research and Practice 2007: 658-663</w:t>
      </w:r>
    </w:p>
    <w:p w:rsidR="00B40334" w:rsidRPr="00A674CC" w:rsidRDefault="00B40334" w:rsidP="00B40334">
      <w:pPr>
        <w:autoSpaceDE w:val="0"/>
        <w:autoSpaceDN w:val="0"/>
        <w:adjustRightInd w:val="0"/>
        <w:spacing w:after="0" w:line="240" w:lineRule="auto"/>
        <w:rPr>
          <w:rFonts w:asciiTheme="majorHAnsi" w:hAnsiTheme="majorHAnsi" w:cstheme="majorHAnsi"/>
          <w:i/>
          <w:iCs/>
          <w:sz w:val="28"/>
          <w:szCs w:val="28"/>
        </w:rPr>
      </w:pPr>
      <w:r w:rsidRPr="00A674CC">
        <w:rPr>
          <w:rFonts w:asciiTheme="majorHAnsi" w:hAnsiTheme="majorHAnsi" w:cstheme="majorHAnsi"/>
          <w:sz w:val="28"/>
          <w:szCs w:val="28"/>
        </w:rPr>
        <w:t xml:space="preserve">[8] G. </w:t>
      </w:r>
      <w:proofErr w:type="spellStart"/>
      <w:r w:rsidRPr="00A674CC">
        <w:rPr>
          <w:rFonts w:asciiTheme="majorHAnsi" w:hAnsiTheme="majorHAnsi" w:cstheme="majorHAnsi"/>
          <w:sz w:val="28"/>
          <w:szCs w:val="28"/>
        </w:rPr>
        <w:t>Hohpe</w:t>
      </w:r>
      <w:proofErr w:type="spellEnd"/>
      <w:r w:rsidRPr="00A674CC">
        <w:rPr>
          <w:rFonts w:asciiTheme="majorHAnsi" w:hAnsiTheme="majorHAnsi" w:cstheme="majorHAnsi"/>
          <w:sz w:val="28"/>
          <w:szCs w:val="28"/>
        </w:rPr>
        <w:t xml:space="preserve"> and B. WOOLF, </w:t>
      </w:r>
      <w:r w:rsidRPr="00A674CC">
        <w:rPr>
          <w:rFonts w:asciiTheme="majorHAnsi" w:hAnsiTheme="majorHAnsi" w:cstheme="majorHAnsi"/>
          <w:i/>
          <w:iCs/>
          <w:sz w:val="28"/>
          <w:szCs w:val="28"/>
        </w:rPr>
        <w:t>Enterprise Integration Patterns: Designing,</w:t>
      </w:r>
    </w:p>
    <w:p w:rsidR="00B40334" w:rsidRPr="00A674CC" w:rsidRDefault="00B40334" w:rsidP="00B40334">
      <w:pPr>
        <w:autoSpaceDE w:val="0"/>
        <w:autoSpaceDN w:val="0"/>
        <w:adjustRightInd w:val="0"/>
        <w:spacing w:after="0" w:line="240" w:lineRule="auto"/>
        <w:rPr>
          <w:rFonts w:asciiTheme="majorHAnsi" w:hAnsiTheme="majorHAnsi" w:cstheme="majorHAnsi"/>
          <w:sz w:val="28"/>
          <w:szCs w:val="28"/>
        </w:rPr>
      </w:pPr>
      <w:r w:rsidRPr="00A674CC">
        <w:rPr>
          <w:rFonts w:asciiTheme="majorHAnsi" w:hAnsiTheme="majorHAnsi" w:cstheme="majorHAnsi"/>
          <w:i/>
          <w:iCs/>
          <w:sz w:val="28"/>
          <w:szCs w:val="28"/>
        </w:rPr>
        <w:t>Building, and Deploying Messaging Solutions</w:t>
      </w:r>
      <w:r w:rsidRPr="00A674CC">
        <w:rPr>
          <w:rFonts w:asciiTheme="majorHAnsi" w:hAnsiTheme="majorHAnsi" w:cstheme="majorHAnsi"/>
          <w:sz w:val="28"/>
          <w:szCs w:val="28"/>
        </w:rPr>
        <w:t>, ser. The Addison-</w:t>
      </w:r>
    </w:p>
    <w:p w:rsidR="007F4986" w:rsidRPr="00A674CC" w:rsidRDefault="00B40334" w:rsidP="00B40334">
      <w:pPr>
        <w:rPr>
          <w:rFonts w:asciiTheme="majorHAnsi" w:hAnsiTheme="majorHAnsi" w:cstheme="majorHAnsi"/>
          <w:sz w:val="28"/>
          <w:szCs w:val="28"/>
        </w:rPr>
      </w:pPr>
      <w:r w:rsidRPr="00A674CC">
        <w:rPr>
          <w:rFonts w:asciiTheme="majorHAnsi" w:hAnsiTheme="majorHAnsi" w:cstheme="majorHAnsi"/>
          <w:sz w:val="28"/>
          <w:szCs w:val="28"/>
        </w:rPr>
        <w:t>Wesley Signature Series. Prentice Hall, 2004.</w:t>
      </w:r>
    </w:p>
    <w:p w:rsidR="002F1D35" w:rsidRPr="00A674CC" w:rsidRDefault="002F1D35" w:rsidP="00B40334">
      <w:pPr>
        <w:rPr>
          <w:rFonts w:asciiTheme="majorHAnsi" w:hAnsiTheme="majorHAnsi" w:cstheme="majorHAnsi"/>
          <w:sz w:val="28"/>
          <w:szCs w:val="28"/>
        </w:rPr>
      </w:pPr>
      <w:r w:rsidRPr="00A674CC">
        <w:rPr>
          <w:rFonts w:asciiTheme="majorHAnsi" w:hAnsiTheme="majorHAnsi" w:cstheme="majorHAnsi"/>
          <w:sz w:val="28"/>
          <w:szCs w:val="28"/>
        </w:rPr>
        <w:t xml:space="preserve">[9] T. </w:t>
      </w:r>
      <w:proofErr w:type="spellStart"/>
      <w:r w:rsidRPr="00A674CC">
        <w:rPr>
          <w:rFonts w:asciiTheme="majorHAnsi" w:hAnsiTheme="majorHAnsi" w:cstheme="majorHAnsi"/>
          <w:sz w:val="28"/>
          <w:szCs w:val="28"/>
        </w:rPr>
        <w:t>Besker</w:t>
      </w:r>
      <w:proofErr w:type="spellEnd"/>
      <w:r w:rsidRPr="00A674CC">
        <w:rPr>
          <w:rFonts w:asciiTheme="majorHAnsi" w:hAnsiTheme="majorHAnsi" w:cstheme="majorHAnsi"/>
          <w:sz w:val="28"/>
          <w:szCs w:val="28"/>
        </w:rPr>
        <w:t xml:space="preserve">, A. Martini, R. </w:t>
      </w:r>
      <w:proofErr w:type="spellStart"/>
      <w:r w:rsidRPr="00A674CC">
        <w:rPr>
          <w:rFonts w:asciiTheme="majorHAnsi" w:hAnsiTheme="majorHAnsi" w:cstheme="majorHAnsi"/>
          <w:sz w:val="28"/>
          <w:szCs w:val="28"/>
        </w:rPr>
        <w:t>Edirisooriya</w:t>
      </w:r>
      <w:proofErr w:type="spellEnd"/>
      <w:r w:rsidRPr="00A674CC">
        <w:rPr>
          <w:rFonts w:asciiTheme="majorHAnsi" w:hAnsiTheme="majorHAnsi" w:cstheme="majorHAnsi"/>
          <w:sz w:val="28"/>
          <w:szCs w:val="28"/>
        </w:rPr>
        <w:t xml:space="preserve"> </w:t>
      </w:r>
      <w:proofErr w:type="spellStart"/>
      <w:r w:rsidRPr="00A674CC">
        <w:rPr>
          <w:rFonts w:asciiTheme="majorHAnsi" w:hAnsiTheme="majorHAnsi" w:cstheme="majorHAnsi"/>
          <w:sz w:val="28"/>
          <w:szCs w:val="28"/>
        </w:rPr>
        <w:t>Lokuge</w:t>
      </w:r>
      <w:proofErr w:type="spellEnd"/>
      <w:r w:rsidRPr="00A674CC">
        <w:rPr>
          <w:rFonts w:asciiTheme="majorHAnsi" w:hAnsiTheme="majorHAnsi" w:cstheme="majorHAnsi"/>
          <w:sz w:val="28"/>
          <w:szCs w:val="28"/>
        </w:rPr>
        <w:t xml:space="preserve">, K. </w:t>
      </w:r>
      <w:proofErr w:type="spellStart"/>
      <w:r w:rsidRPr="00A674CC">
        <w:rPr>
          <w:rFonts w:asciiTheme="majorHAnsi" w:hAnsiTheme="majorHAnsi" w:cstheme="majorHAnsi"/>
          <w:sz w:val="28"/>
          <w:szCs w:val="28"/>
        </w:rPr>
        <w:t>Blincoe</w:t>
      </w:r>
      <w:proofErr w:type="spellEnd"/>
      <w:r w:rsidRPr="00A674CC">
        <w:rPr>
          <w:rFonts w:asciiTheme="majorHAnsi" w:hAnsiTheme="majorHAnsi" w:cstheme="majorHAnsi"/>
          <w:sz w:val="28"/>
          <w:szCs w:val="28"/>
        </w:rPr>
        <w:t xml:space="preserve"> and J. Bosch, "Embracing Technical Debt, from a Startup Company Perspective," 2018 IEEE International Conference on Software Maintenance and Evolution (ICSME), 2018, pp. 415-425, </w:t>
      </w:r>
      <w:proofErr w:type="spellStart"/>
      <w:r w:rsidRPr="00A674CC">
        <w:rPr>
          <w:rFonts w:asciiTheme="majorHAnsi" w:hAnsiTheme="majorHAnsi" w:cstheme="majorHAnsi"/>
          <w:sz w:val="28"/>
          <w:szCs w:val="28"/>
        </w:rPr>
        <w:t>doi</w:t>
      </w:r>
      <w:proofErr w:type="spellEnd"/>
      <w:r w:rsidRPr="00A674CC">
        <w:rPr>
          <w:rFonts w:asciiTheme="majorHAnsi" w:hAnsiTheme="majorHAnsi" w:cstheme="majorHAnsi"/>
          <w:sz w:val="28"/>
          <w:szCs w:val="28"/>
        </w:rPr>
        <w:t>: 10.1109/ICSME.2018.00051.</w:t>
      </w:r>
    </w:p>
    <w:p w:rsidR="002F1D35" w:rsidRDefault="002F1D35" w:rsidP="00B40334">
      <w:pPr>
        <w:rPr>
          <w:rFonts w:asciiTheme="majorHAnsi" w:hAnsiTheme="majorHAnsi" w:cstheme="majorHAnsi"/>
          <w:color w:val="333333"/>
          <w:sz w:val="28"/>
          <w:szCs w:val="28"/>
          <w:shd w:val="clear" w:color="auto" w:fill="FFFFFF"/>
        </w:rPr>
      </w:pPr>
      <w:r w:rsidRPr="00A674CC">
        <w:rPr>
          <w:rFonts w:asciiTheme="majorHAnsi" w:hAnsiTheme="majorHAnsi" w:cstheme="majorHAnsi"/>
          <w:sz w:val="28"/>
          <w:szCs w:val="28"/>
        </w:rPr>
        <w:t xml:space="preserve">[10] </w:t>
      </w:r>
      <w:r w:rsidRPr="00A674CC">
        <w:rPr>
          <w:rFonts w:asciiTheme="majorHAnsi" w:hAnsiTheme="majorHAnsi" w:cstheme="majorHAnsi"/>
          <w:color w:val="333333"/>
          <w:sz w:val="28"/>
          <w:szCs w:val="28"/>
          <w:shd w:val="clear" w:color="auto" w:fill="FFFFFF"/>
        </w:rPr>
        <w:t xml:space="preserve">C. </w:t>
      </w:r>
      <w:proofErr w:type="spellStart"/>
      <w:r w:rsidRPr="00A674CC">
        <w:rPr>
          <w:rFonts w:asciiTheme="majorHAnsi" w:hAnsiTheme="majorHAnsi" w:cstheme="majorHAnsi"/>
          <w:color w:val="333333"/>
          <w:sz w:val="28"/>
          <w:szCs w:val="28"/>
          <w:shd w:val="clear" w:color="auto" w:fill="FFFFFF"/>
        </w:rPr>
        <w:t>Giardino</w:t>
      </w:r>
      <w:proofErr w:type="spellEnd"/>
      <w:r w:rsidRPr="00A674CC">
        <w:rPr>
          <w:rFonts w:asciiTheme="majorHAnsi" w:hAnsiTheme="majorHAnsi" w:cstheme="majorHAnsi"/>
          <w:color w:val="333333"/>
          <w:sz w:val="28"/>
          <w:szCs w:val="28"/>
          <w:shd w:val="clear" w:color="auto" w:fill="FFFFFF"/>
        </w:rPr>
        <w:t xml:space="preserve">, N. Paternoster, M. </w:t>
      </w:r>
      <w:proofErr w:type="spellStart"/>
      <w:r w:rsidRPr="00A674CC">
        <w:rPr>
          <w:rFonts w:asciiTheme="majorHAnsi" w:hAnsiTheme="majorHAnsi" w:cstheme="majorHAnsi"/>
          <w:color w:val="333333"/>
          <w:sz w:val="28"/>
          <w:szCs w:val="28"/>
          <w:shd w:val="clear" w:color="auto" w:fill="FFFFFF"/>
        </w:rPr>
        <w:t>Unterkalmsteiner</w:t>
      </w:r>
      <w:proofErr w:type="spellEnd"/>
      <w:r w:rsidRPr="00A674CC">
        <w:rPr>
          <w:rFonts w:asciiTheme="majorHAnsi" w:hAnsiTheme="majorHAnsi" w:cstheme="majorHAnsi"/>
          <w:color w:val="333333"/>
          <w:sz w:val="28"/>
          <w:szCs w:val="28"/>
          <w:shd w:val="clear" w:color="auto" w:fill="FFFFFF"/>
        </w:rPr>
        <w:t xml:space="preserve">, T. </w:t>
      </w:r>
      <w:proofErr w:type="spellStart"/>
      <w:r w:rsidRPr="00A674CC">
        <w:rPr>
          <w:rFonts w:asciiTheme="majorHAnsi" w:hAnsiTheme="majorHAnsi" w:cstheme="majorHAnsi"/>
          <w:color w:val="333333"/>
          <w:sz w:val="28"/>
          <w:szCs w:val="28"/>
          <w:shd w:val="clear" w:color="auto" w:fill="FFFFFF"/>
        </w:rPr>
        <w:t>Gorschek</w:t>
      </w:r>
      <w:proofErr w:type="spellEnd"/>
      <w:r w:rsidRPr="00A674CC">
        <w:rPr>
          <w:rFonts w:asciiTheme="majorHAnsi" w:hAnsiTheme="majorHAnsi" w:cstheme="majorHAnsi"/>
          <w:color w:val="333333"/>
          <w:sz w:val="28"/>
          <w:szCs w:val="28"/>
          <w:shd w:val="clear" w:color="auto" w:fill="FFFFFF"/>
        </w:rPr>
        <w:t xml:space="preserve"> and P. </w:t>
      </w:r>
      <w:proofErr w:type="spellStart"/>
      <w:r w:rsidRPr="00A674CC">
        <w:rPr>
          <w:rFonts w:asciiTheme="majorHAnsi" w:hAnsiTheme="majorHAnsi" w:cstheme="majorHAnsi"/>
          <w:color w:val="333333"/>
          <w:sz w:val="28"/>
          <w:szCs w:val="28"/>
          <w:shd w:val="clear" w:color="auto" w:fill="FFFFFF"/>
        </w:rPr>
        <w:t>Abrahamsson</w:t>
      </w:r>
      <w:proofErr w:type="spellEnd"/>
      <w:r w:rsidRPr="00A674CC">
        <w:rPr>
          <w:rFonts w:asciiTheme="majorHAnsi" w:hAnsiTheme="majorHAnsi" w:cstheme="majorHAnsi"/>
          <w:color w:val="333333"/>
          <w:sz w:val="28"/>
          <w:szCs w:val="28"/>
          <w:shd w:val="clear" w:color="auto" w:fill="FFFFFF"/>
        </w:rPr>
        <w:t>, "Software Development in Startup Companies: The Greenfield Startup Model", </w:t>
      </w:r>
      <w:r w:rsidRPr="00A674CC">
        <w:rPr>
          <w:rStyle w:val="Emphasis"/>
          <w:rFonts w:asciiTheme="majorHAnsi" w:hAnsiTheme="majorHAnsi" w:cstheme="majorHAnsi"/>
          <w:color w:val="333333"/>
          <w:sz w:val="28"/>
          <w:szCs w:val="28"/>
          <w:shd w:val="clear" w:color="auto" w:fill="FFFFFF"/>
        </w:rPr>
        <w:t>IEEE Transactions on Software Engineering</w:t>
      </w:r>
      <w:r w:rsidRPr="00A674CC">
        <w:rPr>
          <w:rFonts w:asciiTheme="majorHAnsi" w:hAnsiTheme="majorHAnsi" w:cstheme="majorHAnsi"/>
          <w:color w:val="333333"/>
          <w:sz w:val="28"/>
          <w:szCs w:val="28"/>
          <w:shd w:val="clear" w:color="auto" w:fill="FFFFFF"/>
        </w:rPr>
        <w:t>, vol. 42, no. 6, pp. 585-604, 2016.</w:t>
      </w:r>
    </w:p>
    <w:p w:rsidR="00FF069E" w:rsidRPr="00A674CC" w:rsidRDefault="00FF069E" w:rsidP="00B40334">
      <w:pPr>
        <w:rPr>
          <w:rFonts w:asciiTheme="majorHAnsi" w:hAnsiTheme="majorHAnsi" w:cstheme="majorHAnsi"/>
          <w:sz w:val="28"/>
          <w:szCs w:val="28"/>
        </w:rPr>
      </w:pPr>
      <w:r>
        <w:rPr>
          <w:rFonts w:asciiTheme="majorHAnsi" w:hAnsiTheme="majorHAnsi" w:cstheme="majorHAnsi"/>
          <w:color w:val="333333"/>
          <w:sz w:val="28"/>
          <w:szCs w:val="28"/>
          <w:shd w:val="clear" w:color="auto" w:fill="FFFFFF"/>
        </w:rPr>
        <w:t xml:space="preserve">[11] </w:t>
      </w:r>
      <w:r w:rsidRPr="00FF069E">
        <w:rPr>
          <w:rFonts w:asciiTheme="majorHAnsi" w:hAnsiTheme="majorHAnsi" w:cstheme="majorHAnsi"/>
          <w:sz w:val="28"/>
          <w:szCs w:val="28"/>
        </w:rPr>
        <w:t xml:space="preserve">Software Engineering Anti-patterns in Start-ups E. </w:t>
      </w:r>
      <w:proofErr w:type="spellStart"/>
      <w:r w:rsidRPr="00FF069E">
        <w:rPr>
          <w:rFonts w:asciiTheme="majorHAnsi" w:hAnsiTheme="majorHAnsi" w:cstheme="majorHAnsi"/>
          <w:sz w:val="28"/>
          <w:szCs w:val="28"/>
        </w:rPr>
        <w:t>Klotins</w:t>
      </w:r>
      <w:proofErr w:type="spellEnd"/>
      <w:r w:rsidRPr="00FF069E">
        <w:rPr>
          <w:rFonts w:asciiTheme="majorHAnsi" w:hAnsiTheme="majorHAnsi" w:cstheme="majorHAnsi"/>
          <w:sz w:val="28"/>
          <w:szCs w:val="28"/>
        </w:rPr>
        <w:t xml:space="preserve">, M. </w:t>
      </w:r>
      <w:proofErr w:type="spellStart"/>
      <w:r w:rsidRPr="00FF069E">
        <w:rPr>
          <w:rFonts w:asciiTheme="majorHAnsi" w:hAnsiTheme="majorHAnsi" w:cstheme="majorHAnsi"/>
          <w:sz w:val="28"/>
          <w:szCs w:val="28"/>
        </w:rPr>
        <w:t>nterkalmsteiner</w:t>
      </w:r>
      <w:proofErr w:type="spellEnd"/>
      <w:r w:rsidRPr="00FF069E">
        <w:rPr>
          <w:rFonts w:asciiTheme="majorHAnsi" w:hAnsiTheme="majorHAnsi" w:cstheme="majorHAnsi"/>
          <w:sz w:val="28"/>
          <w:szCs w:val="28"/>
        </w:rPr>
        <w:t xml:space="preserve">, T. </w:t>
      </w:r>
      <w:proofErr w:type="spellStart"/>
      <w:r w:rsidRPr="00FF069E">
        <w:rPr>
          <w:rFonts w:asciiTheme="majorHAnsi" w:hAnsiTheme="majorHAnsi" w:cstheme="majorHAnsi"/>
          <w:sz w:val="28"/>
          <w:szCs w:val="28"/>
        </w:rPr>
        <w:t>Gorschek</w:t>
      </w:r>
      <w:proofErr w:type="spellEnd"/>
      <w:r w:rsidRPr="00FF069E">
        <w:rPr>
          <w:rFonts w:asciiTheme="majorHAnsi" w:hAnsiTheme="majorHAnsi" w:cstheme="majorHAnsi"/>
          <w:sz w:val="28"/>
          <w:szCs w:val="28"/>
        </w:rPr>
        <w:t xml:space="preserve"> SERL, </w:t>
      </w:r>
      <w:proofErr w:type="spellStart"/>
      <w:r w:rsidRPr="00FF069E">
        <w:rPr>
          <w:rFonts w:asciiTheme="majorHAnsi" w:hAnsiTheme="majorHAnsi" w:cstheme="majorHAnsi"/>
          <w:sz w:val="28"/>
          <w:szCs w:val="28"/>
        </w:rPr>
        <w:t>Blekinge</w:t>
      </w:r>
      <w:proofErr w:type="spellEnd"/>
      <w:r w:rsidRPr="00FF069E">
        <w:rPr>
          <w:rFonts w:asciiTheme="majorHAnsi" w:hAnsiTheme="majorHAnsi" w:cstheme="majorHAnsi"/>
          <w:sz w:val="28"/>
          <w:szCs w:val="28"/>
        </w:rPr>
        <w:t xml:space="preserve"> Institute of Technology, </w:t>
      </w:r>
      <w:proofErr w:type="spellStart"/>
      <w:r w:rsidRPr="00FF069E">
        <w:rPr>
          <w:rFonts w:asciiTheme="majorHAnsi" w:hAnsiTheme="majorHAnsi" w:cstheme="majorHAnsi"/>
          <w:sz w:val="28"/>
          <w:szCs w:val="28"/>
        </w:rPr>
        <w:t>Karlskrona</w:t>
      </w:r>
      <w:proofErr w:type="spellEnd"/>
      <w:r w:rsidRPr="00FF069E">
        <w:rPr>
          <w:rFonts w:asciiTheme="majorHAnsi" w:hAnsiTheme="majorHAnsi" w:cstheme="majorHAnsi"/>
          <w:sz w:val="28"/>
          <w:szCs w:val="28"/>
        </w:rPr>
        <w:t>, Sweden</w:t>
      </w:r>
    </w:p>
    <w:sectPr w:rsidR="00FF069E" w:rsidRPr="00A67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420F4"/>
    <w:multiLevelType w:val="hybridMultilevel"/>
    <w:tmpl w:val="B75E0922"/>
    <w:lvl w:ilvl="0" w:tplc="A900FF90">
      <w:start w:val="1"/>
      <w:numFmt w:val="bullet"/>
      <w:lvlText w:val="•"/>
      <w:lvlJc w:val="left"/>
      <w:pPr>
        <w:tabs>
          <w:tab w:val="num" w:pos="720"/>
        </w:tabs>
        <w:ind w:left="720" w:hanging="360"/>
      </w:pPr>
      <w:rPr>
        <w:rFonts w:ascii="Arial" w:hAnsi="Arial" w:hint="default"/>
      </w:rPr>
    </w:lvl>
    <w:lvl w:ilvl="1" w:tplc="C826EFA2" w:tentative="1">
      <w:start w:val="1"/>
      <w:numFmt w:val="bullet"/>
      <w:lvlText w:val="•"/>
      <w:lvlJc w:val="left"/>
      <w:pPr>
        <w:tabs>
          <w:tab w:val="num" w:pos="1440"/>
        </w:tabs>
        <w:ind w:left="1440" w:hanging="360"/>
      </w:pPr>
      <w:rPr>
        <w:rFonts w:ascii="Arial" w:hAnsi="Arial" w:hint="default"/>
      </w:rPr>
    </w:lvl>
    <w:lvl w:ilvl="2" w:tplc="CC98747C" w:tentative="1">
      <w:start w:val="1"/>
      <w:numFmt w:val="bullet"/>
      <w:lvlText w:val="•"/>
      <w:lvlJc w:val="left"/>
      <w:pPr>
        <w:tabs>
          <w:tab w:val="num" w:pos="2160"/>
        </w:tabs>
        <w:ind w:left="2160" w:hanging="360"/>
      </w:pPr>
      <w:rPr>
        <w:rFonts w:ascii="Arial" w:hAnsi="Arial" w:hint="default"/>
      </w:rPr>
    </w:lvl>
    <w:lvl w:ilvl="3" w:tplc="21A87A02" w:tentative="1">
      <w:start w:val="1"/>
      <w:numFmt w:val="bullet"/>
      <w:lvlText w:val="•"/>
      <w:lvlJc w:val="left"/>
      <w:pPr>
        <w:tabs>
          <w:tab w:val="num" w:pos="2880"/>
        </w:tabs>
        <w:ind w:left="2880" w:hanging="360"/>
      </w:pPr>
      <w:rPr>
        <w:rFonts w:ascii="Arial" w:hAnsi="Arial" w:hint="default"/>
      </w:rPr>
    </w:lvl>
    <w:lvl w:ilvl="4" w:tplc="028E5198" w:tentative="1">
      <w:start w:val="1"/>
      <w:numFmt w:val="bullet"/>
      <w:lvlText w:val="•"/>
      <w:lvlJc w:val="left"/>
      <w:pPr>
        <w:tabs>
          <w:tab w:val="num" w:pos="3600"/>
        </w:tabs>
        <w:ind w:left="3600" w:hanging="360"/>
      </w:pPr>
      <w:rPr>
        <w:rFonts w:ascii="Arial" w:hAnsi="Arial" w:hint="default"/>
      </w:rPr>
    </w:lvl>
    <w:lvl w:ilvl="5" w:tplc="9C8649DC" w:tentative="1">
      <w:start w:val="1"/>
      <w:numFmt w:val="bullet"/>
      <w:lvlText w:val="•"/>
      <w:lvlJc w:val="left"/>
      <w:pPr>
        <w:tabs>
          <w:tab w:val="num" w:pos="4320"/>
        </w:tabs>
        <w:ind w:left="4320" w:hanging="360"/>
      </w:pPr>
      <w:rPr>
        <w:rFonts w:ascii="Arial" w:hAnsi="Arial" w:hint="default"/>
      </w:rPr>
    </w:lvl>
    <w:lvl w:ilvl="6" w:tplc="0CA0ACE0" w:tentative="1">
      <w:start w:val="1"/>
      <w:numFmt w:val="bullet"/>
      <w:lvlText w:val="•"/>
      <w:lvlJc w:val="left"/>
      <w:pPr>
        <w:tabs>
          <w:tab w:val="num" w:pos="5040"/>
        </w:tabs>
        <w:ind w:left="5040" w:hanging="360"/>
      </w:pPr>
      <w:rPr>
        <w:rFonts w:ascii="Arial" w:hAnsi="Arial" w:hint="default"/>
      </w:rPr>
    </w:lvl>
    <w:lvl w:ilvl="7" w:tplc="A834755A" w:tentative="1">
      <w:start w:val="1"/>
      <w:numFmt w:val="bullet"/>
      <w:lvlText w:val="•"/>
      <w:lvlJc w:val="left"/>
      <w:pPr>
        <w:tabs>
          <w:tab w:val="num" w:pos="5760"/>
        </w:tabs>
        <w:ind w:left="5760" w:hanging="360"/>
      </w:pPr>
      <w:rPr>
        <w:rFonts w:ascii="Arial" w:hAnsi="Arial" w:hint="default"/>
      </w:rPr>
    </w:lvl>
    <w:lvl w:ilvl="8" w:tplc="5D6C712E" w:tentative="1">
      <w:start w:val="1"/>
      <w:numFmt w:val="bullet"/>
      <w:lvlText w:val="•"/>
      <w:lvlJc w:val="left"/>
      <w:pPr>
        <w:tabs>
          <w:tab w:val="num" w:pos="6480"/>
        </w:tabs>
        <w:ind w:left="6480" w:hanging="360"/>
      </w:pPr>
      <w:rPr>
        <w:rFonts w:ascii="Arial" w:hAnsi="Arial" w:hint="default"/>
      </w:rPr>
    </w:lvl>
  </w:abstractNum>
  <w:abstractNum w:abstractNumId="1">
    <w:nsid w:val="0EEA5DF3"/>
    <w:multiLevelType w:val="hybridMultilevel"/>
    <w:tmpl w:val="C3146A22"/>
    <w:lvl w:ilvl="0" w:tplc="69A8F14E">
      <w:start w:val="2"/>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DD5693"/>
    <w:multiLevelType w:val="hybridMultilevel"/>
    <w:tmpl w:val="70F6F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D72D7C"/>
    <w:multiLevelType w:val="hybridMultilevel"/>
    <w:tmpl w:val="43C8CCD4"/>
    <w:lvl w:ilvl="0" w:tplc="89F04A8C">
      <w:start w:val="1"/>
      <w:numFmt w:val="bullet"/>
      <w:lvlText w:val="•"/>
      <w:lvlJc w:val="left"/>
      <w:pPr>
        <w:tabs>
          <w:tab w:val="num" w:pos="720"/>
        </w:tabs>
        <w:ind w:left="720" w:hanging="360"/>
      </w:pPr>
      <w:rPr>
        <w:rFonts w:ascii="Arial" w:hAnsi="Arial" w:hint="default"/>
      </w:rPr>
    </w:lvl>
    <w:lvl w:ilvl="1" w:tplc="504609B0" w:tentative="1">
      <w:start w:val="1"/>
      <w:numFmt w:val="bullet"/>
      <w:lvlText w:val="•"/>
      <w:lvlJc w:val="left"/>
      <w:pPr>
        <w:tabs>
          <w:tab w:val="num" w:pos="1440"/>
        </w:tabs>
        <w:ind w:left="1440" w:hanging="360"/>
      </w:pPr>
      <w:rPr>
        <w:rFonts w:ascii="Arial" w:hAnsi="Arial" w:hint="default"/>
      </w:rPr>
    </w:lvl>
    <w:lvl w:ilvl="2" w:tplc="F1ECA030" w:tentative="1">
      <w:start w:val="1"/>
      <w:numFmt w:val="bullet"/>
      <w:lvlText w:val="•"/>
      <w:lvlJc w:val="left"/>
      <w:pPr>
        <w:tabs>
          <w:tab w:val="num" w:pos="2160"/>
        </w:tabs>
        <w:ind w:left="2160" w:hanging="360"/>
      </w:pPr>
      <w:rPr>
        <w:rFonts w:ascii="Arial" w:hAnsi="Arial" w:hint="default"/>
      </w:rPr>
    </w:lvl>
    <w:lvl w:ilvl="3" w:tplc="CF161920" w:tentative="1">
      <w:start w:val="1"/>
      <w:numFmt w:val="bullet"/>
      <w:lvlText w:val="•"/>
      <w:lvlJc w:val="left"/>
      <w:pPr>
        <w:tabs>
          <w:tab w:val="num" w:pos="2880"/>
        </w:tabs>
        <w:ind w:left="2880" w:hanging="360"/>
      </w:pPr>
      <w:rPr>
        <w:rFonts w:ascii="Arial" w:hAnsi="Arial" w:hint="default"/>
      </w:rPr>
    </w:lvl>
    <w:lvl w:ilvl="4" w:tplc="5F68AB9C" w:tentative="1">
      <w:start w:val="1"/>
      <w:numFmt w:val="bullet"/>
      <w:lvlText w:val="•"/>
      <w:lvlJc w:val="left"/>
      <w:pPr>
        <w:tabs>
          <w:tab w:val="num" w:pos="3600"/>
        </w:tabs>
        <w:ind w:left="3600" w:hanging="360"/>
      </w:pPr>
      <w:rPr>
        <w:rFonts w:ascii="Arial" w:hAnsi="Arial" w:hint="default"/>
      </w:rPr>
    </w:lvl>
    <w:lvl w:ilvl="5" w:tplc="2FF07240" w:tentative="1">
      <w:start w:val="1"/>
      <w:numFmt w:val="bullet"/>
      <w:lvlText w:val="•"/>
      <w:lvlJc w:val="left"/>
      <w:pPr>
        <w:tabs>
          <w:tab w:val="num" w:pos="4320"/>
        </w:tabs>
        <w:ind w:left="4320" w:hanging="360"/>
      </w:pPr>
      <w:rPr>
        <w:rFonts w:ascii="Arial" w:hAnsi="Arial" w:hint="default"/>
      </w:rPr>
    </w:lvl>
    <w:lvl w:ilvl="6" w:tplc="7892EB06" w:tentative="1">
      <w:start w:val="1"/>
      <w:numFmt w:val="bullet"/>
      <w:lvlText w:val="•"/>
      <w:lvlJc w:val="left"/>
      <w:pPr>
        <w:tabs>
          <w:tab w:val="num" w:pos="5040"/>
        </w:tabs>
        <w:ind w:left="5040" w:hanging="360"/>
      </w:pPr>
      <w:rPr>
        <w:rFonts w:ascii="Arial" w:hAnsi="Arial" w:hint="default"/>
      </w:rPr>
    </w:lvl>
    <w:lvl w:ilvl="7" w:tplc="D4066C08" w:tentative="1">
      <w:start w:val="1"/>
      <w:numFmt w:val="bullet"/>
      <w:lvlText w:val="•"/>
      <w:lvlJc w:val="left"/>
      <w:pPr>
        <w:tabs>
          <w:tab w:val="num" w:pos="5760"/>
        </w:tabs>
        <w:ind w:left="5760" w:hanging="360"/>
      </w:pPr>
      <w:rPr>
        <w:rFonts w:ascii="Arial" w:hAnsi="Arial" w:hint="default"/>
      </w:rPr>
    </w:lvl>
    <w:lvl w:ilvl="8" w:tplc="D15E8EBC" w:tentative="1">
      <w:start w:val="1"/>
      <w:numFmt w:val="bullet"/>
      <w:lvlText w:val="•"/>
      <w:lvlJc w:val="left"/>
      <w:pPr>
        <w:tabs>
          <w:tab w:val="num" w:pos="6480"/>
        </w:tabs>
        <w:ind w:left="6480" w:hanging="360"/>
      </w:pPr>
      <w:rPr>
        <w:rFonts w:ascii="Arial" w:hAnsi="Arial" w:hint="default"/>
      </w:rPr>
    </w:lvl>
  </w:abstractNum>
  <w:abstractNum w:abstractNumId="4">
    <w:nsid w:val="68695FA7"/>
    <w:multiLevelType w:val="hybridMultilevel"/>
    <w:tmpl w:val="1D62A9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74091E"/>
    <w:multiLevelType w:val="hybridMultilevel"/>
    <w:tmpl w:val="3DA67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EC057F"/>
    <w:multiLevelType w:val="hybridMultilevel"/>
    <w:tmpl w:val="133AD68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4C52728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4C7C48"/>
    <w:multiLevelType w:val="hybridMultilevel"/>
    <w:tmpl w:val="47120C90"/>
    <w:lvl w:ilvl="0" w:tplc="44444DA2">
      <w:start w:val="1"/>
      <w:numFmt w:val="bullet"/>
      <w:lvlText w:val="•"/>
      <w:lvlJc w:val="left"/>
      <w:pPr>
        <w:tabs>
          <w:tab w:val="num" w:pos="720"/>
        </w:tabs>
        <w:ind w:left="720" w:hanging="360"/>
      </w:pPr>
      <w:rPr>
        <w:rFonts w:ascii="Arial" w:hAnsi="Arial" w:hint="default"/>
      </w:rPr>
    </w:lvl>
    <w:lvl w:ilvl="1" w:tplc="C7C0A2B2" w:tentative="1">
      <w:start w:val="1"/>
      <w:numFmt w:val="bullet"/>
      <w:lvlText w:val="•"/>
      <w:lvlJc w:val="left"/>
      <w:pPr>
        <w:tabs>
          <w:tab w:val="num" w:pos="1440"/>
        </w:tabs>
        <w:ind w:left="1440" w:hanging="360"/>
      </w:pPr>
      <w:rPr>
        <w:rFonts w:ascii="Arial" w:hAnsi="Arial" w:hint="default"/>
      </w:rPr>
    </w:lvl>
    <w:lvl w:ilvl="2" w:tplc="F65CAB7C" w:tentative="1">
      <w:start w:val="1"/>
      <w:numFmt w:val="bullet"/>
      <w:lvlText w:val="•"/>
      <w:lvlJc w:val="left"/>
      <w:pPr>
        <w:tabs>
          <w:tab w:val="num" w:pos="2160"/>
        </w:tabs>
        <w:ind w:left="2160" w:hanging="360"/>
      </w:pPr>
      <w:rPr>
        <w:rFonts w:ascii="Arial" w:hAnsi="Arial" w:hint="default"/>
      </w:rPr>
    </w:lvl>
    <w:lvl w:ilvl="3" w:tplc="32C4E75E" w:tentative="1">
      <w:start w:val="1"/>
      <w:numFmt w:val="bullet"/>
      <w:lvlText w:val="•"/>
      <w:lvlJc w:val="left"/>
      <w:pPr>
        <w:tabs>
          <w:tab w:val="num" w:pos="2880"/>
        </w:tabs>
        <w:ind w:left="2880" w:hanging="360"/>
      </w:pPr>
      <w:rPr>
        <w:rFonts w:ascii="Arial" w:hAnsi="Arial" w:hint="default"/>
      </w:rPr>
    </w:lvl>
    <w:lvl w:ilvl="4" w:tplc="9DAC4168" w:tentative="1">
      <w:start w:val="1"/>
      <w:numFmt w:val="bullet"/>
      <w:lvlText w:val="•"/>
      <w:lvlJc w:val="left"/>
      <w:pPr>
        <w:tabs>
          <w:tab w:val="num" w:pos="3600"/>
        </w:tabs>
        <w:ind w:left="3600" w:hanging="360"/>
      </w:pPr>
      <w:rPr>
        <w:rFonts w:ascii="Arial" w:hAnsi="Arial" w:hint="default"/>
      </w:rPr>
    </w:lvl>
    <w:lvl w:ilvl="5" w:tplc="B334544E" w:tentative="1">
      <w:start w:val="1"/>
      <w:numFmt w:val="bullet"/>
      <w:lvlText w:val="•"/>
      <w:lvlJc w:val="left"/>
      <w:pPr>
        <w:tabs>
          <w:tab w:val="num" w:pos="4320"/>
        </w:tabs>
        <w:ind w:left="4320" w:hanging="360"/>
      </w:pPr>
      <w:rPr>
        <w:rFonts w:ascii="Arial" w:hAnsi="Arial" w:hint="default"/>
      </w:rPr>
    </w:lvl>
    <w:lvl w:ilvl="6" w:tplc="C0F27EA4" w:tentative="1">
      <w:start w:val="1"/>
      <w:numFmt w:val="bullet"/>
      <w:lvlText w:val="•"/>
      <w:lvlJc w:val="left"/>
      <w:pPr>
        <w:tabs>
          <w:tab w:val="num" w:pos="5040"/>
        </w:tabs>
        <w:ind w:left="5040" w:hanging="360"/>
      </w:pPr>
      <w:rPr>
        <w:rFonts w:ascii="Arial" w:hAnsi="Arial" w:hint="default"/>
      </w:rPr>
    </w:lvl>
    <w:lvl w:ilvl="7" w:tplc="B5E0DDAE" w:tentative="1">
      <w:start w:val="1"/>
      <w:numFmt w:val="bullet"/>
      <w:lvlText w:val="•"/>
      <w:lvlJc w:val="left"/>
      <w:pPr>
        <w:tabs>
          <w:tab w:val="num" w:pos="5760"/>
        </w:tabs>
        <w:ind w:left="5760" w:hanging="360"/>
      </w:pPr>
      <w:rPr>
        <w:rFonts w:ascii="Arial" w:hAnsi="Arial" w:hint="default"/>
      </w:rPr>
    </w:lvl>
    <w:lvl w:ilvl="8" w:tplc="0004047E" w:tentative="1">
      <w:start w:val="1"/>
      <w:numFmt w:val="bullet"/>
      <w:lvlText w:val="•"/>
      <w:lvlJc w:val="left"/>
      <w:pPr>
        <w:tabs>
          <w:tab w:val="num" w:pos="6480"/>
        </w:tabs>
        <w:ind w:left="6480" w:hanging="360"/>
      </w:pPr>
      <w:rPr>
        <w:rFonts w:ascii="Arial" w:hAnsi="Arial" w:hint="default"/>
      </w:rPr>
    </w:lvl>
  </w:abstractNum>
  <w:abstractNum w:abstractNumId="8">
    <w:nsid w:val="7DC71051"/>
    <w:multiLevelType w:val="hybridMultilevel"/>
    <w:tmpl w:val="D9926838"/>
    <w:lvl w:ilvl="0" w:tplc="BAA276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4"/>
  </w:num>
  <w:num w:numId="4">
    <w:abstractNumId w:val="7"/>
  </w:num>
  <w:num w:numId="5">
    <w:abstractNumId w:val="5"/>
  </w:num>
  <w:num w:numId="6">
    <w:abstractNumId w:val="6"/>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E07"/>
    <w:rsid w:val="000759CB"/>
    <w:rsid w:val="00166748"/>
    <w:rsid w:val="001860DB"/>
    <w:rsid w:val="001B00E9"/>
    <w:rsid w:val="0022412B"/>
    <w:rsid w:val="002457BA"/>
    <w:rsid w:val="002F1D35"/>
    <w:rsid w:val="002F3EB5"/>
    <w:rsid w:val="003060D1"/>
    <w:rsid w:val="00383467"/>
    <w:rsid w:val="003F5727"/>
    <w:rsid w:val="0042176C"/>
    <w:rsid w:val="00424900"/>
    <w:rsid w:val="004F02AA"/>
    <w:rsid w:val="004F24E4"/>
    <w:rsid w:val="005A3410"/>
    <w:rsid w:val="006A562A"/>
    <w:rsid w:val="006A771A"/>
    <w:rsid w:val="00740C2D"/>
    <w:rsid w:val="0077129A"/>
    <w:rsid w:val="007933EE"/>
    <w:rsid w:val="007F4986"/>
    <w:rsid w:val="00877D6C"/>
    <w:rsid w:val="008B5C67"/>
    <w:rsid w:val="008D370A"/>
    <w:rsid w:val="008E2114"/>
    <w:rsid w:val="008F02BD"/>
    <w:rsid w:val="00940073"/>
    <w:rsid w:val="00953681"/>
    <w:rsid w:val="00977A31"/>
    <w:rsid w:val="00980277"/>
    <w:rsid w:val="00981902"/>
    <w:rsid w:val="00A40845"/>
    <w:rsid w:val="00A64CB4"/>
    <w:rsid w:val="00A674CC"/>
    <w:rsid w:val="00A976B4"/>
    <w:rsid w:val="00AC6D69"/>
    <w:rsid w:val="00AC7A4D"/>
    <w:rsid w:val="00B40334"/>
    <w:rsid w:val="00B7242D"/>
    <w:rsid w:val="00BC372A"/>
    <w:rsid w:val="00C029E6"/>
    <w:rsid w:val="00C04F64"/>
    <w:rsid w:val="00CD4445"/>
    <w:rsid w:val="00CD6719"/>
    <w:rsid w:val="00CE08A1"/>
    <w:rsid w:val="00D2608B"/>
    <w:rsid w:val="00D428C1"/>
    <w:rsid w:val="00E1033C"/>
    <w:rsid w:val="00E20EB7"/>
    <w:rsid w:val="00E5320E"/>
    <w:rsid w:val="00E87E07"/>
    <w:rsid w:val="00EB428A"/>
    <w:rsid w:val="00ED323D"/>
    <w:rsid w:val="00EE4C08"/>
    <w:rsid w:val="00EF3E1D"/>
    <w:rsid w:val="00F32349"/>
    <w:rsid w:val="00F52C38"/>
    <w:rsid w:val="00FE6A58"/>
    <w:rsid w:val="00FF0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69FC6-DE6D-4D24-88B1-0699ABEA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0C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7BA"/>
    <w:rPr>
      <w:color w:val="0563C1" w:themeColor="hyperlink"/>
      <w:u w:val="single"/>
    </w:rPr>
  </w:style>
  <w:style w:type="paragraph" w:styleId="ListParagraph">
    <w:name w:val="List Paragraph"/>
    <w:basedOn w:val="Normal"/>
    <w:uiPriority w:val="34"/>
    <w:qFormat/>
    <w:rsid w:val="00A976B4"/>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40C2D"/>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2F1D35"/>
    <w:rPr>
      <w:i/>
      <w:iCs/>
    </w:rPr>
  </w:style>
  <w:style w:type="character" w:customStyle="1" w:styleId="breadcrumbs-separator">
    <w:name w:val="breadcrumbs-separator"/>
    <w:basedOn w:val="DefaultParagraphFont"/>
    <w:rsid w:val="00C029E6"/>
  </w:style>
  <w:style w:type="character" w:customStyle="1" w:styleId="title-text">
    <w:name w:val="title-text"/>
    <w:basedOn w:val="DefaultParagraphFont"/>
    <w:rsid w:val="00D428C1"/>
  </w:style>
  <w:style w:type="character" w:customStyle="1" w:styleId="sr-only">
    <w:name w:val="sr-only"/>
    <w:basedOn w:val="DefaultParagraphFont"/>
    <w:rsid w:val="00D428C1"/>
  </w:style>
  <w:style w:type="character" w:customStyle="1" w:styleId="text">
    <w:name w:val="text"/>
    <w:basedOn w:val="DefaultParagraphFont"/>
    <w:rsid w:val="00D428C1"/>
  </w:style>
  <w:style w:type="character" w:customStyle="1" w:styleId="author-ref">
    <w:name w:val="author-ref"/>
    <w:basedOn w:val="DefaultParagraphFont"/>
    <w:rsid w:val="00D42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21285">
      <w:bodyDiv w:val="1"/>
      <w:marLeft w:val="0"/>
      <w:marRight w:val="0"/>
      <w:marTop w:val="0"/>
      <w:marBottom w:val="0"/>
      <w:divBdr>
        <w:top w:val="none" w:sz="0" w:space="0" w:color="auto"/>
        <w:left w:val="none" w:sz="0" w:space="0" w:color="auto"/>
        <w:bottom w:val="none" w:sz="0" w:space="0" w:color="auto"/>
        <w:right w:val="none" w:sz="0" w:space="0" w:color="auto"/>
      </w:divBdr>
      <w:divsChild>
        <w:div w:id="102188951">
          <w:marLeft w:val="360"/>
          <w:marRight w:val="0"/>
          <w:marTop w:val="200"/>
          <w:marBottom w:val="0"/>
          <w:divBdr>
            <w:top w:val="none" w:sz="0" w:space="0" w:color="auto"/>
            <w:left w:val="none" w:sz="0" w:space="0" w:color="auto"/>
            <w:bottom w:val="none" w:sz="0" w:space="0" w:color="auto"/>
            <w:right w:val="none" w:sz="0" w:space="0" w:color="auto"/>
          </w:divBdr>
        </w:div>
      </w:divsChild>
    </w:div>
    <w:div w:id="855853312">
      <w:bodyDiv w:val="1"/>
      <w:marLeft w:val="0"/>
      <w:marRight w:val="0"/>
      <w:marTop w:val="0"/>
      <w:marBottom w:val="0"/>
      <w:divBdr>
        <w:top w:val="none" w:sz="0" w:space="0" w:color="auto"/>
        <w:left w:val="none" w:sz="0" w:space="0" w:color="auto"/>
        <w:bottom w:val="none" w:sz="0" w:space="0" w:color="auto"/>
        <w:right w:val="none" w:sz="0" w:space="0" w:color="auto"/>
      </w:divBdr>
      <w:divsChild>
        <w:div w:id="313412698">
          <w:marLeft w:val="360"/>
          <w:marRight w:val="0"/>
          <w:marTop w:val="200"/>
          <w:marBottom w:val="0"/>
          <w:divBdr>
            <w:top w:val="none" w:sz="0" w:space="0" w:color="auto"/>
            <w:left w:val="none" w:sz="0" w:space="0" w:color="auto"/>
            <w:bottom w:val="none" w:sz="0" w:space="0" w:color="auto"/>
            <w:right w:val="none" w:sz="0" w:space="0" w:color="auto"/>
          </w:divBdr>
        </w:div>
      </w:divsChild>
    </w:div>
    <w:div w:id="896358040">
      <w:bodyDiv w:val="1"/>
      <w:marLeft w:val="0"/>
      <w:marRight w:val="0"/>
      <w:marTop w:val="0"/>
      <w:marBottom w:val="0"/>
      <w:divBdr>
        <w:top w:val="none" w:sz="0" w:space="0" w:color="auto"/>
        <w:left w:val="none" w:sz="0" w:space="0" w:color="auto"/>
        <w:bottom w:val="none" w:sz="0" w:space="0" w:color="auto"/>
        <w:right w:val="none" w:sz="0" w:space="0" w:color="auto"/>
      </w:divBdr>
    </w:div>
    <w:div w:id="988439823">
      <w:bodyDiv w:val="1"/>
      <w:marLeft w:val="0"/>
      <w:marRight w:val="0"/>
      <w:marTop w:val="0"/>
      <w:marBottom w:val="0"/>
      <w:divBdr>
        <w:top w:val="none" w:sz="0" w:space="0" w:color="auto"/>
        <w:left w:val="none" w:sz="0" w:space="0" w:color="auto"/>
        <w:bottom w:val="none" w:sz="0" w:space="0" w:color="auto"/>
        <w:right w:val="none" w:sz="0" w:space="0" w:color="auto"/>
      </w:divBdr>
    </w:div>
    <w:div w:id="1068186464">
      <w:bodyDiv w:val="1"/>
      <w:marLeft w:val="0"/>
      <w:marRight w:val="0"/>
      <w:marTop w:val="0"/>
      <w:marBottom w:val="0"/>
      <w:divBdr>
        <w:top w:val="none" w:sz="0" w:space="0" w:color="auto"/>
        <w:left w:val="none" w:sz="0" w:space="0" w:color="auto"/>
        <w:bottom w:val="none" w:sz="0" w:space="0" w:color="auto"/>
        <w:right w:val="none" w:sz="0" w:space="0" w:color="auto"/>
      </w:divBdr>
      <w:divsChild>
        <w:div w:id="104663422">
          <w:marLeft w:val="0"/>
          <w:marRight w:val="0"/>
          <w:marTop w:val="0"/>
          <w:marBottom w:val="0"/>
          <w:divBdr>
            <w:top w:val="none" w:sz="0" w:space="0" w:color="auto"/>
            <w:left w:val="none" w:sz="0" w:space="0" w:color="auto"/>
            <w:bottom w:val="none" w:sz="0" w:space="0" w:color="auto"/>
            <w:right w:val="none" w:sz="0" w:space="0" w:color="auto"/>
          </w:divBdr>
          <w:divsChild>
            <w:div w:id="759372892">
              <w:marLeft w:val="0"/>
              <w:marRight w:val="0"/>
              <w:marTop w:val="0"/>
              <w:marBottom w:val="0"/>
              <w:divBdr>
                <w:top w:val="none" w:sz="0" w:space="0" w:color="auto"/>
                <w:left w:val="none" w:sz="0" w:space="0" w:color="auto"/>
                <w:bottom w:val="none" w:sz="0" w:space="0" w:color="auto"/>
                <w:right w:val="none" w:sz="0" w:space="0" w:color="auto"/>
              </w:divBdr>
            </w:div>
          </w:divsChild>
        </w:div>
        <w:div w:id="1540580768">
          <w:marLeft w:val="0"/>
          <w:marRight w:val="0"/>
          <w:marTop w:val="0"/>
          <w:marBottom w:val="0"/>
          <w:divBdr>
            <w:top w:val="none" w:sz="0" w:space="0" w:color="auto"/>
            <w:left w:val="none" w:sz="0" w:space="0" w:color="auto"/>
            <w:bottom w:val="none" w:sz="0" w:space="0" w:color="auto"/>
            <w:right w:val="none" w:sz="0" w:space="0" w:color="auto"/>
          </w:divBdr>
          <w:divsChild>
            <w:div w:id="2138791151">
              <w:marLeft w:val="0"/>
              <w:marRight w:val="0"/>
              <w:marTop w:val="0"/>
              <w:marBottom w:val="0"/>
              <w:divBdr>
                <w:top w:val="none" w:sz="0" w:space="0" w:color="auto"/>
                <w:left w:val="none" w:sz="0" w:space="0" w:color="auto"/>
                <w:bottom w:val="none" w:sz="0" w:space="0" w:color="auto"/>
                <w:right w:val="none" w:sz="0" w:space="0" w:color="auto"/>
              </w:divBdr>
              <w:divsChild>
                <w:div w:id="1858156584">
                  <w:marLeft w:val="0"/>
                  <w:marRight w:val="0"/>
                  <w:marTop w:val="0"/>
                  <w:marBottom w:val="0"/>
                  <w:divBdr>
                    <w:top w:val="none" w:sz="0" w:space="0" w:color="auto"/>
                    <w:left w:val="none" w:sz="0" w:space="0" w:color="auto"/>
                    <w:bottom w:val="none" w:sz="0" w:space="0" w:color="auto"/>
                    <w:right w:val="none" w:sz="0" w:space="0" w:color="auto"/>
                  </w:divBdr>
                  <w:divsChild>
                    <w:div w:id="1446076175">
                      <w:marLeft w:val="0"/>
                      <w:marRight w:val="0"/>
                      <w:marTop w:val="0"/>
                      <w:marBottom w:val="0"/>
                      <w:divBdr>
                        <w:top w:val="none" w:sz="0" w:space="0" w:color="auto"/>
                        <w:left w:val="none" w:sz="0" w:space="0" w:color="auto"/>
                        <w:bottom w:val="none" w:sz="0" w:space="0" w:color="auto"/>
                        <w:right w:val="none" w:sz="0" w:space="0" w:color="auto"/>
                      </w:divBdr>
                      <w:divsChild>
                        <w:div w:id="626012349">
                          <w:marLeft w:val="0"/>
                          <w:marRight w:val="0"/>
                          <w:marTop w:val="0"/>
                          <w:marBottom w:val="0"/>
                          <w:divBdr>
                            <w:top w:val="none" w:sz="0" w:space="0" w:color="auto"/>
                            <w:left w:val="none" w:sz="0" w:space="0" w:color="auto"/>
                            <w:bottom w:val="none" w:sz="0" w:space="0" w:color="auto"/>
                            <w:right w:val="none" w:sz="0" w:space="0" w:color="auto"/>
                          </w:divBdr>
                          <w:divsChild>
                            <w:div w:id="8297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863573">
      <w:bodyDiv w:val="1"/>
      <w:marLeft w:val="0"/>
      <w:marRight w:val="0"/>
      <w:marTop w:val="0"/>
      <w:marBottom w:val="0"/>
      <w:divBdr>
        <w:top w:val="none" w:sz="0" w:space="0" w:color="auto"/>
        <w:left w:val="none" w:sz="0" w:space="0" w:color="auto"/>
        <w:bottom w:val="none" w:sz="0" w:space="0" w:color="auto"/>
        <w:right w:val="none" w:sz="0" w:space="0" w:color="auto"/>
      </w:divBdr>
      <w:divsChild>
        <w:div w:id="674068527">
          <w:marLeft w:val="360"/>
          <w:marRight w:val="0"/>
          <w:marTop w:val="200"/>
          <w:marBottom w:val="0"/>
          <w:divBdr>
            <w:top w:val="none" w:sz="0" w:space="0" w:color="auto"/>
            <w:left w:val="none" w:sz="0" w:space="0" w:color="auto"/>
            <w:bottom w:val="none" w:sz="0" w:space="0" w:color="auto"/>
            <w:right w:val="none" w:sz="0" w:space="0" w:color="auto"/>
          </w:divBdr>
        </w:div>
      </w:divsChild>
    </w:div>
    <w:div w:id="1762293919">
      <w:bodyDiv w:val="1"/>
      <w:marLeft w:val="0"/>
      <w:marRight w:val="0"/>
      <w:marTop w:val="0"/>
      <w:marBottom w:val="0"/>
      <w:divBdr>
        <w:top w:val="none" w:sz="0" w:space="0" w:color="auto"/>
        <w:left w:val="none" w:sz="0" w:space="0" w:color="auto"/>
        <w:bottom w:val="none" w:sz="0" w:space="0" w:color="auto"/>
        <w:right w:val="none" w:sz="0" w:space="0" w:color="auto"/>
      </w:divBdr>
    </w:div>
    <w:div w:id="1964579622">
      <w:bodyDiv w:val="1"/>
      <w:marLeft w:val="0"/>
      <w:marRight w:val="0"/>
      <w:marTop w:val="0"/>
      <w:marBottom w:val="0"/>
      <w:divBdr>
        <w:top w:val="none" w:sz="0" w:space="0" w:color="auto"/>
        <w:left w:val="none" w:sz="0" w:space="0" w:color="auto"/>
        <w:bottom w:val="none" w:sz="0" w:space="0" w:color="auto"/>
        <w:right w:val="none" w:sz="0" w:space="0" w:color="auto"/>
      </w:divBdr>
      <w:divsChild>
        <w:div w:id="1805272669">
          <w:marLeft w:val="0"/>
          <w:marRight w:val="0"/>
          <w:marTop w:val="0"/>
          <w:marBottom w:val="120"/>
          <w:divBdr>
            <w:top w:val="none" w:sz="0" w:space="0" w:color="auto"/>
            <w:left w:val="none" w:sz="0" w:space="0" w:color="auto"/>
            <w:bottom w:val="none" w:sz="0" w:space="0" w:color="auto"/>
            <w:right w:val="none" w:sz="0" w:space="0" w:color="auto"/>
          </w:divBdr>
          <w:divsChild>
            <w:div w:id="432632849">
              <w:marLeft w:val="0"/>
              <w:marRight w:val="0"/>
              <w:marTop w:val="0"/>
              <w:marBottom w:val="0"/>
              <w:divBdr>
                <w:top w:val="none" w:sz="0" w:space="0" w:color="auto"/>
                <w:left w:val="none" w:sz="0" w:space="0" w:color="auto"/>
                <w:bottom w:val="none" w:sz="0" w:space="0" w:color="auto"/>
                <w:right w:val="none" w:sz="0" w:space="0" w:color="auto"/>
              </w:divBdr>
              <w:divsChild>
                <w:div w:id="1254556436">
                  <w:marLeft w:val="0"/>
                  <w:marRight w:val="0"/>
                  <w:marTop w:val="0"/>
                  <w:marBottom w:val="0"/>
                  <w:divBdr>
                    <w:top w:val="none" w:sz="0" w:space="0" w:color="auto"/>
                    <w:left w:val="none" w:sz="0" w:space="0" w:color="auto"/>
                    <w:bottom w:val="none" w:sz="0" w:space="0" w:color="auto"/>
                    <w:right w:val="none" w:sz="0" w:space="0" w:color="auto"/>
                  </w:divBdr>
                  <w:divsChild>
                    <w:div w:id="85184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542607">
      <w:bodyDiv w:val="1"/>
      <w:marLeft w:val="0"/>
      <w:marRight w:val="0"/>
      <w:marTop w:val="0"/>
      <w:marBottom w:val="0"/>
      <w:divBdr>
        <w:top w:val="none" w:sz="0" w:space="0" w:color="auto"/>
        <w:left w:val="none" w:sz="0" w:space="0" w:color="auto"/>
        <w:bottom w:val="none" w:sz="0" w:space="0" w:color="auto"/>
        <w:right w:val="none" w:sz="0" w:space="0" w:color="auto"/>
      </w:divBdr>
    </w:div>
    <w:div w:id="1995445378">
      <w:bodyDiv w:val="1"/>
      <w:marLeft w:val="0"/>
      <w:marRight w:val="0"/>
      <w:marTop w:val="0"/>
      <w:marBottom w:val="0"/>
      <w:divBdr>
        <w:top w:val="none" w:sz="0" w:space="0" w:color="auto"/>
        <w:left w:val="none" w:sz="0" w:space="0" w:color="auto"/>
        <w:bottom w:val="none" w:sz="0" w:space="0" w:color="auto"/>
        <w:right w:val="none" w:sz="0" w:space="0" w:color="auto"/>
      </w:divBdr>
    </w:div>
    <w:div w:id="208332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164121222000772" TargetMode="External"/><Relationship Id="rId3" Type="http://schemas.openxmlformats.org/officeDocument/2006/relationships/settings" Target="settings.xml"/><Relationship Id="rId7" Type="http://schemas.openxmlformats.org/officeDocument/2006/relationships/hyperlink" Target="mailto:saadullah.aleem@khi.iba.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xpl/conhome/9426689/proceeding" TargetMode="External"/><Relationship Id="rId5" Type="http://schemas.openxmlformats.org/officeDocument/2006/relationships/hyperlink" Target="https://ieeexplore.ieee.org/browse/conferences/tit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1089</TotalTime>
  <Pages>7</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7</cp:revision>
  <dcterms:created xsi:type="dcterms:W3CDTF">2022-08-20T08:24:00Z</dcterms:created>
  <dcterms:modified xsi:type="dcterms:W3CDTF">2022-09-01T13:37:00Z</dcterms:modified>
</cp:coreProperties>
</file>