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Summarized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 1: Technical Debt Identification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 4: Stages in Software Development and Key Challenges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Student: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-The student mentioned stages in software development, starting with identifying the problem and then coming up with ideas.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-They emphasized the importance of understanding the problem before planning.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 5: Identification of Technical Debt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Student: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-The student explained that technical debt is the result of taking shortcuts and not following proper software development practices.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-They highlighted skipping steps like requirements and documentation.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 6: Indicators of Technical Debt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Student: The student discussed how technical debt often becomes apparent during testing and code review, where issues arise due to shortcuts taken during implementation.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 2: Technical Debt Measurement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Question 7: Measurement of Technical Gaps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Student: The student mentioned that they focus on measuring technical debt during the implementation phase.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They did not specify the use of specialized tools but mentioned seeking expert advice.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Question 8: Current Tools for Measurement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Student: The student indicated they are not currently using specific tools for technical debt measurement but mentioned potential tools like StepSize, SonarQube, and CodeClimate that could be used.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 9: Prioritization of Technical Gaps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Student: The student discussed prioritizing technical debt based on its impact on stakeholders, focusing on critical issues first, such as those affecting user functionality.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 3: Technical Debt Impact Evaluation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 10: Impact of Unresolved Gaps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Student: The student explained how technical debt impacts software quality, including performance, compatibility, and maintainability. They emphasized that it lowers performance and affects compatibility.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 11: Specific Examples of Impact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Student: The student couldn't provide a specific example from their experience but mentioned a scenario in a coursework project where time constraints led to taking shortcuts and negatively impacting the project.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 4: Early Debt Repayment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Question 12: Practices to Encourage Early Repayment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Student: The student mentioned that their university organizes sessions, like "Chuxa," where experts provide advice and guidance to encourage students to address technical debt early.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They also emphasized minimizing code duplication.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Question 13: Incentives for Managing Technical Debt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Student: The student talked about rewards and financial support for students who fix technical debt and come up with quality projects.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They also mentioned the importance of hands-on practical training to motivate students to develop software from scratch.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Full Transcription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Certainly! Here's the interview transcription as a single block: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Interviewer:Which year are you, and what is your role in the software product or project you are developing?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Student:I'm Opolot Stephen, pursuing a Bachelor's in Information Systems. We have different projects, some in software development, but we're still in the early stages.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Interviewer:Have you worked with mobile applications or web applications?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Student:Web applications.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Interviewer:Great. What role do you play in the project?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Student:I'm involved in the software development part.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Interviewer:Thank you. The interview is divided into four themes. Theme one is technical debt identification. In your software development, what stages do you go through when developing a product or project?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Student:Initially, we identify the problem, then come up with ideas and plans to solve it.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Interviewer:What challenges do you encounter with tools, such as frameworks and programming languages?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Student:The variety of programming languages can be challenging. We often have to rely on online resources to learn.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Interviewer:How would you define technical debt?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Student:Technical debt results from taking shortcuts in software development. It's the aftermath of not following proper software development practices.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Interviewer:How do you become aware of technical debt in your projects?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Student:We usually identify it during testing or code review when issues arise due to shortcuts taken during implementation.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Interviewer:Theme two is technical debt measurement. How do you measure technical gaps in your projects?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Student:We primarily measure technical debt during implementation, but we don't use specialized tools. We often seek expert advice.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Interviewer:Are there any specific tools you use to identify technical debt?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Student:We're not currently using specific tools, but there are tools like StepSize, SonarQube, and CodeClimate that could be useful.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Interviewer:How do you prioritize which technical gaps to address first?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Student:We prioritize based on the impact on stakeholders. Critical issues that affect user functionality come first.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Interviewer:Theme three is technical debt impact evaluation. How do unresolved technical gaps affect the quality of your software, in terms of performance, reliability, and maintenance?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Student:Unresolved technical debt lowers performance, affects compatibility, and makes the software less reliable and maintainable.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Interviewer:Can you provide a specific example from your programming experience where technical debt negatively impacted a project?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Student:In a Java programming coursework, we took shortcuts due to time constraints. This affected the project's quality.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Interviewer:Theme four is early debt repayment. Are there practices or strategies in place at your university to encourage early repayment of technical debt?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Student:Our university organizes sessions where experts provide guidance. We're encouraged to minimize code duplication and engage in practical training.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Interviewer:What incentives or mechanisms encourage students to address technical debt early?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Student:Students receive rewards and financial support for fixing technical debt and producing quality projects. Hands-on practical training also motivates students to build software from scratch.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Interviewer:Thank you for the insights. That concludes our interview. Can you please provide your name and signature?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