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78" w:rsidRPr="00F02F78" w:rsidRDefault="00F02F78" w:rsidP="00F02F78">
      <w:pPr>
        <w:shd w:val="clear" w:color="auto" w:fill="FFFFFF"/>
        <w:spacing w:after="300" w:line="312" w:lineRule="atLeast"/>
        <w:textAlignment w:val="baseline"/>
        <w:outlineLvl w:val="1"/>
        <w:rPr>
          <w:rFonts w:ascii="Arial" w:eastAsia="Times New Roman" w:hAnsi="Arial" w:cs="Arial"/>
          <w:color w:val="2A2A2A"/>
          <w:sz w:val="36"/>
          <w:szCs w:val="36"/>
        </w:rPr>
      </w:pPr>
      <w:r w:rsidRPr="00F02F78">
        <w:rPr>
          <w:rFonts w:ascii="Arial" w:eastAsia="Times New Roman" w:hAnsi="Arial" w:cs="Arial"/>
          <w:color w:val="2A2A2A"/>
          <w:sz w:val="36"/>
          <w:szCs w:val="36"/>
        </w:rPr>
        <w:t>Step 1: Create a Jenkins Job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t>Let’s start by creating a new Jenkins job. Click on the “New Item”, give it a name, pick the “Pipeline” option and click on the OK.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drawing>
          <wp:inline distT="0" distB="0" distL="0" distR="0">
            <wp:extent cx="13557250" cy="6813550"/>
            <wp:effectExtent l="0" t="0" r="6350" b="6350"/>
            <wp:docPr id="9" name="Picture 9" descr="create jenkins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jenkins jo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0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00" w:line="312" w:lineRule="atLeast"/>
        <w:textAlignment w:val="baseline"/>
        <w:outlineLvl w:val="1"/>
        <w:rPr>
          <w:rFonts w:ascii="Arial" w:eastAsia="Times New Roman" w:hAnsi="Arial" w:cs="Arial"/>
          <w:color w:val="2A2A2A"/>
          <w:sz w:val="36"/>
          <w:szCs w:val="36"/>
        </w:rPr>
      </w:pPr>
      <w:r w:rsidRPr="00F02F78">
        <w:rPr>
          <w:rFonts w:ascii="Arial" w:eastAsia="Times New Roman" w:hAnsi="Arial" w:cs="Arial"/>
          <w:color w:val="2A2A2A"/>
          <w:sz w:val="36"/>
          <w:szCs w:val="36"/>
        </w:rPr>
        <w:lastRenderedPageBreak/>
        <w:t xml:space="preserve">Step 2: Configure </w:t>
      </w:r>
      <w:proofErr w:type="spellStart"/>
      <w:r w:rsidRPr="00F02F78">
        <w:rPr>
          <w:rFonts w:ascii="Arial" w:eastAsia="Times New Roman" w:hAnsi="Arial" w:cs="Arial"/>
          <w:color w:val="2A2A2A"/>
          <w:sz w:val="36"/>
          <w:szCs w:val="36"/>
        </w:rPr>
        <w:t>GitHub</w:t>
      </w:r>
      <w:proofErr w:type="spellEnd"/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 Hook Trigger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t>On the configuration page, scroll down until the section “Build Triggers” and select the option “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GitHub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hook trigger for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GITScm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polling”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Note: We are going to setup this pipeline to trigger whenever a new commits happens on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Github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repository.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lastRenderedPageBreak/>
        <w:drawing>
          <wp:inline distT="0" distB="0" distL="0" distR="0">
            <wp:extent cx="13557250" cy="6819900"/>
            <wp:effectExtent l="0" t="0" r="6350" b="0"/>
            <wp:docPr id="8" name="Picture 8" descr="jenkins build trig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nkins build trigg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00" w:line="312" w:lineRule="atLeast"/>
        <w:textAlignment w:val="baseline"/>
        <w:outlineLvl w:val="1"/>
        <w:rPr>
          <w:rFonts w:ascii="Arial" w:eastAsia="Times New Roman" w:hAnsi="Arial" w:cs="Arial"/>
          <w:color w:val="2A2A2A"/>
          <w:sz w:val="36"/>
          <w:szCs w:val="36"/>
        </w:rPr>
      </w:pPr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Step 3: Create a </w:t>
      </w:r>
      <w:proofErr w:type="spellStart"/>
      <w:r w:rsidRPr="00F02F78">
        <w:rPr>
          <w:rFonts w:ascii="Arial" w:eastAsia="Times New Roman" w:hAnsi="Arial" w:cs="Arial"/>
          <w:color w:val="2A2A2A"/>
          <w:sz w:val="36"/>
          <w:szCs w:val="36"/>
        </w:rPr>
        <w:t>GitHub</w:t>
      </w:r>
      <w:proofErr w:type="spellEnd"/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 Repository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lastRenderedPageBreak/>
        <w:drawing>
          <wp:inline distT="0" distB="0" distL="0" distR="0">
            <wp:extent cx="13582650" cy="6762750"/>
            <wp:effectExtent l="0" t="0" r="0" b="0"/>
            <wp:docPr id="7" name="Picture 7" descr="create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github 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00" w:line="312" w:lineRule="atLeast"/>
        <w:textAlignment w:val="baseline"/>
        <w:outlineLvl w:val="1"/>
        <w:rPr>
          <w:rFonts w:ascii="Arial" w:eastAsia="Times New Roman" w:hAnsi="Arial" w:cs="Arial"/>
          <w:color w:val="2A2A2A"/>
          <w:sz w:val="36"/>
          <w:szCs w:val="36"/>
        </w:rPr>
      </w:pPr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Step 4: Connect a </w:t>
      </w:r>
      <w:proofErr w:type="spellStart"/>
      <w:r w:rsidRPr="00F02F78">
        <w:rPr>
          <w:rFonts w:ascii="Arial" w:eastAsia="Times New Roman" w:hAnsi="Arial" w:cs="Arial"/>
          <w:color w:val="2A2A2A"/>
          <w:sz w:val="36"/>
          <w:szCs w:val="36"/>
        </w:rPr>
        <w:t>GitHub</w:t>
      </w:r>
      <w:proofErr w:type="spellEnd"/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 Repository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Scroll down to the “Pipeline” section. We will configure Jenkins to use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GitHub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repository as source. Select “Pipeline Script from SCM” under the definition option.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lastRenderedPageBreak/>
        <w:t>From SCM dropdown, select “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>”.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In the repository URL section, paste the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GitHub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repository URL which you want to use for this pipeline. In my case, I am using the repository which I have created in the previous step.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drawing>
          <wp:inline distT="0" distB="0" distL="0" distR="0">
            <wp:extent cx="13582650" cy="6832600"/>
            <wp:effectExtent l="0" t="0" r="0" b="6350"/>
            <wp:docPr id="6" name="Picture 6" descr="conntect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ntect github re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683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lastRenderedPageBreak/>
        <w:t xml:space="preserve">Type the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Jenkinsfile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path and click on save.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drawing>
          <wp:inline distT="0" distB="0" distL="0" distR="0">
            <wp:extent cx="13544550" cy="6794500"/>
            <wp:effectExtent l="0" t="0" r="0" b="6350"/>
            <wp:docPr id="5" name="Picture 5" descr="set script path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 script path jenk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00" w:line="312" w:lineRule="atLeast"/>
        <w:textAlignment w:val="baseline"/>
        <w:outlineLvl w:val="1"/>
        <w:rPr>
          <w:rFonts w:ascii="Arial" w:eastAsia="Times New Roman" w:hAnsi="Arial" w:cs="Arial"/>
          <w:color w:val="2A2A2A"/>
          <w:sz w:val="36"/>
          <w:szCs w:val="36"/>
        </w:rPr>
      </w:pPr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Step 5: Adding a </w:t>
      </w:r>
      <w:proofErr w:type="spellStart"/>
      <w:r w:rsidRPr="00F02F78">
        <w:rPr>
          <w:rFonts w:ascii="Arial" w:eastAsia="Times New Roman" w:hAnsi="Arial" w:cs="Arial"/>
          <w:color w:val="2A2A2A"/>
          <w:sz w:val="36"/>
          <w:szCs w:val="36"/>
        </w:rPr>
        <w:t>WebHook</w:t>
      </w:r>
      <w:proofErr w:type="spellEnd"/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 in </w:t>
      </w:r>
      <w:proofErr w:type="spellStart"/>
      <w:r w:rsidRPr="00F02F78">
        <w:rPr>
          <w:rFonts w:ascii="Arial" w:eastAsia="Times New Roman" w:hAnsi="Arial" w:cs="Arial"/>
          <w:color w:val="2A2A2A"/>
          <w:sz w:val="36"/>
          <w:szCs w:val="36"/>
        </w:rPr>
        <w:t>GitHub</w:t>
      </w:r>
      <w:proofErr w:type="spellEnd"/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lastRenderedPageBreak/>
        <w:t xml:space="preserve">Login to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GitHub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and go to the repository which you have connected in the previous step.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drawing>
          <wp:inline distT="0" distB="0" distL="0" distR="0">
            <wp:extent cx="13582650" cy="6762750"/>
            <wp:effectExtent l="0" t="0" r="0" b="0"/>
            <wp:docPr id="4" name="Picture 4" descr="webhook settings in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hook settings in jenki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t>Click on “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WebHooks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” and then click on “Add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WebHooks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>”.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lastRenderedPageBreak/>
        <w:drawing>
          <wp:inline distT="0" distB="0" distL="0" distR="0">
            <wp:extent cx="13544550" cy="6775450"/>
            <wp:effectExtent l="0" t="0" r="0" b="6350"/>
            <wp:docPr id="3" name="Picture 3" descr="add webhook in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webhook in jenki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In this page, we will configure Jenkins URL so that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GitHub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will call Jenkins for the actions. In the “Payload URL” section, enter Jenkins server URL which is accessible over the public internet.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lastRenderedPageBreak/>
        <w:t>In the content type dropdown, select the option “application/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json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”. Leave the remaining fields as it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it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click on Add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Webhook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. You will see a message stating that the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Webhook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has been created.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drawing>
          <wp:inline distT="0" distB="0" distL="0" distR="0">
            <wp:extent cx="13576300" cy="6819900"/>
            <wp:effectExtent l="0" t="0" r="6350" b="0"/>
            <wp:docPr id="2" name="Picture 2" descr="webhook created msg in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hook created msg in jenki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00" w:line="312" w:lineRule="atLeast"/>
        <w:textAlignment w:val="baseline"/>
        <w:outlineLvl w:val="1"/>
        <w:rPr>
          <w:rFonts w:ascii="Arial" w:eastAsia="Times New Roman" w:hAnsi="Arial" w:cs="Arial"/>
          <w:color w:val="2A2A2A"/>
          <w:sz w:val="36"/>
          <w:szCs w:val="36"/>
        </w:rPr>
      </w:pPr>
      <w:r w:rsidRPr="00F02F78">
        <w:rPr>
          <w:rFonts w:ascii="Arial" w:eastAsia="Times New Roman" w:hAnsi="Arial" w:cs="Arial"/>
          <w:color w:val="2A2A2A"/>
          <w:sz w:val="36"/>
          <w:szCs w:val="36"/>
        </w:rPr>
        <w:t>Step 6: Manually Building Jenkins Job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lastRenderedPageBreak/>
        <w:t>Now go back to the Jenkins dashboard and click on the Job which we have created and then click on “Build Now” from the left.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>
        <w:rPr>
          <w:rFonts w:ascii="Arial" w:eastAsia="Times New Roman" w:hAnsi="Arial" w:cs="Arial"/>
          <w:noProof/>
          <w:color w:val="343434"/>
          <w:sz w:val="26"/>
          <w:szCs w:val="26"/>
        </w:rPr>
        <w:drawing>
          <wp:inline distT="0" distB="0" distL="0" distR="0">
            <wp:extent cx="13557250" cy="6813550"/>
            <wp:effectExtent l="0" t="0" r="6350" b="6350"/>
            <wp:docPr id="1" name="Picture 1" descr="manual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ual bui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0" cy="68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78" w:rsidRPr="00F02F78" w:rsidRDefault="00F02F78" w:rsidP="00F02F78">
      <w:pPr>
        <w:shd w:val="clear" w:color="auto" w:fill="FFFFFF"/>
        <w:spacing w:after="300" w:line="312" w:lineRule="atLeast"/>
        <w:textAlignment w:val="baseline"/>
        <w:outlineLvl w:val="1"/>
        <w:rPr>
          <w:rFonts w:ascii="Arial" w:eastAsia="Times New Roman" w:hAnsi="Arial" w:cs="Arial"/>
          <w:color w:val="2A2A2A"/>
          <w:sz w:val="36"/>
          <w:szCs w:val="36"/>
        </w:rPr>
      </w:pPr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Step 7: Trigger Build with </w:t>
      </w:r>
      <w:proofErr w:type="spellStart"/>
      <w:r w:rsidRPr="00F02F78">
        <w:rPr>
          <w:rFonts w:ascii="Arial" w:eastAsia="Times New Roman" w:hAnsi="Arial" w:cs="Arial"/>
          <w:color w:val="2A2A2A"/>
          <w:sz w:val="36"/>
          <w:szCs w:val="36"/>
        </w:rPr>
        <w:t>GitHub</w:t>
      </w:r>
      <w:proofErr w:type="spellEnd"/>
      <w:r w:rsidRPr="00F02F78">
        <w:rPr>
          <w:rFonts w:ascii="Arial" w:eastAsia="Times New Roman" w:hAnsi="Arial" w:cs="Arial"/>
          <w:color w:val="2A2A2A"/>
          <w:sz w:val="36"/>
          <w:szCs w:val="36"/>
        </w:rPr>
        <w:t xml:space="preserve"> Commit</w:t>
      </w:r>
    </w:p>
    <w:p w:rsidR="00F02F78" w:rsidRPr="00F02F78" w:rsidRDefault="00F02F78" w:rsidP="00F02F78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43434"/>
          <w:sz w:val="26"/>
          <w:szCs w:val="26"/>
        </w:rPr>
      </w:pPr>
      <w:r w:rsidRPr="00F02F78">
        <w:rPr>
          <w:rFonts w:ascii="Arial" w:eastAsia="Times New Roman" w:hAnsi="Arial" w:cs="Arial"/>
          <w:color w:val="343434"/>
          <w:sz w:val="26"/>
          <w:szCs w:val="26"/>
        </w:rPr>
        <w:lastRenderedPageBreak/>
        <w:t xml:space="preserve">Go to your </w:t>
      </w:r>
      <w:proofErr w:type="spellStart"/>
      <w:r w:rsidRPr="00F02F78">
        <w:rPr>
          <w:rFonts w:ascii="Arial" w:eastAsia="Times New Roman" w:hAnsi="Arial" w:cs="Arial"/>
          <w:color w:val="343434"/>
          <w:sz w:val="26"/>
          <w:szCs w:val="26"/>
        </w:rPr>
        <w:t>GitHub</w:t>
      </w:r>
      <w:proofErr w:type="spellEnd"/>
      <w:r w:rsidRPr="00F02F78">
        <w:rPr>
          <w:rFonts w:ascii="Arial" w:eastAsia="Times New Roman" w:hAnsi="Arial" w:cs="Arial"/>
          <w:color w:val="343434"/>
          <w:sz w:val="26"/>
          <w:szCs w:val="26"/>
        </w:rPr>
        <w:t xml:space="preserve"> repository and add a new commit by making any changes and within few seconds, you can see the build is running on the Jenkins dashboard.</w:t>
      </w:r>
    </w:p>
    <w:p w:rsidR="00EA70CC" w:rsidRDefault="00F02F78">
      <w:bookmarkStart w:id="0" w:name="_GoBack"/>
      <w:bookmarkEnd w:id="0"/>
    </w:p>
    <w:sectPr w:rsidR="00EA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F78"/>
    <w:rsid w:val="0080232F"/>
    <w:rsid w:val="00EF788E"/>
    <w:rsid w:val="00F0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2024-09-13T02:46:00Z</dcterms:created>
  <dcterms:modified xsi:type="dcterms:W3CDTF">2024-09-13T02:48:00Z</dcterms:modified>
</cp:coreProperties>
</file>