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E19A4" w14:textId="075DD5F2" w:rsidR="003C45B4" w:rsidRDefault="00E60414" w:rsidP="00E60414">
      <w:pPr>
        <w:jc w:val="center"/>
      </w:pPr>
      <w:r>
        <w:rPr>
          <w:noProof/>
        </w:rPr>
        <w:drawing>
          <wp:inline distT="0" distB="0" distL="0" distR="0" wp14:anchorId="6521A133" wp14:editId="447911F4">
            <wp:extent cx="2466975" cy="1847850"/>
            <wp:effectExtent l="0" t="0" r="9525" b="0"/>
            <wp:docPr id="2059214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214440" name="Picture 20592144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3C4DC" w14:textId="77777777" w:rsidR="00E60414" w:rsidRDefault="00E60414" w:rsidP="00E60414">
      <w:pPr>
        <w:jc w:val="center"/>
      </w:pPr>
    </w:p>
    <w:p w14:paraId="43630E72" w14:textId="7F9DB21F" w:rsidR="00E60414" w:rsidRDefault="00E60414" w:rsidP="00E60414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Sisteme distribuite</w:t>
      </w:r>
    </w:p>
    <w:p w14:paraId="7D0990EC" w14:textId="77777777" w:rsidR="00E60414" w:rsidRDefault="00E60414" w:rsidP="00E60414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37D1DAFB" w14:textId="045170DA" w:rsidR="00E60414" w:rsidRPr="00237B66" w:rsidRDefault="00E60414" w:rsidP="00E60414">
      <w:pPr>
        <w:jc w:val="center"/>
        <w:rPr>
          <w:rFonts w:ascii="Times New Roman" w:hAnsi="Times New Roman" w:cs="Times New Roman"/>
          <w:sz w:val="52"/>
          <w:szCs w:val="52"/>
        </w:rPr>
      </w:pPr>
      <w:r w:rsidRPr="00237B66">
        <w:rPr>
          <w:rFonts w:ascii="Times New Roman" w:hAnsi="Times New Roman" w:cs="Times New Roman"/>
          <w:sz w:val="52"/>
          <w:szCs w:val="52"/>
        </w:rPr>
        <w:t>Energy Management System</w:t>
      </w:r>
    </w:p>
    <w:p w14:paraId="08CAA5BB" w14:textId="77777777" w:rsidR="00E60414" w:rsidRDefault="00E60414" w:rsidP="00E60414">
      <w:pPr>
        <w:jc w:val="center"/>
        <w:rPr>
          <w:rFonts w:ascii="Times New Roman" w:hAnsi="Times New Roman" w:cs="Times New Roman"/>
          <w:sz w:val="52"/>
          <w:szCs w:val="52"/>
        </w:rPr>
      </w:pPr>
      <w:r w:rsidRPr="00237B66">
        <w:rPr>
          <w:rFonts w:ascii="Times New Roman" w:hAnsi="Times New Roman" w:cs="Times New Roman"/>
          <w:sz w:val="52"/>
          <w:szCs w:val="52"/>
        </w:rPr>
        <w:t>Assignment 1</w:t>
      </w:r>
    </w:p>
    <w:p w14:paraId="2F072C48" w14:textId="77777777" w:rsidR="00E60414" w:rsidRDefault="00E60414" w:rsidP="00E60414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016947B1" w14:textId="2DDEBB47" w:rsidR="00E60414" w:rsidRDefault="00E60414" w:rsidP="00E6041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Nume: Muntean Diana-Gratiana</w:t>
      </w:r>
    </w:p>
    <w:p w14:paraId="6739DF62" w14:textId="55D7A30F" w:rsidR="00E60414" w:rsidRPr="00E60414" w:rsidRDefault="00E60414" w:rsidP="00E6041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Grupa: 30641</w:t>
      </w:r>
    </w:p>
    <w:p w14:paraId="225B2727" w14:textId="77777777" w:rsidR="00E60414" w:rsidRDefault="00E60414" w:rsidP="00E60414">
      <w:pPr>
        <w:jc w:val="center"/>
      </w:pPr>
    </w:p>
    <w:p w14:paraId="53601902" w14:textId="77777777" w:rsidR="00E60414" w:rsidRDefault="00E60414" w:rsidP="00E60414">
      <w:pPr>
        <w:jc w:val="center"/>
      </w:pPr>
    </w:p>
    <w:p w14:paraId="73B7ECDC" w14:textId="77777777" w:rsidR="00E60414" w:rsidRDefault="00E60414" w:rsidP="00E60414">
      <w:pPr>
        <w:jc w:val="center"/>
      </w:pPr>
    </w:p>
    <w:p w14:paraId="05F9C439" w14:textId="77777777" w:rsidR="00E60414" w:rsidRDefault="00E60414" w:rsidP="00E60414">
      <w:pPr>
        <w:jc w:val="center"/>
      </w:pPr>
    </w:p>
    <w:p w14:paraId="0DB56662" w14:textId="77777777" w:rsidR="00E60414" w:rsidRDefault="00E60414" w:rsidP="00E60414">
      <w:pPr>
        <w:jc w:val="center"/>
      </w:pPr>
    </w:p>
    <w:p w14:paraId="4E7E3D4A" w14:textId="77777777" w:rsidR="00E60414" w:rsidRDefault="00E60414" w:rsidP="00E60414">
      <w:pPr>
        <w:jc w:val="center"/>
      </w:pPr>
    </w:p>
    <w:p w14:paraId="5A39B902" w14:textId="77777777" w:rsidR="00E60414" w:rsidRDefault="00E60414" w:rsidP="00E60414">
      <w:pPr>
        <w:jc w:val="center"/>
      </w:pPr>
    </w:p>
    <w:p w14:paraId="69222586" w14:textId="77777777" w:rsidR="00E60414" w:rsidRDefault="00E60414" w:rsidP="00E60414">
      <w:pPr>
        <w:jc w:val="center"/>
      </w:pPr>
    </w:p>
    <w:p w14:paraId="38BB9E43" w14:textId="4E1C23DE" w:rsidR="00E60414" w:rsidRDefault="00E60414" w:rsidP="00E60414">
      <w:pPr>
        <w:jc w:val="center"/>
        <w:rPr>
          <w:rFonts w:ascii="Times New Roman" w:hAnsi="Times New Roman" w:cs="Times New Roman"/>
          <w:sz w:val="24"/>
          <w:szCs w:val="24"/>
        </w:rPr>
      </w:pPr>
      <w:r w:rsidRPr="00E60414">
        <w:rPr>
          <w:rFonts w:ascii="Times New Roman" w:hAnsi="Times New Roman" w:cs="Times New Roman"/>
          <w:sz w:val="24"/>
          <w:szCs w:val="24"/>
        </w:rPr>
        <w:t>2024-2025</w:t>
      </w:r>
    </w:p>
    <w:p w14:paraId="0FB2B81F" w14:textId="564E49C3" w:rsidR="00E60414" w:rsidRDefault="00E60414" w:rsidP="00E60414">
      <w:pPr>
        <w:rPr>
          <w:rFonts w:ascii="Times New Roman" w:hAnsi="Times New Roman" w:cs="Times New Roman"/>
          <w:sz w:val="32"/>
          <w:szCs w:val="32"/>
        </w:rPr>
      </w:pPr>
      <w:r w:rsidRPr="00E60414">
        <w:rPr>
          <w:rFonts w:ascii="Times New Roman" w:hAnsi="Times New Roman" w:cs="Times New Roman"/>
          <w:sz w:val="44"/>
          <w:szCs w:val="44"/>
        </w:rPr>
        <w:lastRenderedPageBreak/>
        <w:t xml:space="preserve">Cuprins: </w:t>
      </w:r>
    </w:p>
    <w:p w14:paraId="5FBF213E" w14:textId="77777777" w:rsidR="00E60414" w:rsidRPr="00E60414" w:rsidRDefault="00E60414" w:rsidP="00E60414">
      <w:pPr>
        <w:rPr>
          <w:rFonts w:ascii="Times New Roman" w:hAnsi="Times New Roman" w:cs="Times New Roman"/>
          <w:sz w:val="32"/>
          <w:szCs w:val="32"/>
        </w:rPr>
      </w:pPr>
    </w:p>
    <w:p w14:paraId="2A6DFD3E" w14:textId="426B2ACE" w:rsidR="00E60414" w:rsidRDefault="00E60414" w:rsidP="00E604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Pr="00E60414">
        <w:rPr>
          <w:rFonts w:ascii="Times New Roman" w:hAnsi="Times New Roman" w:cs="Times New Roman"/>
          <w:sz w:val="32"/>
          <w:szCs w:val="32"/>
        </w:rPr>
        <w:t>) Conceptual architecture of the distributed system</w:t>
      </w:r>
    </w:p>
    <w:p w14:paraId="7D9214C8" w14:textId="2455EE2A" w:rsidR="00E60414" w:rsidRDefault="00E60414" w:rsidP="00E60414">
      <w:pPr>
        <w:rPr>
          <w:rFonts w:ascii="Times New Roman" w:hAnsi="Times New Roman" w:cs="Times New Roman"/>
          <w:sz w:val="32"/>
          <w:szCs w:val="32"/>
        </w:rPr>
      </w:pPr>
      <w:r w:rsidRPr="00E6041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E60414">
        <w:rPr>
          <w:rFonts w:ascii="Times New Roman" w:hAnsi="Times New Roman" w:cs="Times New Roman"/>
          <w:sz w:val="32"/>
          <w:szCs w:val="32"/>
        </w:rPr>
        <w:t>) UML Deployment diagram</w:t>
      </w:r>
    </w:p>
    <w:p w14:paraId="29DA426F" w14:textId="5654CF27" w:rsidR="00E60414" w:rsidRDefault="00E60414" w:rsidP="00E60414">
      <w:pPr>
        <w:rPr>
          <w:rFonts w:ascii="Times New Roman" w:hAnsi="Times New Roman" w:cs="Times New Roman"/>
          <w:sz w:val="32"/>
          <w:szCs w:val="32"/>
        </w:rPr>
      </w:pPr>
      <w:r w:rsidRPr="00E6041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E60414">
        <w:rPr>
          <w:rFonts w:ascii="Times New Roman" w:hAnsi="Times New Roman" w:cs="Times New Roman"/>
          <w:sz w:val="32"/>
          <w:szCs w:val="32"/>
        </w:rPr>
        <w:t>) Readme file containing build and execution considerations</w:t>
      </w:r>
    </w:p>
    <w:p w14:paraId="64096008" w14:textId="77777777" w:rsidR="00E60414" w:rsidRDefault="00E60414" w:rsidP="00E60414">
      <w:pPr>
        <w:rPr>
          <w:rFonts w:ascii="Times New Roman" w:hAnsi="Times New Roman" w:cs="Times New Roman"/>
          <w:sz w:val="32"/>
          <w:szCs w:val="32"/>
        </w:rPr>
      </w:pPr>
    </w:p>
    <w:p w14:paraId="1E47D60A" w14:textId="77777777" w:rsidR="00E60414" w:rsidRDefault="00E60414" w:rsidP="00E60414">
      <w:pPr>
        <w:rPr>
          <w:rFonts w:ascii="Times New Roman" w:hAnsi="Times New Roman" w:cs="Times New Roman"/>
          <w:sz w:val="32"/>
          <w:szCs w:val="32"/>
        </w:rPr>
      </w:pPr>
    </w:p>
    <w:p w14:paraId="092CD76D" w14:textId="77777777" w:rsidR="00E60414" w:rsidRDefault="00E60414" w:rsidP="00E60414">
      <w:pPr>
        <w:rPr>
          <w:rFonts w:ascii="Times New Roman" w:hAnsi="Times New Roman" w:cs="Times New Roman"/>
          <w:sz w:val="32"/>
          <w:szCs w:val="32"/>
        </w:rPr>
      </w:pPr>
    </w:p>
    <w:p w14:paraId="7D90EB2C" w14:textId="77777777" w:rsidR="00E60414" w:rsidRDefault="00E60414" w:rsidP="00E60414">
      <w:pPr>
        <w:rPr>
          <w:rFonts w:ascii="Times New Roman" w:hAnsi="Times New Roman" w:cs="Times New Roman"/>
          <w:sz w:val="32"/>
          <w:szCs w:val="32"/>
        </w:rPr>
      </w:pPr>
    </w:p>
    <w:p w14:paraId="4251C676" w14:textId="77777777" w:rsidR="00E60414" w:rsidRDefault="00E60414" w:rsidP="00E60414">
      <w:pPr>
        <w:rPr>
          <w:rFonts w:ascii="Times New Roman" w:hAnsi="Times New Roman" w:cs="Times New Roman"/>
          <w:sz w:val="32"/>
          <w:szCs w:val="32"/>
        </w:rPr>
      </w:pPr>
    </w:p>
    <w:p w14:paraId="2913EC74" w14:textId="77777777" w:rsidR="00E60414" w:rsidRDefault="00E60414" w:rsidP="00E60414">
      <w:pPr>
        <w:rPr>
          <w:rFonts w:ascii="Times New Roman" w:hAnsi="Times New Roman" w:cs="Times New Roman"/>
          <w:sz w:val="32"/>
          <w:szCs w:val="32"/>
        </w:rPr>
      </w:pPr>
    </w:p>
    <w:p w14:paraId="790A29CC" w14:textId="77777777" w:rsidR="00E60414" w:rsidRDefault="00E60414" w:rsidP="00E60414">
      <w:pPr>
        <w:rPr>
          <w:rFonts w:ascii="Times New Roman" w:hAnsi="Times New Roman" w:cs="Times New Roman"/>
          <w:sz w:val="32"/>
          <w:szCs w:val="32"/>
        </w:rPr>
      </w:pPr>
    </w:p>
    <w:p w14:paraId="0F1AA95E" w14:textId="77777777" w:rsidR="00E60414" w:rsidRDefault="00E60414" w:rsidP="00E60414">
      <w:pPr>
        <w:rPr>
          <w:rFonts w:ascii="Times New Roman" w:hAnsi="Times New Roman" w:cs="Times New Roman"/>
          <w:sz w:val="32"/>
          <w:szCs w:val="32"/>
        </w:rPr>
      </w:pPr>
    </w:p>
    <w:p w14:paraId="119A0895" w14:textId="77777777" w:rsidR="00E60414" w:rsidRDefault="00E60414" w:rsidP="00E60414">
      <w:pPr>
        <w:rPr>
          <w:rFonts w:ascii="Times New Roman" w:hAnsi="Times New Roman" w:cs="Times New Roman"/>
          <w:sz w:val="32"/>
          <w:szCs w:val="32"/>
        </w:rPr>
      </w:pPr>
    </w:p>
    <w:p w14:paraId="2BFC3C44" w14:textId="77777777" w:rsidR="00E60414" w:rsidRDefault="00E60414" w:rsidP="00E60414">
      <w:pPr>
        <w:rPr>
          <w:rFonts w:ascii="Times New Roman" w:hAnsi="Times New Roman" w:cs="Times New Roman"/>
          <w:sz w:val="32"/>
          <w:szCs w:val="32"/>
        </w:rPr>
      </w:pPr>
    </w:p>
    <w:p w14:paraId="61C995E2" w14:textId="77777777" w:rsidR="00E60414" w:rsidRDefault="00E60414" w:rsidP="00E60414">
      <w:pPr>
        <w:rPr>
          <w:rFonts w:ascii="Times New Roman" w:hAnsi="Times New Roman" w:cs="Times New Roman"/>
          <w:sz w:val="32"/>
          <w:szCs w:val="32"/>
        </w:rPr>
      </w:pPr>
    </w:p>
    <w:p w14:paraId="33A81889" w14:textId="77777777" w:rsidR="00E60414" w:rsidRDefault="00E60414" w:rsidP="00E60414">
      <w:pPr>
        <w:rPr>
          <w:rFonts w:ascii="Times New Roman" w:hAnsi="Times New Roman" w:cs="Times New Roman"/>
          <w:sz w:val="32"/>
          <w:szCs w:val="32"/>
        </w:rPr>
      </w:pPr>
    </w:p>
    <w:p w14:paraId="7C90D981" w14:textId="77777777" w:rsidR="00E60414" w:rsidRDefault="00E60414" w:rsidP="00E60414">
      <w:pPr>
        <w:rPr>
          <w:rFonts w:ascii="Times New Roman" w:hAnsi="Times New Roman" w:cs="Times New Roman"/>
          <w:sz w:val="32"/>
          <w:szCs w:val="32"/>
        </w:rPr>
      </w:pPr>
    </w:p>
    <w:p w14:paraId="64732157" w14:textId="77777777" w:rsidR="00E60414" w:rsidRDefault="00E60414" w:rsidP="00E60414">
      <w:pPr>
        <w:rPr>
          <w:rFonts w:ascii="Times New Roman" w:hAnsi="Times New Roman" w:cs="Times New Roman"/>
          <w:sz w:val="32"/>
          <w:szCs w:val="32"/>
        </w:rPr>
      </w:pPr>
    </w:p>
    <w:p w14:paraId="4CA2316A" w14:textId="77777777" w:rsidR="00E60414" w:rsidRDefault="00E60414" w:rsidP="00E60414">
      <w:pPr>
        <w:rPr>
          <w:rFonts w:ascii="Times New Roman" w:hAnsi="Times New Roman" w:cs="Times New Roman"/>
          <w:sz w:val="32"/>
          <w:szCs w:val="32"/>
        </w:rPr>
      </w:pPr>
    </w:p>
    <w:p w14:paraId="3350B1FA" w14:textId="77777777" w:rsidR="00E60414" w:rsidRDefault="00E60414" w:rsidP="00E60414">
      <w:pPr>
        <w:rPr>
          <w:rFonts w:ascii="Times New Roman" w:hAnsi="Times New Roman" w:cs="Times New Roman"/>
          <w:sz w:val="32"/>
          <w:szCs w:val="32"/>
        </w:rPr>
      </w:pPr>
    </w:p>
    <w:p w14:paraId="5DABECB7" w14:textId="77777777" w:rsidR="00E60414" w:rsidRDefault="00E60414" w:rsidP="00E60414">
      <w:pPr>
        <w:rPr>
          <w:rFonts w:ascii="Times New Roman" w:hAnsi="Times New Roman" w:cs="Times New Roman"/>
          <w:sz w:val="32"/>
          <w:szCs w:val="32"/>
        </w:rPr>
      </w:pPr>
    </w:p>
    <w:p w14:paraId="02E917D9" w14:textId="77777777" w:rsidR="00E60414" w:rsidRDefault="00E60414" w:rsidP="00E60414">
      <w:pPr>
        <w:rPr>
          <w:rFonts w:ascii="Times New Roman" w:hAnsi="Times New Roman" w:cs="Times New Roman"/>
          <w:sz w:val="32"/>
          <w:szCs w:val="32"/>
        </w:rPr>
      </w:pPr>
    </w:p>
    <w:p w14:paraId="31D53624" w14:textId="0A9C3A37" w:rsidR="00540AFE" w:rsidRPr="00324D22" w:rsidRDefault="00E60414" w:rsidP="00324D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60414">
        <w:rPr>
          <w:rFonts w:ascii="Times New Roman" w:hAnsi="Times New Roman" w:cs="Times New Roman"/>
          <w:sz w:val="36"/>
          <w:szCs w:val="36"/>
        </w:rPr>
        <w:lastRenderedPageBreak/>
        <w:t>Conceptual architecture of the distributed system</w:t>
      </w:r>
    </w:p>
    <w:p w14:paraId="0242A263" w14:textId="77777777" w:rsidR="00540AFE" w:rsidRPr="00540AFE" w:rsidRDefault="00540AFE" w:rsidP="00540AFE">
      <w:pPr>
        <w:rPr>
          <w:rFonts w:ascii="Times New Roman" w:hAnsi="Times New Roman" w:cs="Times New Roman"/>
          <w:sz w:val="28"/>
          <w:szCs w:val="28"/>
        </w:rPr>
      </w:pPr>
      <w:r w:rsidRPr="00540AFE">
        <w:rPr>
          <w:rFonts w:ascii="Times New Roman" w:hAnsi="Times New Roman" w:cs="Times New Roman"/>
          <w:sz w:val="28"/>
          <w:szCs w:val="28"/>
        </w:rPr>
        <w:t>Platforma de management al energiei permite accesul prin autentificare pentru două tipuri de utilizatori: administrator și client. Administratorul are acces la operații CRUD pentru conturi de utilizator și dispozitive inteligente. Fiecare utilizator își poate vizualiza dispozitivele asociate și consumațiile de energie.</w:t>
      </w:r>
    </w:p>
    <w:p w14:paraId="4C4D20C1" w14:textId="77777777" w:rsidR="00540AFE" w:rsidRPr="00540AFE" w:rsidRDefault="00540AFE" w:rsidP="00540AFE">
      <w:pPr>
        <w:rPr>
          <w:rFonts w:ascii="Times New Roman" w:hAnsi="Times New Roman" w:cs="Times New Roman"/>
          <w:sz w:val="28"/>
          <w:szCs w:val="28"/>
        </w:rPr>
      </w:pPr>
      <w:r w:rsidRPr="00540AFE">
        <w:rPr>
          <w:rFonts w:ascii="Times New Roman" w:hAnsi="Times New Roman" w:cs="Times New Roman"/>
          <w:sz w:val="28"/>
          <w:szCs w:val="28"/>
        </w:rPr>
        <w:t>Sistemul este o aplicație web pentru managementul energiei, construită pe o arhitectură bazată pe microservicii:</w:t>
      </w:r>
    </w:p>
    <w:p w14:paraId="45EE65F4" w14:textId="77777777" w:rsidR="00540AFE" w:rsidRPr="00540AFE" w:rsidRDefault="00540AFE" w:rsidP="00540AF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40AFE">
        <w:rPr>
          <w:rFonts w:ascii="Times New Roman" w:hAnsi="Times New Roman" w:cs="Times New Roman"/>
          <w:b/>
          <w:bCs/>
          <w:sz w:val="28"/>
          <w:szCs w:val="28"/>
        </w:rPr>
        <w:t>Frontend</w:t>
      </w:r>
      <w:r w:rsidRPr="00540AFE">
        <w:rPr>
          <w:rFonts w:ascii="Times New Roman" w:hAnsi="Times New Roman" w:cs="Times New Roman"/>
          <w:sz w:val="28"/>
          <w:szCs w:val="28"/>
        </w:rPr>
        <w:t>: Implementat în React pentru a permite o interfață dinamică, accesibilă atât pentru administratori, cât și pentru clienți.</w:t>
      </w:r>
    </w:p>
    <w:p w14:paraId="65CA134F" w14:textId="77777777" w:rsidR="00540AFE" w:rsidRPr="00540AFE" w:rsidRDefault="00540AFE" w:rsidP="00540AF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40AFE">
        <w:rPr>
          <w:rFonts w:ascii="Times New Roman" w:hAnsi="Times New Roman" w:cs="Times New Roman"/>
          <w:b/>
          <w:bCs/>
          <w:sz w:val="28"/>
          <w:szCs w:val="28"/>
        </w:rPr>
        <w:t>Microservicii</w:t>
      </w:r>
      <w:r w:rsidRPr="00540AFE">
        <w:rPr>
          <w:rFonts w:ascii="Times New Roman" w:hAnsi="Times New Roman" w:cs="Times New Roman"/>
          <w:sz w:val="28"/>
          <w:szCs w:val="28"/>
        </w:rPr>
        <w:t>:</w:t>
      </w:r>
    </w:p>
    <w:p w14:paraId="1453BD74" w14:textId="77777777" w:rsidR="00540AFE" w:rsidRPr="00540AFE" w:rsidRDefault="00540AFE" w:rsidP="00540AF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40AFE">
        <w:rPr>
          <w:rFonts w:ascii="Times New Roman" w:hAnsi="Times New Roman" w:cs="Times New Roman"/>
          <w:b/>
          <w:bCs/>
          <w:sz w:val="28"/>
          <w:szCs w:val="28"/>
        </w:rPr>
        <w:t>User Management Microservice</w:t>
      </w:r>
      <w:r w:rsidRPr="00540AFE">
        <w:rPr>
          <w:rFonts w:ascii="Times New Roman" w:hAnsi="Times New Roman" w:cs="Times New Roman"/>
          <w:sz w:val="28"/>
          <w:szCs w:val="28"/>
        </w:rPr>
        <w:t>: Gestionarea utilizatorilor prin operații CRUD.</w:t>
      </w:r>
    </w:p>
    <w:p w14:paraId="6B97D95D" w14:textId="77777777" w:rsidR="00540AFE" w:rsidRPr="00540AFE" w:rsidRDefault="00540AFE" w:rsidP="00540AFE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40AFE">
        <w:rPr>
          <w:rFonts w:ascii="Times New Roman" w:hAnsi="Times New Roman" w:cs="Times New Roman"/>
          <w:b/>
          <w:bCs/>
          <w:sz w:val="28"/>
          <w:szCs w:val="28"/>
        </w:rPr>
        <w:t>Device Management Microservice</w:t>
      </w:r>
      <w:r w:rsidRPr="00540AFE">
        <w:rPr>
          <w:rFonts w:ascii="Times New Roman" w:hAnsi="Times New Roman" w:cs="Times New Roman"/>
          <w:sz w:val="28"/>
          <w:szCs w:val="28"/>
        </w:rPr>
        <w:t>: Administrarea dispozitivelor de măsurare inteligentă prin operații CRUD.</w:t>
      </w:r>
    </w:p>
    <w:p w14:paraId="03707334" w14:textId="37042683" w:rsidR="008E4FB8" w:rsidRPr="00324D22" w:rsidRDefault="00540AFE" w:rsidP="00540AF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40AFE">
        <w:rPr>
          <w:rFonts w:ascii="Times New Roman" w:hAnsi="Times New Roman" w:cs="Times New Roman"/>
          <w:b/>
          <w:bCs/>
          <w:sz w:val="28"/>
          <w:szCs w:val="28"/>
        </w:rPr>
        <w:t>Securitate</w:t>
      </w:r>
      <w:r w:rsidRPr="00540AFE">
        <w:rPr>
          <w:rFonts w:ascii="Times New Roman" w:hAnsi="Times New Roman" w:cs="Times New Roman"/>
          <w:sz w:val="28"/>
          <w:szCs w:val="28"/>
        </w:rPr>
        <w:t>: Autentificarea bazată pe sesiuni/cookies pentru acces controlat, oferind fiecărui rol acces limitat.</w:t>
      </w:r>
    </w:p>
    <w:p w14:paraId="00D6BFCF" w14:textId="1EE62C55" w:rsidR="008E4FB8" w:rsidRDefault="00324D22" w:rsidP="00540A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6FF83E3" wp14:editId="26E12544">
            <wp:extent cx="5213894" cy="3741420"/>
            <wp:effectExtent l="0" t="0" r="6350" b="0"/>
            <wp:docPr id="897410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066" cy="3763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00CBE" w14:textId="38DBD4E7" w:rsidR="00540AFE" w:rsidRDefault="00370FFF" w:rsidP="00540AFE">
      <w:pPr>
        <w:rPr>
          <w:rFonts w:ascii="Times New Roman" w:hAnsi="Times New Roman" w:cs="Times New Roman"/>
          <w:sz w:val="32"/>
          <w:szCs w:val="32"/>
        </w:rPr>
      </w:pPr>
      <w:r w:rsidRPr="00540AFE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64837FBA" wp14:editId="23C7EC4C">
            <wp:extent cx="4315427" cy="3400900"/>
            <wp:effectExtent l="0" t="0" r="0" b="9525"/>
            <wp:docPr id="1997115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153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0C217" w14:textId="77777777" w:rsidR="00370FFF" w:rsidRPr="00540AFE" w:rsidRDefault="00370FFF" w:rsidP="00540AFE">
      <w:pPr>
        <w:rPr>
          <w:rFonts w:ascii="Times New Roman" w:hAnsi="Times New Roman" w:cs="Times New Roman"/>
          <w:sz w:val="32"/>
          <w:szCs w:val="32"/>
        </w:rPr>
      </w:pPr>
    </w:p>
    <w:p w14:paraId="3B1015A3" w14:textId="5CFB984B" w:rsidR="00E60414" w:rsidRDefault="00540AFE" w:rsidP="00540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60414">
        <w:rPr>
          <w:rFonts w:ascii="Times New Roman" w:hAnsi="Times New Roman" w:cs="Times New Roman"/>
          <w:sz w:val="32"/>
          <w:szCs w:val="32"/>
        </w:rPr>
        <w:t xml:space="preserve"> UML Deployment diagram</w:t>
      </w:r>
    </w:p>
    <w:p w14:paraId="3A52B33C" w14:textId="77777777" w:rsidR="00540AFE" w:rsidRDefault="00540AFE" w:rsidP="00540AFE">
      <w:pPr>
        <w:rPr>
          <w:rFonts w:ascii="Times New Roman" w:hAnsi="Times New Roman" w:cs="Times New Roman"/>
          <w:sz w:val="32"/>
          <w:szCs w:val="32"/>
        </w:rPr>
      </w:pPr>
    </w:p>
    <w:p w14:paraId="02DD9232" w14:textId="7327CCD3" w:rsidR="00540AFE" w:rsidRDefault="00540AFE" w:rsidP="00540AFE">
      <w:pPr>
        <w:rPr>
          <w:rFonts w:ascii="Times New Roman" w:hAnsi="Times New Roman" w:cs="Times New Roman"/>
          <w:sz w:val="32"/>
          <w:szCs w:val="32"/>
        </w:rPr>
      </w:pPr>
    </w:p>
    <w:p w14:paraId="0A193D60" w14:textId="536D8883" w:rsidR="00D35F38" w:rsidRDefault="00370FFF" w:rsidP="00540A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16A36FB" wp14:editId="3D80FA9A">
            <wp:extent cx="4708313" cy="2997848"/>
            <wp:effectExtent l="0" t="0" r="0" b="0"/>
            <wp:docPr id="6454427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911" cy="3000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90D7E" w14:textId="77777777" w:rsidR="00D35F38" w:rsidRPr="00D35F38" w:rsidRDefault="00D35F38" w:rsidP="00D35F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35F38">
        <w:rPr>
          <w:rFonts w:ascii="Times New Roman" w:hAnsi="Times New Roman" w:cs="Times New Roman"/>
          <w:sz w:val="32"/>
          <w:szCs w:val="32"/>
        </w:rPr>
        <w:lastRenderedPageBreak/>
        <w:t>Readme file containing build and execution considerations</w:t>
      </w:r>
    </w:p>
    <w:p w14:paraId="0E67F657" w14:textId="2F8952C6" w:rsidR="00D35F38" w:rsidRPr="00D35F38" w:rsidRDefault="00D35F38" w:rsidP="00D35F38">
      <w:pPr>
        <w:pStyle w:val="ListParagraph"/>
        <w:ind w:left="744"/>
        <w:rPr>
          <w:rFonts w:ascii="Times New Roman" w:hAnsi="Times New Roman" w:cs="Times New Roman"/>
          <w:sz w:val="28"/>
          <w:szCs w:val="28"/>
        </w:rPr>
      </w:pPr>
    </w:p>
    <w:p w14:paraId="2091B69E" w14:textId="77777777" w:rsidR="00D35F38" w:rsidRPr="00D35F38" w:rsidRDefault="00D35F38" w:rsidP="00D35F38">
      <w:pPr>
        <w:rPr>
          <w:rFonts w:ascii="Times New Roman" w:hAnsi="Times New Roman" w:cs="Times New Roman"/>
          <w:sz w:val="28"/>
          <w:szCs w:val="28"/>
        </w:rPr>
      </w:pPr>
      <w:r w:rsidRPr="00D35F38">
        <w:rPr>
          <w:rFonts w:ascii="Times New Roman" w:hAnsi="Times New Roman" w:cs="Times New Roman"/>
          <w:sz w:val="28"/>
          <w:szCs w:val="28"/>
        </w:rPr>
        <w:t>Instrucțiuni privind configurarea și rularea aplicației:</w:t>
      </w:r>
    </w:p>
    <w:p w14:paraId="11179A9A" w14:textId="77777777" w:rsidR="00D35F38" w:rsidRPr="00D35F38" w:rsidRDefault="00D35F38" w:rsidP="00D35F3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35F38">
        <w:rPr>
          <w:rFonts w:ascii="Times New Roman" w:hAnsi="Times New Roman" w:cs="Times New Roman"/>
          <w:b/>
          <w:bCs/>
          <w:sz w:val="28"/>
          <w:szCs w:val="28"/>
        </w:rPr>
        <w:t>Dependențe</w:t>
      </w:r>
      <w:r w:rsidRPr="00D35F38">
        <w:rPr>
          <w:rFonts w:ascii="Times New Roman" w:hAnsi="Times New Roman" w:cs="Times New Roman"/>
          <w:sz w:val="28"/>
          <w:szCs w:val="28"/>
        </w:rPr>
        <w:t>: Java 17, Node.js 16, PostgreSQL pentru baza de date.</w:t>
      </w:r>
    </w:p>
    <w:p w14:paraId="5192D033" w14:textId="77777777" w:rsidR="00D35F38" w:rsidRPr="00D35F38" w:rsidRDefault="00D35F38" w:rsidP="00D35F3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35F38">
        <w:rPr>
          <w:rFonts w:ascii="Times New Roman" w:hAnsi="Times New Roman" w:cs="Times New Roman"/>
          <w:b/>
          <w:bCs/>
          <w:sz w:val="28"/>
          <w:szCs w:val="28"/>
        </w:rPr>
        <w:t>Pași de rulare</w:t>
      </w:r>
      <w:r w:rsidRPr="00D35F38">
        <w:rPr>
          <w:rFonts w:ascii="Times New Roman" w:hAnsi="Times New Roman" w:cs="Times New Roman"/>
          <w:sz w:val="28"/>
          <w:szCs w:val="28"/>
        </w:rPr>
        <w:t>:</w:t>
      </w:r>
    </w:p>
    <w:p w14:paraId="084A0E98" w14:textId="77777777" w:rsidR="00D35F38" w:rsidRPr="00D35F38" w:rsidRDefault="00D35F38" w:rsidP="00D35F38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35F38">
        <w:rPr>
          <w:rFonts w:ascii="Times New Roman" w:hAnsi="Times New Roman" w:cs="Times New Roman"/>
          <w:sz w:val="28"/>
          <w:szCs w:val="28"/>
        </w:rPr>
        <w:t>Clonarea repository-urilor din GitLab.</w:t>
      </w:r>
    </w:p>
    <w:p w14:paraId="1C1E9D6F" w14:textId="77777777" w:rsidR="00D35F38" w:rsidRPr="00D35F38" w:rsidRDefault="00D35F38" w:rsidP="00D35F38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35F38">
        <w:rPr>
          <w:rFonts w:ascii="Times New Roman" w:hAnsi="Times New Roman" w:cs="Times New Roman"/>
          <w:sz w:val="28"/>
          <w:szCs w:val="28"/>
        </w:rPr>
        <w:t>Rularea fiecărui microserviciu în IntelliJ și a frontend-ului cu npm start în terminal.</w:t>
      </w:r>
    </w:p>
    <w:p w14:paraId="6D5A5208" w14:textId="77777777" w:rsidR="00D35F38" w:rsidRDefault="00D35F38" w:rsidP="00540AFE">
      <w:pPr>
        <w:rPr>
          <w:rFonts w:ascii="Times New Roman" w:hAnsi="Times New Roman" w:cs="Times New Roman"/>
          <w:sz w:val="32"/>
          <w:szCs w:val="32"/>
        </w:rPr>
      </w:pPr>
    </w:p>
    <w:p w14:paraId="75971B86" w14:textId="775010BA" w:rsidR="009D5B89" w:rsidRPr="00540AFE" w:rsidRDefault="009D5B89" w:rsidP="00540AFE">
      <w:pPr>
        <w:rPr>
          <w:rFonts w:ascii="Times New Roman" w:hAnsi="Times New Roman" w:cs="Times New Roman"/>
          <w:sz w:val="32"/>
          <w:szCs w:val="32"/>
        </w:rPr>
      </w:pPr>
    </w:p>
    <w:sectPr w:rsidR="009D5B89" w:rsidRPr="00540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C3448"/>
    <w:multiLevelType w:val="multilevel"/>
    <w:tmpl w:val="B712A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8C63E8"/>
    <w:multiLevelType w:val="multilevel"/>
    <w:tmpl w:val="ECBA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5D2527"/>
    <w:multiLevelType w:val="hybridMultilevel"/>
    <w:tmpl w:val="B7EC65C6"/>
    <w:lvl w:ilvl="0" w:tplc="C29A0ED8">
      <w:start w:val="1"/>
      <w:numFmt w:val="decimal"/>
      <w:lvlText w:val="%1)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3071D9"/>
    <w:multiLevelType w:val="multilevel"/>
    <w:tmpl w:val="E47C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3668792">
    <w:abstractNumId w:val="2"/>
  </w:num>
  <w:num w:numId="2" w16cid:durableId="1427724086">
    <w:abstractNumId w:val="3"/>
  </w:num>
  <w:num w:numId="3" w16cid:durableId="1198784553">
    <w:abstractNumId w:val="1"/>
  </w:num>
  <w:num w:numId="4" w16cid:durableId="826752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E2D"/>
    <w:rsid w:val="00166E0F"/>
    <w:rsid w:val="00293E2D"/>
    <w:rsid w:val="00324D22"/>
    <w:rsid w:val="00370FFF"/>
    <w:rsid w:val="003C45B4"/>
    <w:rsid w:val="00540AFE"/>
    <w:rsid w:val="008A6222"/>
    <w:rsid w:val="008C3CF3"/>
    <w:rsid w:val="008E4FB8"/>
    <w:rsid w:val="009D5B89"/>
    <w:rsid w:val="00AA7BCD"/>
    <w:rsid w:val="00D35F38"/>
    <w:rsid w:val="00E60414"/>
    <w:rsid w:val="00ED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2906F"/>
  <w15:chartTrackingRefBased/>
  <w15:docId w15:val="{1D34486D-5765-4580-839F-42C0F1BA9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F3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5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5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Muntean</dc:creator>
  <cp:keywords/>
  <dc:description/>
  <cp:lastModifiedBy>Diana Muntean</cp:lastModifiedBy>
  <cp:revision>7</cp:revision>
  <dcterms:created xsi:type="dcterms:W3CDTF">2024-11-04T12:38:00Z</dcterms:created>
  <dcterms:modified xsi:type="dcterms:W3CDTF">2024-11-05T10:20:00Z</dcterms:modified>
</cp:coreProperties>
</file>