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4DD1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3D360FB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F90" w14:textId="1B4F9242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8509C7">
              <w:rPr>
                <w:b/>
                <w:sz w:val="20"/>
                <w:szCs w:val="20"/>
              </w:rPr>
              <w:t>3</w:t>
            </w:r>
            <w:r w:rsidR="002176D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C979" w14:textId="7B9093ED" w:rsidR="00C34676" w:rsidRDefault="0021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176D9">
              <w:rPr>
                <w:sz w:val="20"/>
                <w:szCs w:val="20"/>
              </w:rPr>
              <w:t>Implementación de medidas adicionales de seguridad</w:t>
            </w:r>
          </w:p>
        </w:tc>
      </w:tr>
      <w:tr w:rsidR="00C34676" w14:paraId="2DDC46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6A0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843F" w14:textId="45B1417D" w:rsidR="00C34676" w:rsidRDefault="008509C7" w:rsidP="0095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509C7">
              <w:rPr>
                <w:sz w:val="20"/>
                <w:szCs w:val="20"/>
              </w:rPr>
              <w:t xml:space="preserve">Desarrollador del </w:t>
            </w:r>
            <w:proofErr w:type="spellStart"/>
            <w:r w:rsidRPr="008509C7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12B4AD2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D9F2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14C6" w14:textId="4170955B" w:rsidR="005415A7" w:rsidRPr="00A400F6" w:rsidRDefault="002176D9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2176D9">
              <w:rPr>
                <w:sz w:val="20"/>
                <w:szCs w:val="20"/>
              </w:rPr>
              <w:t>- Ya existen medidas básicas de seguridad implementadas</w:t>
            </w:r>
          </w:p>
        </w:tc>
      </w:tr>
      <w:tr w:rsidR="00C34676" w14:paraId="0ED666F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4DA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6751" w14:textId="7EC3AD73" w:rsidR="00C34676" w:rsidRDefault="0021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176D9">
              <w:rPr>
                <w:sz w:val="20"/>
                <w:szCs w:val="20"/>
              </w:rPr>
              <w:t xml:space="preserve">El desarrollador del </w:t>
            </w:r>
            <w:proofErr w:type="spellStart"/>
            <w:r w:rsidRPr="002176D9">
              <w:rPr>
                <w:sz w:val="20"/>
                <w:szCs w:val="20"/>
              </w:rPr>
              <w:t>Chatbot</w:t>
            </w:r>
            <w:proofErr w:type="spellEnd"/>
            <w:r w:rsidRPr="002176D9">
              <w:rPr>
                <w:sz w:val="20"/>
                <w:szCs w:val="20"/>
              </w:rPr>
              <w:t xml:space="preserve"> necesita implementar medidas adicionales de seguridad, como autenticación de dos factores (2FA) y cifrado de datos sensibles, para proteger la información confidencial de los usuarios y garantizar la integridad y privacidad de los datos almacenados.</w:t>
            </w:r>
          </w:p>
        </w:tc>
      </w:tr>
      <w:tr w:rsidR="00C34676" w14:paraId="026DB44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EC9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2E9B" w14:textId="77777777" w:rsidR="002176D9" w:rsidRPr="002176D9" w:rsidRDefault="002176D9" w:rsidP="0021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2176D9">
              <w:rPr>
                <w:sz w:val="20"/>
                <w:szCs w:val="20"/>
              </w:rPr>
              <w:t>1. El desarrollador implementa la autenticación de dos factores.</w:t>
            </w:r>
          </w:p>
          <w:p w14:paraId="416ABEAF" w14:textId="77777777" w:rsidR="002176D9" w:rsidRPr="002176D9" w:rsidRDefault="002176D9" w:rsidP="0021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2176D9">
              <w:rPr>
                <w:sz w:val="20"/>
                <w:szCs w:val="20"/>
              </w:rPr>
              <w:t>2. Se configura el cifrado de datos sensibles en reposo.</w:t>
            </w:r>
          </w:p>
          <w:p w14:paraId="37221944" w14:textId="77777777" w:rsidR="002176D9" w:rsidRPr="002176D9" w:rsidRDefault="002176D9" w:rsidP="0021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2176D9">
              <w:rPr>
                <w:sz w:val="20"/>
                <w:szCs w:val="20"/>
              </w:rPr>
              <w:t>3. Se implementa el cifrado de datos en tránsito.</w:t>
            </w:r>
          </w:p>
          <w:p w14:paraId="61D9FA8C" w14:textId="32300971" w:rsidR="00C34676" w:rsidRDefault="002176D9" w:rsidP="00217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2176D9">
              <w:rPr>
                <w:sz w:val="20"/>
                <w:szCs w:val="20"/>
              </w:rPr>
              <w:t>4. Se establece un sistema de monitoreo continuo y respuesta a incidentes de seguridad.</w:t>
            </w:r>
          </w:p>
        </w:tc>
      </w:tr>
      <w:tr w:rsidR="00C34676" w14:paraId="2B0B20C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3B4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74A2" w14:textId="1CE494E9" w:rsidR="00C34676" w:rsidRPr="005415A7" w:rsidRDefault="00CD6E85" w:rsidP="00FF3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2176D9" w:rsidRPr="002176D9">
              <w:rPr>
                <w:sz w:val="20"/>
                <w:szCs w:val="20"/>
              </w:rPr>
              <w:t>El sistema cuenta con capas adicionales de seguridad que refuerzan la protección de datos sensibles.</w:t>
            </w:r>
          </w:p>
        </w:tc>
      </w:tr>
      <w:tr w:rsidR="00C34676" w14:paraId="273358A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29E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A073" w14:textId="4B249274" w:rsidR="001352B7" w:rsidRDefault="00CD6E85" w:rsidP="0017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2176D9" w:rsidRPr="002176D9">
              <w:rPr>
                <w:sz w:val="20"/>
                <w:szCs w:val="20"/>
              </w:rPr>
              <w:t>Si los usuarios encuentran dificultades con el 2FA, debe haber un proceso de soporte para ayudarlos.</w:t>
            </w:r>
          </w:p>
        </w:tc>
      </w:tr>
    </w:tbl>
    <w:p w14:paraId="77DE039E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5528402">
    <w:abstractNumId w:val="25"/>
  </w:num>
  <w:num w:numId="2" w16cid:durableId="749422259">
    <w:abstractNumId w:val="6"/>
  </w:num>
  <w:num w:numId="3" w16cid:durableId="368646317">
    <w:abstractNumId w:val="23"/>
  </w:num>
  <w:num w:numId="4" w16cid:durableId="595796420">
    <w:abstractNumId w:val="21"/>
  </w:num>
  <w:num w:numId="5" w16cid:durableId="450788334">
    <w:abstractNumId w:val="19"/>
  </w:num>
  <w:num w:numId="6" w16cid:durableId="1573615027">
    <w:abstractNumId w:val="7"/>
  </w:num>
  <w:num w:numId="7" w16cid:durableId="2129926621">
    <w:abstractNumId w:val="2"/>
  </w:num>
  <w:num w:numId="8" w16cid:durableId="1385980003">
    <w:abstractNumId w:val="22"/>
  </w:num>
  <w:num w:numId="9" w16cid:durableId="1834680579">
    <w:abstractNumId w:val="4"/>
  </w:num>
  <w:num w:numId="10" w16cid:durableId="596863742">
    <w:abstractNumId w:val="10"/>
  </w:num>
  <w:num w:numId="11" w16cid:durableId="850489067">
    <w:abstractNumId w:val="13"/>
  </w:num>
  <w:num w:numId="12" w16cid:durableId="127012299">
    <w:abstractNumId w:val="9"/>
  </w:num>
  <w:num w:numId="13" w16cid:durableId="1123498069">
    <w:abstractNumId w:val="15"/>
  </w:num>
  <w:num w:numId="14" w16cid:durableId="573315567">
    <w:abstractNumId w:val="8"/>
  </w:num>
  <w:num w:numId="15" w16cid:durableId="1379696461">
    <w:abstractNumId w:val="16"/>
  </w:num>
  <w:num w:numId="16" w16cid:durableId="599069725">
    <w:abstractNumId w:val="20"/>
  </w:num>
  <w:num w:numId="17" w16cid:durableId="1892690919">
    <w:abstractNumId w:val="1"/>
  </w:num>
  <w:num w:numId="18" w16cid:durableId="1669597263">
    <w:abstractNumId w:val="18"/>
  </w:num>
  <w:num w:numId="19" w16cid:durableId="883907944">
    <w:abstractNumId w:val="5"/>
  </w:num>
  <w:num w:numId="20" w16cid:durableId="393941">
    <w:abstractNumId w:val="11"/>
  </w:num>
  <w:num w:numId="21" w16cid:durableId="1462071829">
    <w:abstractNumId w:val="14"/>
  </w:num>
  <w:num w:numId="22" w16cid:durableId="806817175">
    <w:abstractNumId w:val="17"/>
  </w:num>
  <w:num w:numId="23" w16cid:durableId="1216042702">
    <w:abstractNumId w:val="24"/>
  </w:num>
  <w:num w:numId="24" w16cid:durableId="1375735243">
    <w:abstractNumId w:val="0"/>
  </w:num>
  <w:num w:numId="25" w16cid:durableId="1086535072">
    <w:abstractNumId w:val="3"/>
  </w:num>
  <w:num w:numId="26" w16cid:durableId="3084788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0B4470"/>
    <w:rsid w:val="001352B7"/>
    <w:rsid w:val="0017057C"/>
    <w:rsid w:val="001F148E"/>
    <w:rsid w:val="002176D9"/>
    <w:rsid w:val="003413B0"/>
    <w:rsid w:val="004309FB"/>
    <w:rsid w:val="005415A7"/>
    <w:rsid w:val="00563A17"/>
    <w:rsid w:val="00593800"/>
    <w:rsid w:val="006357B3"/>
    <w:rsid w:val="00762D1C"/>
    <w:rsid w:val="008509C7"/>
    <w:rsid w:val="009517CD"/>
    <w:rsid w:val="00975369"/>
    <w:rsid w:val="00A400F6"/>
    <w:rsid w:val="00C34676"/>
    <w:rsid w:val="00CD6E85"/>
    <w:rsid w:val="00D60D26"/>
    <w:rsid w:val="00D60EE4"/>
    <w:rsid w:val="00DC4DD0"/>
    <w:rsid w:val="00E60A29"/>
    <w:rsid w:val="00E87CFD"/>
    <w:rsid w:val="00EE6E5A"/>
    <w:rsid w:val="00FD34E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6F53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7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GABRIEL ALEJANDRO FLORIT POLANCO</cp:lastModifiedBy>
  <cp:revision>2</cp:revision>
  <dcterms:created xsi:type="dcterms:W3CDTF">2024-09-08T04:13:00Z</dcterms:created>
  <dcterms:modified xsi:type="dcterms:W3CDTF">2024-09-08T04:13:00Z</dcterms:modified>
</cp:coreProperties>
</file>