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precisión y relevancia de las respuestas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Desarrollador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chatbot debe estar operativo en el sistema y el desarrollador tiene que tener acceso a las herramientas de entrenamiento y configuración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implementa mejoras para que el chatbot proporcione respuestas precisas y completas a las consultas de los usuarios, sin la necesidad de realizar búsquedas adicionales o contactar al soporte.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implementa un proceso continuo de entrenamiento y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retroalimentación del chatbot utilizando conjuntos de datos reales y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simulaciones de conversaciones.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mejora la precisión del chatbot al entender mejor las intenciones de los usuarios y proporcionar respuestas más adecuadas y completas.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configura APIs y conexiones directas que permitan al chatbot acceder a datos en tiempo real o a bases de conocimiento extensas.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enriquece las respuestas del chatbot con información precisa proveniente de fuentes confiables y actualizadas.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utiliza técnicas como el procesamiento de lenguaje natural (NLP) y la comprensión de intenciones para interpretar las consultas con precisión.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permite al chatbot responder de manera contextualmente relevante, teniendo en cuenta el contexto de la conversación y las necesidades del usuario.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implementa encuestas, análisis de sesiones de chat y revisiones periódicas para evaluar la satisfacción del usuario y la calidad de las respuestas.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utiliza la retroalimentación recopilada para realizar ajustes y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mejoras continuas en el modelo del chatbot y en la forma en que se presentan las respuestas.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proporciona respuestas más precisas, relevantes y completas,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mejorando la experiencia del usuario y reduciendo la necesidad de soporte adicional.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Insuficiencia de datos de entrenamiento: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no hay suficientes datos para el entrenamiento, el sistema alerta al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y sugiere fuentes adicionales de datos o la generación de datos sintéticos.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Fallo en la integración con fuentes externas: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hay problemas de conexión con las APIs o bases de datos externas, el sistema notifica al desarrollador y proporciona opciones para solucionar la conectividad o usar fuentes alternativas.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Dificultades en la interpretación de consultas complejas: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sistema detecta consultas que no puede interpretar correctamente, registra estos casos para revisión y mejora futura del modelo de NLP.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Baja participación en encuestas de retroalimentación: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la tasa de respuesta a las encuestas es baja, el sistema sugiere al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métodos alternativos para recopilar retroalimentación, como preguntas rápidas al final de las sesiones de chat.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NTj/zWPX0YTtjyxLUcZX145LA==">CgMxLjA4AHIhMVd0eWNWVlVVMUNHSGtQYmd4dWhZQWkzYUxYQlJkT2Fz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