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III · CRIATURAS LACUSTRES</w:t>
      </w:r>
    </w:p>
    <w:p>
      <w:pPr>
        <w:jc w:val="center"/>
      </w:pPr>
      <w:r>
        <w:rPr>
          <w:b/>
          <w:sz w:val="28"/>
        </w:rPr>
        <w:t>EXPEDIENTE AM-LAC-002</w:t>
      </w:r>
    </w:p>
    <w:p>
      <w:pPr>
        <w:jc w:val="center"/>
      </w:pPr>
      <w:r>
        <w:rPr>
          <w:b/>
          <w:sz w:val="56"/>
        </w:rPr>
        <w:t>CHAMP</w:t>
      </w:r>
    </w:p>
    <w:p>
      <w:pPr>
        <w:jc w:val="center"/>
      </w:pPr>
      <w:r>
        <w:rPr>
          <w:b/>
          <w:sz w:val="28"/>
        </w:rPr>
        <w:t>(CHAMPY / LAKE CHAMPLAIN MONSTER)</w:t>
      </w:r>
    </w:p>
    <w:p>
      <w:pPr>
        <w:jc w:val="center"/>
      </w:pPr>
      <w:r>
        <w:rPr>
          <w:b/>
          <w:sz w:val="26"/>
        </w:rPr>
        <w:t>v1.5 · EXPEDIENTE DOCUMENTAL</w:t>
      </w:r>
    </w:p>
    <w:p>
      <w:pPr>
        <w:jc w:val="center"/>
      </w:pPr>
      <w:r>
        <w:rPr>
          <w:b/>
          <w:sz w:val="22"/>
        </w:rPr>
        <w:t>Evaluación IIIC propuesta: NIVEL III</w:t>
      </w:r>
    </w:p>
    <w:p>
      <w:pPr>
        <w:jc w:val="center"/>
      </w:pPr>
      <w:r>
        <w:rPr>
          <w:b/>
          <w:sz w:val="20"/>
        </w:rPr>
        <w:t>[ ESPACIO RESERVADO — ILUSTRACIÓN PRINCIPAL — CHAMP / RECONSTRUCCIÓN TESTIMONIAL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fuente base y capas de investigación</w:t>
      </w:r>
    </w:p>
    <w:p>
      <w:r>
        <w:t>El manuscrito base del Atlas identifica a Champ como el expediente 9 de la categoría «Criaturas lacustres», inmediatamente después de Ogopogo. La estructura editorial exige separar historia, testimonios, evidencias, hipótesis y evaluación IIIC. [FUENTE BASE DEL MANUSCRITO]</w:t>
      </w:r>
    </w:p>
    <w:p>
      <w:r>
        <w:t>INVESTIGACIÓN EXTERNA: Champ es el nombre popular atribuido al supuesto monstruo del lago Champlain, cuerpo de agua compartido por Nueva York, Vermont y una extensión en Quebec. La Lake Champlain Region documenta una tradición moderna de reportes y destaca relatos de 1819 y 1873. citeturn0search0</w:t>
      </w:r>
    </w:p>
    <w:p>
      <w:r>
        <w:t>La famosa fotografía de Sandra Mansi de 1977 constituye la pieza audiovisual/fotográfica más conocida del expediente. Fuentes de divulgación la describen como un objeto oscuro con cuello y joroba, pero no existe consenso zoológico que la identifique como una especie desconocida. citeturn0search1</w:t>
      </w:r>
    </w:p>
    <w:p>
      <w:r>
        <w:t>REGLA EDITORIAL: las tradiciones indígenas, relatos históricos, fotografías y videos se presentan como capas distintas de información. No se convierten automáticamente en evidencia biológica.</w:t>
      </w:r>
    </w:p>
    <w:p>
      <w:pPr>
        <w:jc w:val="center"/>
      </w:pPr>
      <w:r>
        <w:rPr>
          <w:b/>
          <w:sz w:val="20"/>
        </w:rPr>
        <w:t>[ ESPACIO RESERVADO — SELLO DE SEPARACIÓN DE FUENTES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Champ, también llamado Champy, es el nombre moderno de una criatura legendaria asociada al lago Champlain. Los relatos describen una figura acuática alargada, con cabeza o cuello visible y, en algunos casos, varias jorobas.</w:t>
      </w:r>
    </w:p>
    <w:p>
      <w:r>
        <w:t>El fenómeno posee una larga historia de relatos. En 1819, Captain Crum reportó una criatura de dimensiones extraordinarias en Bulwagga Bay; en 1873 aparecieron varios relatos independientes, incluido uno atribuido al sheriff Nathan H. Mooney y otro relacionado con el vapor W.B. Eddy. citeturn0search0</w:t>
      </w:r>
    </w:p>
    <w:p>
      <w:r>
        <w:t>En 1977, Sandra Mansi tomó la fotografía que se convirtió en la imagen moderna más famosa de Champ. La fotografía ha sido objeto de debate y análisis, pero no constituye por sí sola una identificación zoológica. citeturn0search1</w:t>
      </w:r>
    </w:p>
    <w:p>
      <w:r>
        <w:t>El expediente conserva abierta la investigación, pero distingue claramente entre la existencia de un fenómeno cultural y la afirmación de una especie desconocida.</w:t>
      </w:r>
    </w:p>
    <w:p>
      <w:pPr>
        <w:jc w:val="center"/>
      </w:pPr>
      <w:r>
        <w:rPr>
          <w:b/>
          <w:sz w:val="20"/>
        </w:rPr>
        <w:t>[ ESPACIO RESERVADO — RESUMEN VISUAL — LAGO CHAMPLAIN / CHAMP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Champ</w:t>
      </w:r>
    </w:p>
    <w:p>
      <w:r>
        <w:t>Otros nombres: Champy; Lake Champlain Monster</w:t>
      </w:r>
    </w:p>
    <w:p>
      <w:r>
        <w:t>Código: AM-LAC-002</w:t>
      </w:r>
    </w:p>
    <w:p>
      <w:r>
        <w:t>Categoría: Criaturas lacustres</w:t>
      </w:r>
    </w:p>
    <w:p>
      <w:r>
        <w:t>Continente: América</w:t>
      </w:r>
    </w:p>
    <w:p>
      <w:r>
        <w:t>Países / jurisdicciones: Estados Unidos y Canadá</w:t>
      </w:r>
    </w:p>
    <w:p>
      <w:r>
        <w:t>Región: Lago Champlain; Nueva York, Vermont y Quebec</w:t>
      </w:r>
    </w:p>
    <w:p>
      <w:r>
        <w:t>Hábitat atribuido: Lago Champlain y zonas costeras</w:t>
      </w:r>
    </w:p>
    <w:p>
      <w:r>
        <w:t>Tipo atribuido: Criatura lacustre / serpiente de agua</w:t>
      </w:r>
    </w:p>
    <w:p>
      <w:r>
        <w:t>Tamaño: Muy variable según testimonios; algunas estimaciones históricas son extraordinariamente grandes y no verificables</w:t>
      </w:r>
    </w:p>
    <w:p>
      <w:r>
        <w:t>Peso: No establecido</w:t>
      </w:r>
    </w:p>
    <w:p>
      <w:r>
        <w:t>Dieta: No establecida</w:t>
      </w:r>
    </w:p>
    <w:p>
      <w:r>
        <w:t>Actividad: Avistamientos principalmente desde costa y embarcaciones</w:t>
      </w:r>
    </w:p>
    <w:p>
      <w:r>
        <w:t>Estado: No confirmado</w:t>
      </w:r>
    </w:p>
    <w:p>
      <w:r>
        <w:t>Nivel IIIC propuesto: III — Múltiples testimonios consistentes</w:t>
      </w:r>
    </w:p>
    <w:p>
      <w:r>
        <w:t>Nota: el tamaño de 187 pies atribuido al relato de 1819 debe conservarse como afirmación testimonial, no como medición zoológica. citeturn0search0</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El núcleo del expediente es el lago Champlain, un gran lago de agua dulce que se extiende entre Nueva York y Vermont y continúa hacia Quebec. Champ forma parte de la identidad folklórica de comunidades situadas alrededor del lago. citeturn0search0turn0search4</w:t>
      </w:r>
    </w:p>
    <w:p>
      <w:pPr>
        <w:pStyle w:val="ListBullet"/>
      </w:pPr>
      <w:r>
        <w:t>Bulwagga Bay — asociada al relato de 1819</w:t>
      </w:r>
    </w:p>
    <w:p>
      <w:pPr>
        <w:pStyle w:val="ListBullet"/>
      </w:pPr>
      <w:r>
        <w:t>Plattsburgh y costa de Nueva York — numerosos reportes históricos</w:t>
      </w:r>
    </w:p>
    <w:p>
      <w:pPr>
        <w:pStyle w:val="ListBullet"/>
      </w:pPr>
      <w:r>
        <w:t>Vermont — importante centro de la tradición moderna</w:t>
      </w:r>
    </w:p>
    <w:p>
      <w:pPr>
        <w:pStyle w:val="ListBullet"/>
      </w:pPr>
      <w:r>
        <w:t>Zona norte del lago — conexión con Quebec</w:t>
      </w:r>
    </w:p>
    <w:p>
      <w:pPr>
        <w:pStyle w:val="ListBullet"/>
      </w:pPr>
      <w:r>
        <w:t>Lago Champlain completo — área general del fenómeno</w:t>
      </w:r>
    </w:p>
    <w:p>
      <w:r>
        <w:t>No deben incorporarse automáticamente otros «lake monsters» de Norteamérica como parte de la distribución de Champ.</w:t>
      </w:r>
    </w:p>
    <w:p>
      <w:pPr>
        <w:jc w:val="center"/>
      </w:pPr>
      <w:r>
        <w:rPr>
          <w:b/>
          <w:sz w:val="20"/>
        </w:rPr>
        <w:t>[ ESPACIO RESERVADO — MAPA DEL LAGO CHAMPLAIN — ZONAS HISTÓRICAS DE REPORTES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Las descripciones varían considerablemente. Los relatos modernos suelen representar una criatura de cuerpo alargado, oscura, con una cabeza pequeña o similar a una serpiente y uno o varios segmentos visibles sobre el agua.</w:t>
      </w:r>
    </w:p>
    <w:p>
      <w:pPr>
        <w:pStyle w:val="ListBullet"/>
      </w:pPr>
      <w:r>
        <w:t>Cabeza pequeña en algunas descripciones</w:t>
      </w:r>
    </w:p>
    <w:p>
      <w:pPr>
        <w:pStyle w:val="ListBullet"/>
      </w:pPr>
      <w:r>
        <w:t>Cuello o segmento elevado sobre la superficie</w:t>
      </w:r>
    </w:p>
    <w:p>
      <w:pPr>
        <w:pStyle w:val="ListBullet"/>
      </w:pPr>
      <w:r>
        <w:t>Cuerpo alargado o serpentino</w:t>
      </w:r>
    </w:p>
    <w:p>
      <w:pPr>
        <w:pStyle w:val="ListBullet"/>
      </w:pPr>
      <w:r>
        <w:t>Una o varias jorobas</w:t>
      </w:r>
    </w:p>
    <w:p>
      <w:pPr>
        <w:pStyle w:val="ListBullet"/>
      </w:pPr>
      <w:r>
        <w:t>Color oscuro, grisáceo o marrón en relatos modernos</w:t>
      </w:r>
    </w:p>
    <w:p>
      <w:pPr>
        <w:pStyle w:val="ListBullet"/>
      </w:pPr>
      <w:r>
        <w:t>Movimiento lento o ondulante</w:t>
      </w:r>
    </w:p>
    <w:p>
      <w:pPr>
        <w:pStyle w:val="ListBullet"/>
      </w:pPr>
      <w:r>
        <w:t>Dimensiones altamente variables</w:t>
      </w:r>
    </w:p>
    <w:p>
      <w:r>
        <w:t>La descripción de 1819 es excepcionalmente detallada: Captain Crum reportó una criatura negra, una cabeza semejante a la de un caballito de mar, tres dientes, ojos claros, una marca blanca en la frente y una franja roja alrededor del cuello. La fuente histórica considera el relato notable, pero no constituye confirmación anatómica. citeturn0search0</w:t>
      </w:r>
    </w:p>
    <w:p>
      <w:pPr>
        <w:jc w:val="center"/>
      </w:pPr>
      <w:r>
        <w:rPr>
          <w:b/>
          <w:sz w:val="20"/>
        </w:rPr>
        <w:t>[ ESPACIO RESERVADO — ILUSTRACIÓN ANATÓMICA — VARIANTES TESTIMONIALES DE CHAMP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testimonios atribuyen a Champ apariciones breves en superficie, desplazamientos ondulantes y desapariciones bajo el agua. No existe evidencia biológica suficiente para establecer comportamiento real.</w:t>
      </w:r>
    </w:p>
    <w:p>
      <w:pPr>
        <w:pStyle w:val="ListBullet"/>
      </w:pPr>
      <w:r>
        <w:t>Emergencia parcial sobre la superficie</w:t>
      </w:r>
    </w:p>
    <w:p>
      <w:pPr>
        <w:pStyle w:val="ListBullet"/>
      </w:pPr>
      <w:r>
        <w:t>Desplazamiento cerca de la superficie</w:t>
      </w:r>
    </w:p>
    <w:p>
      <w:pPr>
        <w:pStyle w:val="ListBullet"/>
      </w:pPr>
      <w:r>
        <w:t>Inmersión o desaparición rápida</w:t>
      </w:r>
    </w:p>
    <w:p>
      <w:pPr>
        <w:pStyle w:val="ListBullet"/>
      </w:pPr>
      <w:r>
        <w:t>Observación desde embarcaciones</w:t>
      </w:r>
    </w:p>
    <w:p>
      <w:pPr>
        <w:pStyle w:val="ListBullet"/>
      </w:pPr>
      <w:r>
        <w:t>Escasa interacción directa con humanos</w:t>
      </w:r>
    </w:p>
    <w:p>
      <w:pPr>
        <w:pStyle w:val="ListBullet"/>
      </w:pPr>
      <w:r>
        <w:t>Ausencia de ataques confirmados</w:t>
      </w:r>
    </w:p>
    <w:p>
      <w:pPr>
        <w:pStyle w:val="Heading1"/>
      </w:pPr>
      <w:r>
        <w:t>6. Hábitat</w:t>
      </w:r>
    </w:p>
    <w:p>
      <w:r>
        <w:t>El lago Champlain es el escenario exclusivo del expediente. Las profundidades, extensión y complejidad de sus costas forman parte del contexto que permite que el fenómeno permanezca culturalmente atractivo. La idea de refugios submarinos debe tratarse como hipótesis o folklore, no como dato biológico.</w:t>
      </w:r>
    </w:p>
    <w:p>
      <w:pPr>
        <w:jc w:val="center"/>
      </w:pPr>
      <w:r>
        <w:rPr>
          <w:b/>
          <w:sz w:val="20"/>
        </w:rPr>
        <w:t>[ ESPACIO RESERVADO — PAISAJE — LAGO CHAMPLAIN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La historia de Champ combina tradición regional, relatos de viajeros, prensa del siglo XIX y una fuerte construcción cultural durante el siglo XX.</w:t>
      </w:r>
    </w:p>
    <w:p>
      <w:r>
        <w:t>Una tradición frecuentemente asociada al expediente sostiene que Samuel de Champlain habría visto una criatura en 1609. Sin embargo, fuentes históricas modernas señalan que esta atribución es errónea o, como mínimo, no está respaldada por el texto original de Champlain. Por ello, el Atlas no debe presentar 1609 como un avistamiento confirmado de Champ. citeturn0search1</w:t>
      </w:r>
    </w:p>
    <w:p>
      <w:r>
        <w:t>El primer relato moderno destacado utilizado en este expediente es el de Captain Crum de 1819. En 1873 se registraron varios relatos que contribuyeron a consolidar la leyenda. citeturn0search0</w:t>
      </w:r>
    </w:p>
    <w:p>
      <w:r>
        <w:t>En 1873, P. T. Barnum llegó a ofrecer una recompensa de 50.000 dólares por la piel de la supuesta serpiente de Champlain, convirtiendo el fenómeno en un espectáculo público. citeturn0search0</w:t>
      </w:r>
    </w:p>
    <w:p>
      <w:r>
        <w:t>Durante el siglo XX los reportes continuaron. La fotografía de Sandra Mansi de 1977 se convirtió en el principal icono visual del caso y generó una nueva ola de interés.</w:t>
      </w:r>
    </w:p>
    <w:p>
      <w:pPr>
        <w:pStyle w:val="Heading1"/>
      </w:pPr>
      <w:r>
        <w:t>8. Cronología documental</w:t>
      </w:r>
    </w:p>
    <w:p>
      <w:pPr>
        <w:pStyle w:val="ListBullet"/>
      </w:pPr>
      <w:r>
        <w:t>1609 — Tradición popular atribuye un avistamiento a Samuel de Champlain; el Atlas lo clasifica como atribución no confirmada. citeturn0search1</w:t>
      </w:r>
    </w:p>
    <w:p>
      <w:pPr>
        <w:pStyle w:val="ListBullet"/>
      </w:pPr>
      <w:r>
        <w:t>1819 — Captain Crum reporta una criatura extraordinaria en Bulwagga Bay. citeturn0search0</w:t>
      </w:r>
    </w:p>
    <w:p>
      <w:pPr>
        <w:pStyle w:val="ListBullet"/>
      </w:pPr>
      <w:r>
        <w:t>1873 — Reportes de trabajadores ferroviarios, Nathan H. Mooney y pasajeros del W.B. Eddy. citeturn0search0</w:t>
      </w:r>
    </w:p>
    <w:p>
      <w:pPr>
        <w:pStyle w:val="ListBullet"/>
      </w:pPr>
      <w:r>
        <w:t>1873 — P. T. Barnum ofrece una recompensa por la supuesta serpiente de Champlain. citeturn0search0</w:t>
      </w:r>
    </w:p>
    <w:p>
      <w:pPr>
        <w:pStyle w:val="ListBullet"/>
      </w:pPr>
      <w:r>
        <w:t>1945 — Pasajeros del S.S. Ticonderoga reportan una criatura. citeturn0search0</w:t>
      </w:r>
    </w:p>
    <w:p>
      <w:pPr>
        <w:pStyle w:val="ListBullet"/>
      </w:pPr>
      <w:r>
        <w:t>1977 — Sandra Mansi fotografía el objeto que se convertirá en la imagen más famosa de Champ. citeturn0search1</w:t>
      </w:r>
    </w:p>
    <w:p>
      <w:pPr>
        <w:pStyle w:val="ListBullet"/>
      </w:pPr>
      <w:r>
        <w:t>1981 — La fotografía de Mansi alcanza difusión pública amplia.</w:t>
      </w:r>
    </w:p>
    <w:p>
      <w:pPr>
        <w:pStyle w:val="ListBullet"/>
      </w:pPr>
      <w:r>
        <w:t>Década de 1980 — Aumentan los reportes y la atención mediática.</w:t>
      </w:r>
    </w:p>
    <w:p>
      <w:pPr>
        <w:pStyle w:val="ListBullet"/>
      </w:pPr>
      <w:r>
        <w:t>2005 — Peter Bodette registra un breve video interpretado por algunos como Champ; la identificación permanece abierta. citeturn0search1</w:t>
      </w:r>
    </w:p>
    <w:p>
      <w:pPr>
        <w:pStyle w:val="ListBullet"/>
      </w:pPr>
      <w:r>
        <w:t>2009 — Circula otro video atribuido a Champ; las interpretaciones incluyen fauna conocida. citeturn0search1</w:t>
      </w:r>
    </w:p>
    <w:p>
      <w:pPr>
        <w:pStyle w:val="ListBullet"/>
      </w:pPr>
      <w:r>
        <w:t>Siglo XXI — Persisten reportes ocasionales y el fenómeno mantiene relevancia turística y cultural.</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A. Testimonios</w:t>
      </w:r>
    </w:p>
    <w:p>
      <w:r>
        <w:t>Constituyen la base principal del expediente. Existen relatos históricos y modernos, pero la variabilidad de las descripciones limita su valor como evidencia zoológica.</w:t>
      </w:r>
    </w:p>
    <w:p>
      <w:pPr>
        <w:pStyle w:val="Heading2"/>
      </w:pPr>
      <w:r>
        <w:t>B. Fotografías</w:t>
      </w:r>
    </w:p>
    <w:p>
      <w:r>
        <w:t>La fotografía de Sandra Mansi de 1977 es la pieza más conocida. La imagen muestra una forma oscura parcialmente elevada sobre el agua. Su interpretación continúa siendo debatida. citeturn0search1</w:t>
      </w:r>
    </w:p>
    <w:p>
      <w:pPr>
        <w:pStyle w:val="Heading2"/>
      </w:pPr>
      <w:r>
        <w:t>C. Videos</w:t>
      </w:r>
    </w:p>
    <w:p>
      <w:r>
        <w:t>Existen videos atribuidos a Champ. El material disponible no demuestra una especie desconocida; algunas grabaciones han sido interpretadas como posibles animales conocidos. citeturn0search1</w:t>
      </w:r>
    </w:p>
    <w:p>
      <w:pPr>
        <w:pStyle w:val="Heading2"/>
      </w:pPr>
      <w:r>
        <w:t>D. Audios</w:t>
      </w:r>
    </w:p>
    <w:p>
      <w:r>
        <w:t>No constituyen una línea principal y concluyente de evidencia del expediente.</w:t>
      </w:r>
    </w:p>
    <w:p>
      <w:pPr>
        <w:pStyle w:val="Heading2"/>
      </w:pPr>
      <w:r>
        <w:t>E. Huellas / moldes</w:t>
      </w:r>
    </w:p>
    <w:p>
      <w:r>
        <w:t>No son aplicables como evidencia diagnóstica primaria para una criatura acuática.</w:t>
      </w:r>
    </w:p>
    <w:p>
      <w:pPr>
        <w:pStyle w:val="Heading2"/>
      </w:pPr>
      <w:r>
        <w:t>F. ADN y restos</w:t>
      </w:r>
    </w:p>
    <w:p>
      <w:r>
        <w:t>No existe un espécimen, ADN o resto biológico aceptado que confirme una especie desconocida.</w:t>
      </w:r>
    </w:p>
    <w:p>
      <w:pPr>
        <w:jc w:val="center"/>
      </w:pPr>
      <w:r>
        <w:rPr>
          <w:b/>
          <w:sz w:val="20"/>
        </w:rPr>
        <w:t>[ ESPACIO RESERVADO — DOSSIER DE EVIDENCIAS — FOTOGRAFÍA MANSI / REPORTES / VIDEOS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famosos</w:t>
      </w:r>
    </w:p>
    <w:p>
      <w:pPr>
        <w:pStyle w:val="Heading2"/>
      </w:pPr>
      <w:r>
        <w:t>Captain Crum — 1819</w:t>
      </w:r>
    </w:p>
    <w:p>
      <w:r>
        <w:t>Relato en Bulwagga Bay de una criatura negra de dimensiones extraordinarias. Es uno de los primeros reportes modernos destacados. citeturn0search0</w:t>
      </w:r>
    </w:p>
    <w:p>
      <w:pPr>
        <w:pStyle w:val="Heading2"/>
      </w:pPr>
      <w:r>
        <w:t>Nathan H. Mooney — 1873</w:t>
      </w:r>
    </w:p>
    <w:p>
      <w:r>
        <w:t>El sheriff describió una serpiente o serpiente marina de aproximadamente 25–35 pies. citeturn0search0</w:t>
      </w:r>
    </w:p>
    <w:p>
      <w:pPr>
        <w:pStyle w:val="Heading2"/>
      </w:pPr>
      <w:r>
        <w:t>W.B. Eddy — 1873</w:t>
      </w:r>
    </w:p>
    <w:p>
      <w:r>
        <w:t>Pasajeros del vapor reportaron un encuentro con una criatura que supuestamente afectó el movimiento de la embarcación. citeturn0search0</w:t>
      </w:r>
    </w:p>
    <w:p>
      <w:pPr>
        <w:pStyle w:val="Heading2"/>
      </w:pPr>
      <w:r>
        <w:t>S.S. Ticonderoga — 1945</w:t>
      </w:r>
    </w:p>
    <w:p>
      <w:r>
        <w:t>Pasajeros reportaron una criatura en el lago. citeturn0search0</w:t>
      </w:r>
    </w:p>
    <w:p>
      <w:pPr>
        <w:pStyle w:val="Heading2"/>
      </w:pPr>
      <w:r>
        <w:t>Sandra Mansi — 1977</w:t>
      </w:r>
    </w:p>
    <w:p>
      <w:r>
        <w:t>Fotografía que se convirtió en la evidencia visual más famosa asociada a Champ. citeturn0search1</w:t>
      </w:r>
    </w:p>
    <w:p>
      <w:pPr>
        <w:pStyle w:val="Heading2"/>
      </w:pPr>
      <w:r>
        <w:t>Peter Bodette — 2005</w:t>
      </w:r>
    </w:p>
    <w:p>
      <w:r>
        <w:t>Breve video de un objeto o animal bajo la superficie; la identificación permanece abierta. citeturn0search1</w:t>
      </w:r>
    </w:p>
    <w:p>
      <w:pPr>
        <w:pStyle w:val="Heading1"/>
      </w:pPr>
      <w:r>
        <w:t>11. Hipótesis</w:t>
      </w:r>
    </w:p>
    <w:p>
      <w:pPr>
        <w:pStyle w:val="Heading2"/>
      </w:pPr>
      <w:r>
        <w:t>Animal acuático desconocido</w:t>
      </w:r>
    </w:p>
    <w:p>
      <w:r>
        <w:t>Propone una especie grande de agua dulce no descrita. Requiere explicar la ausencia de restos, ADN y ejemplares.</w:t>
      </w:r>
    </w:p>
    <w:p>
      <w:pPr>
        <w:pStyle w:val="Heading2"/>
      </w:pPr>
      <w:r>
        <w:t>Pez grande / esturión</w:t>
      </w:r>
    </w:p>
    <w:p>
      <w:r>
        <w:t>Algunos perfiles de animales acuáticos grandes pueden generar siluetas compatibles con ciertos reportes. La Lake Champlain Region señala al gar como posible explicación histórica. citeturn0search0</w:t>
      </w:r>
    </w:p>
    <w:p>
      <w:pPr>
        <w:pStyle w:val="Heading2"/>
      </w:pPr>
      <w:r>
        <w:t>Nutrias u otros animales en secuencia</w:t>
      </w:r>
    </w:p>
    <w:p>
      <w:r>
        <w:t>Varios animales juntos pueden producir una apariencia segmentada o serpentina.</w:t>
      </w:r>
    </w:p>
    <w:p>
      <w:pPr>
        <w:pStyle w:val="Heading2"/>
      </w:pPr>
      <w:r>
        <w:t>Ciervos, alces u otros mamíferos nadando</w:t>
      </w:r>
    </w:p>
    <w:p>
      <w:r>
        <w:t>Algunos videos modernos han sido interpretados como animales terrestres nadando con la cabeza elevada. citeturn0search1</w:t>
      </w:r>
    </w:p>
    <w:p>
      <w:pPr>
        <w:pStyle w:val="Heading2"/>
      </w:pPr>
      <w:r>
        <w:t>Troncos, oleaje y objetos flotantes</w:t>
      </w:r>
    </w:p>
    <w:p>
      <w:r>
        <w:t>La superficie del lago puede producir formas engañosas, especialmente a distancia.</w:t>
      </w:r>
    </w:p>
    <w:p>
      <w:pPr>
        <w:pStyle w:val="Heading2"/>
      </w:pPr>
      <w:r>
        <w:t>Percepción y expectativa cultural</w:t>
      </w:r>
    </w:p>
    <w:p>
      <w:r>
        <w:t>La fama previa de Champ puede influir en la interpretación de observaciones ambiguas.</w:t>
      </w:r>
    </w:p>
    <w:p>
      <w:pPr>
        <w:pStyle w:val="Heading2"/>
      </w:pPr>
      <w:r>
        <w:t>Construcción folclórica</w:t>
      </w:r>
    </w:p>
    <w:p>
      <w:r>
        <w:t>El fenómeno puede entenderse como una tradición regional que incorpora relatos independientes a una misma figura cultural.</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Champ funciona como símbolo turístico y cultural del lago Champlain. Su imagen aparece en eventos, productos turísticos, publicaciones y espacios recreativos de comunidades alrededor del lago.</w:t>
      </w:r>
    </w:p>
    <w:p>
      <w:r>
        <w:t>El fenómeno también ha sido tratado por programas de televisión, documentales y literatura popular. Su comparación frecuente con el monstruo del lago Ness ha contribuido a convertirlo en una figura internacional de la criptozoología.</w:t>
      </w:r>
    </w:p>
    <w:p>
      <w:pPr>
        <w:jc w:val="center"/>
      </w:pPr>
      <w:r>
        <w:rPr>
          <w:b/>
          <w:sz w:val="20"/>
        </w:rPr>
        <w:t>[ ESPACIO RESERVADO — LÁMINA DE CULTURA POPULAR — CHAMP / LAGO CHAMPLAIN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Las comparativas del expediente deben evitar convertir las dimensiones testimoniales en medidas confirmadas.</w:t>
      </w:r>
    </w:p>
    <w:p>
      <w:pPr>
        <w:pStyle w:val="ListBullet"/>
      </w:pPr>
      <w:r>
        <w:t>Humano adulto — referencia visual</w:t>
      </w:r>
    </w:p>
    <w:p>
      <w:pPr>
        <w:pStyle w:val="ListBullet"/>
      </w:pPr>
      <w:r>
        <w:t>Embarcación — escala contextual</w:t>
      </w:r>
    </w:p>
    <w:p>
      <w:pPr>
        <w:pStyle w:val="ListBullet"/>
      </w:pPr>
      <w:r>
        <w:t>Lago Champlain — escala geográfica</w:t>
      </w:r>
    </w:p>
    <w:p>
      <w:pPr>
        <w:pStyle w:val="ListBullet"/>
      </w:pPr>
      <w:r>
        <w:t>Gran pez de agua dulce — hipótesis comparativa</w:t>
      </w:r>
    </w:p>
    <w:p>
      <w:pPr>
        <w:pStyle w:val="ListBullet"/>
      </w:pPr>
      <w:r>
        <w:t>Silueta de Champ según testimonios — sin escala confirmada</w:t>
      </w:r>
    </w:p>
    <w:p>
      <w:pPr>
        <w:jc w:val="center"/>
      </w:pPr>
      <w:r>
        <w:rPr>
          <w:b/>
          <w:sz w:val="20"/>
        </w:rPr>
        <w:t>[ ESPACIO RESERVADO — LÁMINA COMPARATIVA — HUMANO / EMBARCACIÓN / PEZ / CHAMP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Concentrada en el lago Champlain y comunidades de sus márgenes.</w:t>
      </w:r>
    </w:p>
    <w:p>
      <w:r>
        <w:t>Número de testimonios: Alto y documentado durante más de un siglo.</w:t>
      </w:r>
    </w:p>
    <w:p>
      <w:r>
        <w:t>Consistencia general: Moderada: se repiten formas alargadas y apariciones superficiales, pero las descripciones varían.</w:t>
      </w:r>
    </w:p>
    <w:p>
      <w:r>
        <w:t>Evidencia física: Fotografías y videos atribuidos; ninguna evidencia física diagnóstica.</w:t>
      </w:r>
    </w:p>
    <w:p>
      <w:r>
        <w:t>Evidencia biológica: No existe ADN ni espécimen confirmado.</w:t>
      </w:r>
    </w:p>
    <w:p>
      <w:r>
        <w:t>Tradición histórica: Importante, con capas culturales y relatos históricos diferenciables.</w:t>
      </w:r>
    </w:p>
    <w:p>
      <w:r>
        <w:t>Investigación: Continua mediante archivos, análisis de imágenes y observación independiente.</w:t>
      </w:r>
    </w:p>
    <w:p>
      <w:r>
        <w:t>Nivel propuesto: III — Múltiples testimonios consistentes.</w:t>
      </w:r>
    </w:p>
    <w:p>
      <w:r>
        <w:t>La clasificación describe el estado documental del fenómeno y no constituye reconocimiento de una especie desconocida.</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AM-LAC-002</w:t>
      </w:r>
    </w:p>
    <w:p>
      <w:pPr>
        <w:jc w:val="center"/>
      </w:pPr>
      <w:r>
        <w:rPr>
          <w:b/>
          <w:sz w:val="44"/>
        </w:rPr>
        <w:t>CHAMP</w:t>
      </w:r>
    </w:p>
    <w:p>
      <w:r>
        <w:t>El Instituto Internacional de Investigación Criptozoológica considera Champ un expediente lacustre de especial interés por la continuidad de los reportes, la riqueza de su archivo histórico y la existencia de una fotografía emblemática asociada al caso.</w:t>
      </w:r>
    </w:p>
    <w:p>
      <w:r>
        <w:t>La investigación demuestra una tradición moderna consolidada alrededor del lago Champlain, con reportes documentados desde el siglo XIX y una fuerte expansión del interés durante el siglo XX. La fotografía de Sandra Mansi constituye un elemento central del expediente, pero no resuelve la identidad del objeto fotografiado. citeturn0search0turn0search1</w:t>
      </w:r>
    </w:p>
    <w:p>
      <w:r>
        <w:t>No existe actualmente un espécimen, muestra genética o evidencia física diagnóstica que confirme la existencia de una especie lacustre desconocida. Por ello, las hipótesis zoológicas deben permanecer abiertas junto a las explicaciones mediante fauna conocida, fenómenos de superficie y construcción cultural.</w:t>
      </w:r>
    </w:p>
    <w:p>
      <w:r>
        <w:t>DICTAMEN: CASO LACUSTRE DE ALTO INTERÉS HISTÓRICO, DOCUMENTAL Y FOLCLÓRICO;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 de investigación</w:t>
      </w:r>
    </w:p>
    <w:p>
      <w:pPr>
        <w:pStyle w:val="ListBullet"/>
      </w:pPr>
      <w:r>
        <w:t>Manuscrito base del Atlas — listado de expedientes y arquitectura editorial.</w:t>
      </w:r>
    </w:p>
    <w:p>
      <w:pPr>
        <w:pStyle w:val="ListBullet"/>
      </w:pPr>
      <w:r>
        <w:t>Lake Champlain Region — «Champ, the Lake Champlain Monster»: cronología, relatos históricos y contexto regional. citeturn0search0</w:t>
      </w:r>
    </w:p>
    <w:p>
      <w:pPr>
        <w:pStyle w:val="ListBullet"/>
      </w:pPr>
      <w:r>
        <w:t>Live Science — «Champ: America's Loch Ness Monster»: fotografía de Sandra Mansi y análisis general del expediente. citeturn0search1</w:t>
      </w:r>
    </w:p>
    <w:p>
      <w:pPr>
        <w:pStyle w:val="ListBullet"/>
      </w:pPr>
      <w:r>
        <w:t>ABC News — «Is There a Monster in Lake Champlain?»: contexto del video de 2005 y testimonios asociados. citeturn0search3</w:t>
      </w:r>
    </w:p>
    <w:p>
      <w:pPr>
        <w:pStyle w:val="ListBullet"/>
      </w:pPr>
      <w:r>
        <w:t>Fuentes locales y culturales sobre la presencia contemporánea de Champ.</w:t>
      </w:r>
    </w:p>
    <w:p>
      <w:pPr>
        <w:pStyle w:val="Heading1"/>
      </w:pPr>
      <w:r>
        <w:t>17. Control editorial</w:t>
      </w:r>
    </w:p>
    <w:p>
      <w:pPr>
        <w:pStyle w:val="ListBullet"/>
      </w:pPr>
      <w:r>
        <w:t>Se conserva la numeración del manuscrito base: AM-LAC-002 — Champ.</w:t>
      </w:r>
    </w:p>
    <w:p>
      <w:pPr>
        <w:pStyle w:val="ListBullet"/>
      </w:pPr>
      <w:r>
        <w:t>Se corrige editorialmente la atribución de un supuesto avistamiento de Samuel de Champlain en 1609: se presenta como tradición no confirmada, no como hecho.</w:t>
      </w:r>
    </w:p>
    <w:p>
      <w:pPr>
        <w:pStyle w:val="ListBullet"/>
      </w:pPr>
      <w:r>
        <w:t>Las dimensiones extraordinarias del relato de 1819 se presentan como afirmación testimonial.</w:t>
      </w:r>
    </w:p>
    <w:p>
      <w:pPr>
        <w:pStyle w:val="ListBullet"/>
      </w:pPr>
      <w:r>
        <w:t>La fotografía de Sandra Mansi se trata como evidencia visual controvertida, no como prueba zoológica.</w:t>
      </w:r>
    </w:p>
    <w:p>
      <w:pPr>
        <w:pStyle w:val="ListBullet"/>
      </w:pPr>
      <w:r>
        <w:t>Videos y fotografías deben conservar su contexto original y evaluarse por separado.</w:t>
      </w:r>
    </w:p>
    <w:p>
      <w:pPr>
        <w:pStyle w:val="ListBullet"/>
      </w:pPr>
      <w:r>
        <w:t>Las hipótesis de fauna conocida y fenómenos naturales se mantienen junto a la hipótesis criptozoológica.</w:t>
      </w:r>
    </w:p>
    <w:p>
      <w:pPr>
        <w:pStyle w:val="ListBullet"/>
      </w:pPr>
      <w:r>
        <w:t>Las imágenes de terceros deberán revisarse por derechos de autor antes de Canva.</w:t>
      </w:r>
    </w:p>
    <w:p>
      <w:pPr>
        <w:pStyle w:val="ListBullet"/>
      </w:pPr>
      <w:r>
        <w:t>Estado: expediente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AM-LAC-002  •  v1.5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