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Faculdade de Informática e Administração Paulista – FIAP</w:t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Cs/>
        </w:rPr>
      </w:pPr>
      <w:r>
        <w:rPr/>
        <w:t xml:space="preserve">RODRIGO PEREIRA DE SOUZA </w:t>
      </w:r>
      <w:r>
        <w:rPr>
          <w:b/>
          <w:bCs/>
        </w:rPr>
        <w:t>RA:38613</w:t>
      </w:r>
    </w:p>
    <w:p>
      <w:pPr>
        <w:pStyle w:val="Normal"/>
        <w:spacing w:before="0" w:after="0"/>
        <w:jc w:val="center"/>
        <w:rPr>
          <w:b/>
          <w:bCs/>
        </w:rPr>
      </w:pPr>
      <w:r>
        <w:rPr/>
        <w:t xml:space="preserve">GUILHERME RODRIGUES BARRETO DE ANDRADE </w:t>
      </w:r>
      <w:r>
        <w:rPr>
          <w:b/>
          <w:bCs/>
        </w:rPr>
        <w:t>RA:38643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Twitter Small Analytics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4500" w:right="0" w:hanging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caps/>
        </w:rPr>
      </w:pPr>
      <w:r>
        <w:rPr>
          <w:caps/>
        </w:rPr>
        <w:t>São Paulo</w:t>
      </w:r>
    </w:p>
    <w:p>
      <w:pPr>
        <w:pStyle w:val="Normal"/>
        <w:spacing w:before="0" w:after="0"/>
        <w:jc w:val="center"/>
        <w:rPr/>
      </w:pPr>
      <w:r>
        <w:rPr/>
        <w:t>2017</w:t>
      </w:r>
    </w:p>
    <w:p>
      <w:pPr>
        <w:pStyle w:val="Normal"/>
        <w:pageBreakBefore/>
        <w:spacing w:before="120"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_Toc287867303">
        <w:r>
          <w:rPr>
            <w:rStyle w:val="IndexLink"/>
          </w:rPr>
          <w:t>1 COMPONENTES, BIBLIOTECAS E FRAMEWORKS</w:t>
          <w:tab/>
          <w:t>7</w:t>
        </w:r>
      </w:hyperlink>
    </w:p>
    <w:p>
      <w:pPr>
        <w:pStyle w:val="Contents1"/>
        <w:tabs>
          <w:tab w:val="right" w:pos="9071" w:leader="dot"/>
        </w:tabs>
        <w:rPr>
          <w:rStyle w:val="IndexLink"/>
        </w:rPr>
      </w:pPr>
      <w:hyperlink w:anchor="__RefHeading__144_1369635603">
        <w:r>
          <w:rPr>
            <w:rStyle w:val="IndexLink"/>
          </w:rPr>
          <w:t>2 EXPLICAÇÃO DE USO DE PACOTES, CLASSES E MÉTODOS</w:t>
          <w:tab/>
        </w:r>
      </w:hyperlink>
      <w:r>
        <w:rPr>
          <w:rStyle w:val="IndexLink"/>
        </w:rPr>
        <w:t>10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3</w:t>
      </w:r>
      <w:hyperlink w:anchor="__RefHeading__148_1369635603">
        <w:r>
          <w:rPr>
            <w:rStyle w:val="IndexLink"/>
          </w:rPr>
          <w:t xml:space="preserve"> DIAGRAMA DE CLASSE</w:t>
          <w:tab/>
        </w:r>
      </w:hyperlink>
      <w:r>
        <w:rPr>
          <w:rStyle w:val="IndexLink"/>
        </w:rPr>
        <w:t>12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4</w:t>
      </w:r>
      <w:hyperlink w:anchor="__RefHeading__150_1369635603">
        <w:r>
          <w:rPr>
            <w:rStyle w:val="IndexLink"/>
          </w:rPr>
          <w:t xml:space="preserve"> DIAGRAMA DE SEQUÊNCIA</w:t>
          <w:tab/>
        </w:r>
      </w:hyperlink>
      <w:r>
        <w:rPr>
          <w:rStyle w:val="IndexLink"/>
        </w:rPr>
        <w:t>13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5</w:t>
      </w:r>
      <w:hyperlink w:anchor="__RefHeading__260_1369635603">
        <w:r>
          <w:rPr>
            <w:rStyle w:val="IndexLink"/>
          </w:rPr>
          <w:t xml:space="preserve"> CAPTURA DE TELAS</w:t>
          <w:tab/>
        </w:r>
      </w:hyperlink>
      <w:r>
        <w:rPr>
          <w:rStyle w:val="IndexLink"/>
        </w:rPr>
        <w:t>14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6</w:t>
      </w:r>
      <w:hyperlink w:anchor="__RefHeading__154_1369635603">
        <w:r>
          <w:rPr>
            <w:rStyle w:val="IndexLink"/>
          </w:rPr>
          <w:t xml:space="preserve"> GITHUB</w:t>
          <w:tab/>
          <w:t>1</w:t>
        </w:r>
      </w:hyperlink>
      <w:r>
        <w:rPr>
          <w:rStyle w:val="IndexLink"/>
        </w:rPr>
        <w:t>5</w:t>
      </w:r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__RefHeading___Toc287867303"/>
      <w:bookmarkEnd w:id="0"/>
      <w:r>
        <w:rPr/>
        <w:t>1 COMPONENTES, BIBLIOTECAS E FRAMEWORKS</w:t>
      </w:r>
    </w:p>
    <w:p>
      <w:pPr>
        <w:pStyle w:val="Normal"/>
        <w:rPr/>
      </w:pPr>
      <w:r>
        <w:rPr/>
        <w:t xml:space="preserve">A principal biblioteca utilizada foi </w:t>
      </w:r>
      <w:r>
        <w:rPr>
          <w:b/>
          <w:bCs/>
        </w:rPr>
        <w:t>twitter4j</w:t>
      </w:r>
      <w:r>
        <w:rPr/>
        <w:t xml:space="preserve"> para consultar a api do twitter, é uma biblioteca não oficial entretanto opensource e cheia de recursos para facilitar a integração entre aplicação e api. Tem integração com o Maven ou também pode ser fácilmente encontrada para donwload no site oficial. Dentro dessa api foram útilizados diversos recursos como:</w:t>
      </w:r>
    </w:p>
    <w:p>
      <w:pPr>
        <w:pStyle w:val="Normal"/>
        <w:rPr/>
      </w:pPr>
      <w:r>
        <w:rPr>
          <w:b/>
          <w:bCs/>
          <w:i/>
          <w:iCs/>
        </w:rPr>
        <w:t>ConfigurationBuilder</w:t>
      </w:r>
      <w:r>
        <w:rPr/>
        <w:t>: Usada para construir uma configuração twitter4j com as configurações desejáveis;</w:t>
      </w:r>
    </w:p>
    <w:p>
      <w:pPr>
        <w:pStyle w:val="Normal"/>
        <w:rPr/>
      </w:pPr>
      <w:r>
        <w:rPr>
          <w:b/>
          <w:bCs/>
          <w:i/>
          <w:iCs/>
        </w:rPr>
        <w:t>TwitterFactory</w:t>
      </w:r>
      <w:r>
        <w:rPr/>
        <w:t>: Cria uma instáncia segura que pode ser re-utilizada smultaneamente;</w:t>
      </w:r>
    </w:p>
    <w:p>
      <w:pPr>
        <w:pStyle w:val="Normal"/>
        <w:rPr/>
      </w:pPr>
      <w:r>
        <w:rPr>
          <w:b/>
          <w:bCs/>
          <w:i/>
          <w:iCs/>
        </w:rPr>
        <w:t>Query</w:t>
      </w:r>
      <w:r>
        <w:rPr/>
        <w:t>: Utilizada para fazer pesquisa;</w:t>
      </w:r>
    </w:p>
    <w:p>
      <w:pPr>
        <w:pStyle w:val="Normal"/>
        <w:rPr/>
      </w:pPr>
      <w:r>
        <w:rPr>
          <w:b/>
          <w:bCs/>
          <w:i/>
          <w:iCs/>
        </w:rPr>
        <w:t>QueryResult</w:t>
      </w:r>
      <w:r>
        <w:rPr/>
        <w:t>: Utilizada para receber a resposta de uma pesquisa feita na api;</w:t>
      </w:r>
    </w:p>
    <w:p>
      <w:pPr>
        <w:pStyle w:val="Normal"/>
        <w:rPr/>
      </w:pPr>
      <w:r>
        <w:rPr>
          <w:b/>
          <w:bCs/>
          <w:i/>
          <w:iCs/>
        </w:rPr>
        <w:t>Status</w:t>
      </w:r>
      <w:r>
        <w:rPr/>
        <w:t>: Utilizada para representar o status do usuário;</w:t>
      </w:r>
    </w:p>
    <w:p>
      <w:pPr>
        <w:pStyle w:val="Normal"/>
        <w:rPr/>
      </w:pPr>
      <w:r>
        <w:rPr>
          <w:b/>
          <w:bCs/>
          <w:i/>
          <w:iCs/>
        </w:rPr>
        <w:t>TwitterException</w:t>
      </w:r>
      <w:r>
        <w:rPr/>
        <w:t>: utilizada para tratamento de erros da biblioteca;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utilizada também outras bibliotecas nativas do Java IO, UTIL, TIME e SWING: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IOException</w:t>
      </w:r>
      <w:r>
        <w:rPr>
          <w:color w:val="000000"/>
        </w:rPr>
        <w:t xml:space="preserve">: Exceção que pode ser lançada quando ocorre algum erro </w:t>
      </w:r>
      <w:r>
        <w:rPr>
          <w:b/>
          <w:bCs/>
          <w:i/>
          <w:iCs/>
          <w:color w:val="000000"/>
        </w:rPr>
        <w:t>FileInputStream e InputStream</w:t>
      </w:r>
      <w:r>
        <w:rPr>
          <w:color w:val="000000"/>
        </w:rPr>
        <w:t>: Utilizados para carregar os dados de configuração da Properties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FileNotFoundException</w:t>
      </w:r>
      <w:r>
        <w:rPr>
          <w:color w:val="000000"/>
        </w:rPr>
        <w:t>: Exceção para o caso de o arquivo de Properties não existir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Properties</w:t>
      </w:r>
      <w:r>
        <w:rPr>
          <w:color w:val="000000"/>
        </w:rPr>
        <w:t>: utilizado para armazenar os dados de acesso do Twitter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List e ArrayList</w:t>
      </w:r>
      <w:r>
        <w:rPr>
          <w:color w:val="000000"/>
        </w:rPr>
        <w:t>: Utilizados para armazenamento e iterações em uma Lista de objetos.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Collections e Comparator</w:t>
      </w:r>
      <w:r>
        <w:rPr>
          <w:color w:val="000000"/>
        </w:rPr>
        <w:t>: Utilizados para fazer a Ordenação dos objetos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LocalDate</w:t>
      </w:r>
      <w:r>
        <w:rPr>
          <w:color w:val="000000"/>
        </w:rPr>
        <w:t>: Utilizada para armazenar e tratar datas</w:t>
      </w:r>
    </w:p>
    <w:p>
      <w:pPr>
        <w:pStyle w:val="Normal"/>
        <w:suppressAutoHyphens w:val="false"/>
        <w:spacing w:lineRule="auto" w:line="240"/>
        <w:rPr>
          <w:color w:val="000000"/>
          <w:lang w:eastAsia="pt-BR"/>
        </w:rPr>
      </w:pPr>
      <w:r>
        <w:rPr>
          <w:b/>
          <w:bCs/>
          <w:i/>
          <w:iCs/>
          <w:color w:val="000000"/>
          <w:lang w:eastAsia="pt-BR"/>
        </w:rPr>
        <w:t>JOptionPane, JScrollPane, JTable e DefaultTableModel</w:t>
      </w:r>
      <w:r>
        <w:rPr>
          <w:color w:val="000000"/>
          <w:lang w:eastAsia="pt-BR"/>
        </w:rPr>
        <w:t>: Utilizado para interagir com o Usuário</w:t>
      </w:r>
    </w:p>
    <w:p>
      <w:pPr>
        <w:pStyle w:val="Heading1"/>
        <w:numPr>
          <w:ilvl w:val="0"/>
          <w:numId w:val="1"/>
        </w:numPr>
        <w:rPr/>
      </w:pPr>
      <w:bookmarkStart w:id="1" w:name="_GoBack"/>
      <w:bookmarkStart w:id="2" w:name="__RefHeading__144_1369635603"/>
      <w:bookmarkStart w:id="3" w:name="__RefHeading___Toc287867311"/>
      <w:bookmarkEnd w:id="1"/>
      <w:bookmarkEnd w:id="2"/>
      <w:bookmarkEnd w:id="3"/>
      <w:r>
        <w:rPr/>
        <w:t>2 EXPLICAÇÃO DE USO DE PACOTES, CLASSES E MÉTODOS</w:t>
      </w:r>
    </w:p>
    <w:p>
      <w:pPr>
        <w:pStyle w:val="Normal"/>
        <w:rPr/>
      </w:pPr>
      <w:r>
        <w:rPr/>
        <w:t xml:space="preserve">A classe responsábel pela execuxão da aplicassão é a </w:t>
      </w:r>
      <w:r>
        <w:rPr>
          <w:rFonts w:cs="Monospace" w:ascii="Monospace" w:hAnsi="Monospace"/>
          <w:color w:val="000000"/>
          <w:sz w:val="20"/>
        </w:rPr>
        <w:t>App</w:t>
      </w:r>
      <w:r>
        <w:rPr/>
        <w:t xml:space="preserve"> que fica dentro do projeto entretanto fora dos pacotes citados que por sua vez estão separados devido a seus objetivos especificos. Essa classe tem apenas o método </w:t>
      </w:r>
      <w:r>
        <w:rPr>
          <w:rFonts w:cs="Monospace" w:ascii="Monospace" w:hAnsi="Monospace"/>
          <w:color w:val="000000"/>
          <w:sz w:val="20"/>
        </w:rPr>
        <w:t>main</w:t>
      </w:r>
      <w:r>
        <w:rPr/>
        <w:t xml:space="preserve"> que é um void e chama o método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que é o base de todo o projeto.</w:t>
      </w:r>
    </w:p>
    <w:p>
      <w:pPr>
        <w:pStyle w:val="Normal"/>
        <w:rPr/>
      </w:pPr>
      <w:r>
        <w:rPr/>
        <w:t>O sistema foi organizado em 4 pacotes:</w:t>
      </w:r>
    </w:p>
    <w:p>
      <w:pPr>
        <w:pStyle w:val="Normal"/>
        <w:rPr/>
      </w:pPr>
      <w:r>
        <w:rPr>
          <w:b/>
          <w:bCs/>
        </w:rPr>
        <w:t>connection</w:t>
      </w:r>
      <w:r>
        <w:rPr/>
        <w:t xml:space="preserve">: Pacote responsável por guardar as classes que fazem conexão. Dentro dele está localizada apenas uma classe </w:t>
      </w:r>
      <w:r>
        <w:rPr>
          <w:rFonts w:cs="Monospace" w:ascii="Monospace" w:hAnsi="Monospace"/>
          <w:color w:val="000000"/>
          <w:sz w:val="20"/>
        </w:rPr>
        <w:t>Connection</w:t>
      </w:r>
      <w:r>
        <w:rPr/>
        <w:t xml:space="preserve"> que é responsavél por primeiramente pegar a autentificação e depois fazer toda a configuração de conexão setando a autentificação necessária. Nessa classe há apenas um método:</w:t>
      </w:r>
    </w:p>
    <w:p>
      <w:pPr>
        <w:pStyle w:val="Normal"/>
        <w:numPr>
          <w:ilvl w:val="0"/>
          <w:numId w:val="2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configureConf: Método chamado para fazer a conexão com o twiter, quem o chama espera receber um twitter autentificado e pronto para ser usado.</w:t>
      </w:r>
    </w:p>
    <w:p>
      <w:pPr>
        <w:pStyle w:val="Normal"/>
        <w:rPr/>
      </w:pPr>
      <w:r>
        <w:rPr>
          <w:b/>
          <w:bCs/>
        </w:rPr>
        <w:t>core</w:t>
      </w:r>
      <w:r>
        <w:rPr/>
        <w:t xml:space="preserve">: Onde fica toda regra de negócio da aplicalção. Nesse pacote existe apenas apenas a classe </w:t>
      </w:r>
      <w:r>
        <w:rPr>
          <w:rFonts w:cs="Monospace" w:ascii="Monospace" w:hAnsi="Monospace"/>
          <w:color w:val="000000"/>
          <w:sz w:val="20"/>
        </w:rPr>
        <w:t>BaseTwitterSmallAnalytics</w:t>
      </w:r>
      <w:r>
        <w:rPr/>
        <w:t>. Os métodos dessa classe são dividos em dois: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searchTweets: Este, ao receber a conexão do método configureConf utiliza de seus meios para fazer a pesquisa dos twittes, organizar o result na entidade e passa a entidade, o result e a conexção para que o método consiga finalizar a tarefa.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PostTweet: Após receber entidade, conexão e result ele mostra o resultado em tabela e faz a postagem do resultado na timeline do autentificador.</w:t>
      </w:r>
    </w:p>
    <w:p>
      <w:pPr>
        <w:pStyle w:val="Normal"/>
        <w:rPr/>
      </w:pPr>
      <w:r>
        <w:rPr>
          <w:b/>
          <w:bCs/>
        </w:rPr>
        <w:t>entity</w:t>
      </w:r>
      <w:r>
        <w:rPr/>
        <w:t xml:space="preserve">: Pacote responsavel por guardar as entidades. Nele existe apenas a classe   </w:t>
      </w:r>
      <w:r>
        <w:rPr>
          <w:rFonts w:cs="Monospace" w:ascii="Monospace" w:hAnsi="Monospace"/>
          <w:color w:val="000000"/>
          <w:sz w:val="20"/>
        </w:rPr>
        <w:t>StatusJSONImpl</w:t>
      </w:r>
      <w:r>
        <w:rPr/>
        <w:t xml:space="preserve"> que guarda os atributos nickname, nome, data, reTweets e favoritos e seus getters e setters. Essa classe é essencial para que se possa guardar cada usuário pesquisado no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e com a informação se possa fazer o levantamento necessário para a atividade. </w:t>
      </w:r>
    </w:p>
    <w:p>
      <w:pPr>
        <w:pStyle w:val="Normal"/>
        <w:rPr/>
      </w:pPr>
      <w:r>
        <w:rPr>
          <w:b/>
          <w:bCs/>
        </w:rPr>
        <w:t>util</w:t>
      </w:r>
      <w:r>
        <w:rPr/>
        <w:t xml:space="preserve">: Pacote extra que foi criado para ser um facilitador, onde fica algumas classes de helper, que nos ajudam a realizar alguma tarefa especifica. Nesse pacote existe apenas 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que é responsável por ordenar a lista de nomes e de datas que é passada pra ela. Dentro dessas tarefas foram criadas os seguintes metodos: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calculateMinAndMaxByName: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calculateMinAndMaxByDate: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calculateMinAndMax:</w:t>
      </w:r>
    </w:p>
    <w:p>
      <w:pPr>
        <w:pStyle w:val="Normal"/>
        <w:rPr/>
      </w:pPr>
      <w:r>
        <w:rPr/>
        <w:t xml:space="preserve">Na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existe ainda 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que é um ENUM utilizado para a tomada de decisão se o método </w:t>
      </w:r>
      <w:r>
        <w:rPr>
          <w:rFonts w:cs="Monospace" w:ascii="Monospace" w:hAnsi="Monospace"/>
          <w:color w:val="000000"/>
          <w:sz w:val="20"/>
        </w:rPr>
        <w:t>calculateMinAndMax</w:t>
      </w:r>
      <w:r>
        <w:rPr/>
        <w:t xml:space="preserve"> irá ordenar por NOME ou por DATA e ao retornar o resultado e da um NEW utilizando a class </w:t>
      </w:r>
      <w:r>
        <w:rPr>
          <w:rFonts w:cs="Monospace" w:ascii="Monospace" w:hAnsi="Monospace"/>
          <w:color w:val="000000"/>
          <w:sz w:val="20"/>
        </w:rPr>
        <w:t>MinAndMax</w:t>
      </w:r>
      <w:r>
        <w:rPr/>
        <w:t xml:space="preserve"> que por sua conta retorna apenas o MIN e o MAX de cada objeto, utilizando do enum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também para a tomada de decisão do que irá printar no método </w:t>
      </w:r>
      <w:r>
        <w:rPr>
          <w:rFonts w:cs="Monospace" w:ascii="Monospace" w:hAnsi="Monospace"/>
          <w:color w:val="3C3C3C"/>
          <w:sz w:val="20"/>
        </w:rPr>
        <w:t>toString</w:t>
      </w:r>
      <w:r>
        <w:rPr/>
        <w:t xml:space="preserve"> dela.</w:t>
      </w:r>
    </w:p>
    <w:p>
      <w:pPr>
        <w:pStyle w:val="Normal"/>
        <w:rPr/>
      </w:pPr>
      <w:r>
        <w:rPr/>
        <w:t xml:space="preserve">Também dentro do projeto tem uma pasta lib com as bibliotecas necessárias e outra pasta resource com um arquivo twitter4j.properties contendo a autentificação necessária para conseguir se comunicar com o Tweeter. </w:t>
      </w:r>
    </w:p>
    <w:p>
      <w:pPr>
        <w:pStyle w:val="Normal"/>
        <w:rPr/>
      </w:pPr>
      <w:r>
        <w:rPr/>
        <w:t>Para obter essa autentificação é necessário ter uma conta de desenvolvedor no Tweeter.</w:t>
      </w:r>
    </w:p>
    <w:p>
      <w:pPr>
        <w:pStyle w:val="Heading1"/>
        <w:numPr>
          <w:ilvl w:val="0"/>
          <w:numId w:val="1"/>
        </w:numPr>
        <w:rPr/>
      </w:pPr>
      <w:bookmarkStart w:id="4" w:name="__RefHeading__148_1369635603"/>
      <w:bookmarkEnd w:id="4"/>
      <w:r>
        <w:rPr/>
        <w:t>3</w:t>
      </w:r>
      <w:bookmarkStart w:id="5" w:name="__RefHeading___Toc287867313"/>
      <w:r>
        <w:rPr/>
        <w:t xml:space="preserve"> </w:t>
      </w:r>
      <w:bookmarkEnd w:id="5"/>
      <w:r>
        <w:rPr/>
        <w:t>DIAGRAMA DE CLASSE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4170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6" w:name="__RefHeading__150_1369635603"/>
      <w:bookmarkEnd w:id="6"/>
      <w:r>
        <w:rPr/>
        <w:t>4</w:t>
      </w:r>
      <w:bookmarkStart w:id="7" w:name="__RefHeading___Toc2878673131"/>
      <w:r>
        <w:rPr/>
        <w:t xml:space="preserve"> </w:t>
      </w:r>
      <w:bookmarkEnd w:id="7"/>
      <w:r>
        <w:rPr/>
        <w:t>DIAGRAMA DE SEQUÊNCIA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492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3686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1310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8" w:name="__DdeLink__235_1299553476"/>
      <w:bookmarkStart w:id="9" w:name="__RefHeading__260_1369635603"/>
      <w:bookmarkEnd w:id="9"/>
      <w:r>
        <w:rPr/>
        <w:t>5</w:t>
      </w:r>
      <w:bookmarkStart w:id="10" w:name="__DdeLink__33_1369635603"/>
      <w:r>
        <w:rPr/>
        <w:t xml:space="preserve"> CAPTURA DE TELAS</w:t>
      </w:r>
      <w:bookmarkEnd w:id="8"/>
      <w:bookmarkEnd w:id="10"/>
      <w:r>
        <w:rPr/>
        <w:t xml:space="preserve"> </w:t>
      </w:r>
    </w:p>
    <w:p>
      <w:pPr>
        <w:pStyle w:val="Heading1"/>
        <w:numPr>
          <w:ilvl w:val="0"/>
          <w:numId w:val="1"/>
        </w:numPr>
        <w:rPr/>
      </w:pPr>
      <w:bookmarkStart w:id="11" w:name="__RefHeading__154_1369635603"/>
      <w:bookmarkEnd w:id="11"/>
      <w:r>
        <w:rPr/>
        <w:t>6 GITHUB</w:t>
      </w:r>
    </w:p>
    <w:p>
      <w:pPr>
        <w:pStyle w:val="Normal"/>
        <w:rPr/>
      </w:pPr>
      <w:r>
        <w:rPr/>
        <w:t>https://github.com/DiigoO/AtividadeFinal</w:t>
      </w:r>
    </w:p>
    <w:sectPr>
      <w:headerReference w:type="default" r:id="rId6"/>
      <w:type w:val="nextPage"/>
      <w:pgSz w:w="11906" w:h="16838"/>
      <w:pgMar w:left="1701" w:right="1134" w:header="1701" w:top="175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252" w:leader="none"/>
        <w:tab w:val="right" w:pos="8504" w:leader="none"/>
        <w:tab w:val="left" w:pos="9000" w:leader="none"/>
        <w:tab w:val="right" w:pos="9071" w:leader="none"/>
      </w:tabs>
      <w:spacing w:before="120" w:after="0"/>
      <w:ind w:left="0" w:right="360" w:hanging="0"/>
      <w:jc w:val="left"/>
      <w:rPr/>
    </w:pP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360" w:before="120" w:after="0"/>
      <w:jc w:val="both"/>
    </w:pPr>
    <w:rPr>
      <w:rFonts w:ascii="Arial" w:hAnsi="Arial" w:eastAsia="Times New Roman" w:cs="Arial"/>
      <w:color w:val="00000A"/>
      <w:sz w:val="24"/>
      <w:szCs w:val="24"/>
      <w:lang w:bidi="ar-SA" w:val="pt-BR" w:eastAsia="zh-CN"/>
    </w:rPr>
  </w:style>
  <w:style w:type="paragraph" w:styleId="Heading1">
    <w:name w:val="Heading 1"/>
    <w:basedOn w:val="Normal"/>
    <w:next w:val="Normal"/>
    <w:pPr>
      <w:keepNext/>
      <w:pageBreakBefore/>
      <w:spacing w:before="120" w:after="72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pPr>
      <w:keepNext/>
      <w:spacing w:before="720" w:after="720"/>
      <w:outlineLvl w:val="1"/>
    </w:pPr>
    <w:rPr>
      <w:bCs/>
      <w:iCs/>
      <w:sz w:val="26"/>
      <w:szCs w:val="28"/>
    </w:rPr>
  </w:style>
  <w:style w:type="paragraph" w:styleId="Heading3">
    <w:name w:val="Heading 3"/>
    <w:basedOn w:val="Normal"/>
    <w:next w:val="Normal"/>
    <w:pPr>
      <w:keepNext/>
      <w:spacing w:before="720" w:after="7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spacing w:before="0" w:after="720"/>
      <w:jc w:val="center"/>
      <w:outlineLvl w:val="5"/>
    </w:pPr>
    <w:rPr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Symbol" w:hAnsi="Symbol" w:cs="OpenSymbol;Arial Unicode MS"/>
      <w:color w:val="000000"/>
      <w:sz w:val="20"/>
    </w:rPr>
  </w:style>
  <w:style w:type="character" w:styleId="WW8Num4z1" w:customStyle="1">
    <w:name w:val="WW8Num4z1"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rPr>
      <w:rFonts w:ascii="Symbol" w:hAnsi="Symbol" w:cs="OpenSymbol;Arial Unicode MS"/>
      <w:color w:val="000000"/>
      <w:sz w:val="20"/>
    </w:rPr>
  </w:style>
  <w:style w:type="character" w:styleId="WW8Num5z1" w:customStyle="1">
    <w:name w:val="WW8Num5z1"/>
    <w:rPr>
      <w:rFonts w:ascii="OpenSymbol;Arial Unicode MS" w:hAnsi="OpenSymbol;Arial Unicode MS" w:cs="OpenSymbol;Arial Unicode MS"/>
    </w:rPr>
  </w:style>
  <w:style w:type="character" w:styleId="WW8Num6z0" w:customStyle="1">
    <w:name w:val="WW8Num6z0"/>
    <w:rPr>
      <w:rFonts w:ascii="Symbol" w:hAnsi="Symbol" w:cs="OpenSymbol;Arial Unicode MS"/>
    </w:rPr>
  </w:style>
  <w:style w:type="character" w:styleId="WW8Num6z1" w:customStyle="1">
    <w:name w:val="WW8Num6z1"/>
    <w:rPr>
      <w:rFonts w:ascii="OpenSymbol;Arial Unicode MS" w:hAnsi="OpenSymbol;Arial Unicode MS" w:cs="OpenSymbol;Arial Unicode MS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7z0" w:customStyle="1">
    <w:name w:val="WW8Num7z0"/>
    <w:rPr>
      <w:rFonts w:ascii="Arial" w:hAnsi="Arial" w:eastAsia="Times New Roman" w:cs="Arial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/>
  </w:style>
  <w:style w:type="character" w:styleId="WW8Num8z1" w:customStyle="1">
    <w:name w:val="WW8Num8z1"/>
    <w:rPr/>
  </w:style>
  <w:style w:type="character" w:styleId="WW8Num8z2" w:customStyle="1">
    <w:name w:val="WW8Num8z2"/>
    <w:rPr/>
  </w:style>
  <w:style w:type="character" w:styleId="WW8Num8z3" w:customStyle="1">
    <w:name w:val="WW8Num8z3"/>
    <w:rPr/>
  </w:style>
  <w:style w:type="character" w:styleId="WW8Num8z4" w:customStyle="1">
    <w:name w:val="WW8Num8z4"/>
    <w:rPr/>
  </w:style>
  <w:style w:type="character" w:styleId="WW8Num8z5" w:customStyle="1">
    <w:name w:val="WW8Num8z5"/>
    <w:rPr/>
  </w:style>
  <w:style w:type="character" w:styleId="WW8Num8z6" w:customStyle="1">
    <w:name w:val="WW8Num8z6"/>
    <w:rPr/>
  </w:style>
  <w:style w:type="character" w:styleId="WW8Num8z7" w:customStyle="1">
    <w:name w:val="WW8Num8z7"/>
    <w:rPr/>
  </w:style>
  <w:style w:type="character" w:styleId="WW8Num8z8" w:customStyle="1">
    <w:name w:val="WW8Num8z8"/>
    <w:rPr/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InternetLink" w:customStyle="1">
    <w:name w:val="Internet Link"/>
    <w:rPr>
      <w:color w:val="0000FF"/>
      <w:u w:val="single"/>
      <w:lang w:val="zxx" w:eastAsia="zxx" w:bidi="zxx"/>
    </w:rPr>
  </w:style>
  <w:style w:type="character" w:styleId="Pagenumber">
    <w:name w:val="page number"/>
    <w:basedOn w:val="DefaultParagraphFont"/>
    <w:rPr/>
  </w:style>
  <w:style w:type="character" w:styleId="VisitedInternetLink" w:customStyle="1">
    <w:name w:val="Visited Internet Link"/>
    <w:rPr>
      <w:color w:val="800080"/>
      <w:u w:val="single"/>
      <w:lang w:val="zxx" w:eastAsia="zxx" w:bidi="zxx"/>
    </w:rPr>
  </w:style>
  <w:style w:type="character" w:styleId="FiguraChar" w:customStyle="1">
    <w:name w:val="Figura Char"/>
    <w:rPr>
      <w:rFonts w:ascii="Arial" w:hAnsi="Arial" w:cs="Arial"/>
      <w:szCs w:val="24"/>
    </w:rPr>
  </w:style>
  <w:style w:type="character" w:styleId="W" w:customStyle="1">
    <w:name w:val="w"/>
    <w:basedOn w:val="DefaultParagraphFont"/>
    <w:rPr/>
  </w:style>
  <w:style w:type="character" w:styleId="PrformataoHTMLChar" w:customStyle="1">
    <w:name w:val="Pré-formatação HTML Char"/>
    <w:rPr>
      <w:rFonts w:ascii="Courier New" w:hAnsi="Courier New" w:cs="Courier New"/>
    </w:rPr>
  </w:style>
  <w:style w:type="character" w:styleId="Emphasis">
    <w:name w:val="Emphasis"/>
    <w:rPr>
      <w:i/>
      <w:iCs/>
    </w:rPr>
  </w:style>
  <w:style w:type="character" w:styleId="Entradadeglossrio" w:customStyle="1">
    <w:name w:val="Entrada de glossário"/>
    <w:rPr>
      <w:b/>
      <w:lang w:bidi="ar-SA"/>
    </w:rPr>
  </w:style>
  <w:style w:type="character" w:styleId="Texto1" w:customStyle="1">
    <w:name w:val="texto1"/>
    <w:rPr>
      <w:rFonts w:ascii="Arial" w:hAnsi="Arial" w:cs="Arial"/>
      <w:color w:val="000000"/>
      <w:sz w:val="20"/>
      <w:szCs w:val="20"/>
    </w:rPr>
  </w:style>
  <w:style w:type="character" w:styleId="TtuloChar" w:customStyle="1">
    <w:name w:val="Título Char"/>
    <w:rPr>
      <w:rFonts w:ascii="Arial" w:hAnsi="Arial" w:cs="Arial"/>
      <w:b/>
      <w:sz w:val="24"/>
      <w:szCs w:val="24"/>
      <w:u w:val="single"/>
    </w:rPr>
  </w:style>
  <w:style w:type="character" w:styleId="FootnoteCharacters" w:customStyle="1">
    <w:name w:val="Footnote Characters"/>
    <w:rPr>
      <w:position w:val="0"/>
      <w:sz w:val="12"/>
      <w:sz w:val="12"/>
      <w:vertAlign w:val="baseline"/>
    </w:rPr>
  </w:style>
  <w:style w:type="character" w:styleId="TextodenotaderodapChar" w:customStyle="1">
    <w:name w:val="Texto de nota de rodapé Char"/>
    <w:rPr>
      <w:rFonts w:ascii="Times;Times New Roman" w:hAnsi="Times;Times New Roman" w:cs="Times;Times New Roman"/>
      <w:sz w:val="18"/>
      <w:lang w:val="en-US"/>
    </w:rPr>
  </w:style>
  <w:style w:type="character" w:styleId="Ttulo5Char" w:customStyle="1">
    <w:name w:val="Título 5 Char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Ttulo4Char" w:customStyle="1">
    <w:name w:val="Título 4 Char"/>
    <w:rPr>
      <w:rFonts w:ascii="Calibri" w:hAnsi="Calibri" w:eastAsia="Times New Roman" w:cs="Times New Roman"/>
      <w:b/>
      <w:bCs/>
      <w:sz w:val="28"/>
      <w:szCs w:val="28"/>
    </w:rPr>
  </w:style>
  <w:style w:type="character" w:styleId="Ttulo3Char" w:customStyle="1">
    <w:name w:val="Título 3 Char"/>
    <w:rPr>
      <w:rFonts w:ascii="Arial" w:hAnsi="Arial" w:cs="Arial"/>
      <w:bCs/>
      <w:sz w:val="24"/>
      <w:szCs w:val="26"/>
    </w:rPr>
  </w:style>
  <w:style w:type="character" w:styleId="Corpodetexto2Char" w:customStyle="1">
    <w:name w:val="Corpo de texto 2 Char"/>
    <w:rPr>
      <w:rFonts w:ascii="Arial" w:hAnsi="Arial" w:cs="Arial"/>
      <w:color w:val="FF0000"/>
      <w:sz w:val="24"/>
      <w:szCs w:val="24"/>
      <w:lang w:val="en-US"/>
    </w:rPr>
  </w:style>
  <w:style w:type="character" w:styleId="Applestylespan" w:customStyle="1">
    <w:name w:val="apple-style-span"/>
    <w:basedOn w:val="DefaultParagraphFont"/>
    <w:rPr/>
  </w:style>
  <w:style w:type="character" w:styleId="Appleconvertedspace" w:customStyle="1">
    <w:name w:val="apple-converted-space"/>
    <w:basedOn w:val="DefaultParagraphFont"/>
    <w:rPr/>
  </w:style>
  <w:style w:type="character" w:styleId="TextodenotadefimChar" w:customStyle="1">
    <w:name w:val="Texto de nota de fim Char"/>
    <w:rPr>
      <w:rFonts w:ascii="Arial" w:hAnsi="Arial" w:cs="Arial"/>
    </w:rPr>
  </w:style>
  <w:style w:type="character" w:styleId="EndnoteCharacters" w:customStyle="1">
    <w:name w:val="Endnote Characters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Bullets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 w:customStyle="1">
    <w:name w:val="ListLabel 1"/>
    <w:rPr>
      <w:rFonts w:cs="Symbol"/>
      <w:color w:val="000000"/>
      <w:sz w:val="20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Symbol"/>
      <w:color w:val="000000"/>
      <w:sz w:val="20"/>
    </w:rPr>
  </w:style>
  <w:style w:type="character" w:styleId="ListLabel5" w:customStyle="1">
    <w:name w:val="ListLabel 5"/>
    <w:rPr>
      <w:rFonts w:cs="OpenSymbol"/>
    </w:rPr>
  </w:style>
  <w:style w:type="character" w:styleId="ListLabel6" w:customStyle="1">
    <w:name w:val="ListLabel 6"/>
    <w:rPr>
      <w:rFonts w:cs="Symbol"/>
    </w:rPr>
  </w:style>
  <w:style w:type="character" w:styleId="ListLabel7" w:customStyle="1">
    <w:name w:val="ListLabel 7"/>
    <w:rPr>
      <w:rFonts w:cs="Symbol"/>
      <w:color w:val="000000"/>
      <w:sz w:val="20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IndexLink" w:customStyle="1">
    <w:name w:val="Index Link"/>
    <w:rPr/>
  </w:style>
  <w:style w:type="character" w:styleId="ListLabel10">
    <w:name w:val="ListLabel 10"/>
    <w:rPr>
      <w:rFonts w:cs="Symbol"/>
      <w:color w:val="000000"/>
      <w:sz w:val="20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lineRule="auto" w:line="240" w:before="0" w:after="120"/>
      <w:jc w:val="center"/>
    </w:pPr>
    <w:rPr>
      <w:rFonts w:ascii="Liberation Sans" w:hAnsi="Liberation Sans" w:eastAsia="Droid Sans Fallback" w:cs="FreeSans"/>
      <w:b/>
      <w:sz w:val="28"/>
      <w:szCs w:val="28"/>
      <w:u w:val="single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pPr>
      <w:tabs>
        <w:tab w:val="left" w:pos="720" w:leader="none"/>
      </w:tabs>
      <w:spacing w:before="120" w:after="120"/>
      <w:ind w:left="454" w:right="454" w:hanging="0"/>
      <w:jc w:val="center"/>
    </w:pPr>
    <w:rPr>
      <w:bCs/>
      <w:sz w:val="20"/>
      <w:szCs w:val="20"/>
      <w:lang w:val="en-US"/>
    </w:rPr>
  </w:style>
  <w:style w:type="paragraph" w:styleId="BodyTextIndent2">
    <w:name w:val="Body Text Indent 2"/>
    <w:basedOn w:val="Normal"/>
    <w:pPr>
      <w:ind w:left="0" w:right="0" w:firstLine="245"/>
    </w:pPr>
    <w:rPr>
      <w:i/>
      <w:sz w:val="20"/>
      <w:szCs w:val="20"/>
      <w:lang w:val="en-US"/>
    </w:rPr>
  </w:style>
  <w:style w:type="paragraph" w:styleId="Reference" w:customStyle="1">
    <w:name w:val="Reference"/>
    <w:basedOn w:val="Normal"/>
    <w:pPr>
      <w:tabs>
        <w:tab w:val="left" w:pos="720" w:leader="none"/>
      </w:tabs>
      <w:ind w:left="284" w:right="0" w:hanging="284"/>
    </w:pPr>
    <w:rPr>
      <w:rFonts w:ascii="Times;Times New Roman" w:hAnsi="Times;Times New Roman" w:cs="Times;Times New Roman"/>
      <w:szCs w:val="20"/>
      <w:lang w:val="en-US"/>
    </w:rPr>
  </w:style>
  <w:style w:type="paragraph" w:styleId="BodyTextIndent3">
    <w:name w:val="Body Text Indent 3"/>
    <w:basedOn w:val="Normal"/>
    <w:pPr>
      <w:ind w:left="0" w:right="0" w:firstLine="270"/>
    </w:pPr>
    <w:rPr>
      <w:sz w:val="20"/>
      <w:szCs w:val="20"/>
      <w:lang w:val="en-US"/>
    </w:rPr>
  </w:style>
  <w:style w:type="paragraph" w:styleId="Contents2" w:customStyle="1">
    <w:name w:val="Contents 2"/>
    <w:basedOn w:val="Normal"/>
    <w:next w:val="Normal"/>
    <w:pPr>
      <w:ind w:left="240" w:right="0" w:hanging="0"/>
    </w:pPr>
    <w:rPr>
      <w:smallCaps/>
      <w:sz w:val="20"/>
      <w:szCs w:val="20"/>
    </w:rPr>
  </w:style>
  <w:style w:type="paragraph" w:styleId="Contents3" w:customStyle="1">
    <w:name w:val="Contents 3"/>
    <w:basedOn w:val="Normal"/>
    <w:next w:val="Normal"/>
    <w:pPr>
      <w:ind w:left="480" w:right="0" w:hanging="0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1" w:customStyle="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Contents4" w:customStyle="1">
    <w:name w:val="Contents 4"/>
    <w:basedOn w:val="Normal"/>
    <w:next w:val="Normal"/>
    <w:pPr>
      <w:ind w:left="720" w:right="0" w:hanging="0"/>
    </w:pPr>
    <w:rPr>
      <w:sz w:val="18"/>
      <w:szCs w:val="18"/>
    </w:rPr>
  </w:style>
  <w:style w:type="paragraph" w:styleId="Contents5" w:customStyle="1">
    <w:name w:val="Contents 5"/>
    <w:basedOn w:val="Normal"/>
    <w:next w:val="Normal"/>
    <w:pPr>
      <w:ind w:left="960" w:right="0" w:hanging="0"/>
    </w:pPr>
    <w:rPr>
      <w:sz w:val="18"/>
      <w:szCs w:val="18"/>
    </w:rPr>
  </w:style>
  <w:style w:type="paragraph" w:styleId="Contents6" w:customStyle="1">
    <w:name w:val="Contents 6"/>
    <w:basedOn w:val="Normal"/>
    <w:next w:val="Normal"/>
    <w:pPr>
      <w:ind w:left="1200" w:right="0" w:hanging="0"/>
    </w:pPr>
    <w:rPr>
      <w:sz w:val="18"/>
      <w:szCs w:val="18"/>
    </w:rPr>
  </w:style>
  <w:style w:type="paragraph" w:styleId="Contents7" w:customStyle="1">
    <w:name w:val="Contents 7"/>
    <w:basedOn w:val="Normal"/>
    <w:next w:val="Normal"/>
    <w:pPr>
      <w:ind w:left="1440" w:right="0" w:hanging="0"/>
    </w:pPr>
    <w:rPr>
      <w:sz w:val="18"/>
      <w:szCs w:val="18"/>
    </w:rPr>
  </w:style>
  <w:style w:type="paragraph" w:styleId="Contents8" w:customStyle="1">
    <w:name w:val="Contents 8"/>
    <w:basedOn w:val="Normal"/>
    <w:next w:val="Normal"/>
    <w:pPr>
      <w:ind w:left="1680" w:right="0" w:hanging="0"/>
    </w:pPr>
    <w:rPr>
      <w:sz w:val="18"/>
      <w:szCs w:val="18"/>
    </w:rPr>
  </w:style>
  <w:style w:type="paragraph" w:styleId="Contents9" w:customStyle="1">
    <w:name w:val="Contents 9"/>
    <w:basedOn w:val="Normal"/>
    <w:next w:val="Normal"/>
    <w:pPr>
      <w:ind w:left="1920" w:right="0" w:hanging="0"/>
    </w:pPr>
    <w:rPr>
      <w:sz w:val="18"/>
      <w:szCs w:val="18"/>
    </w:rPr>
  </w:style>
  <w:style w:type="paragraph" w:styleId="NoIndent" w:customStyle="1">
    <w:name w:val="No Indent"/>
    <w:basedOn w:val="Normal"/>
    <w:pPr>
      <w:widowControl w:val="false"/>
      <w:spacing w:lineRule="atLeast" w:line="240" w:before="0" w:after="60"/>
      <w:ind w:left="1" w:right="0" w:hanging="0"/>
      <w:textAlignment w:val="baseline"/>
    </w:pPr>
    <w:rPr>
      <w:rFonts w:ascii="Times New Roman" w:hAnsi="Times New Roman" w:cs="Times New Roman"/>
      <w:szCs w:val="20"/>
      <w:lang w:val="en-US"/>
    </w:rPr>
  </w:style>
  <w:style w:type="paragraph" w:styleId="FichaCatalografica" w:customStyle="1">
    <w:name w:val="FichaCatalografica"/>
    <w:basedOn w:val="Normal"/>
    <w:pPr>
      <w:spacing w:lineRule="auto" w:line="240" w:before="0" w:after="0"/>
      <w:jc w:val="left"/>
    </w:pPr>
    <w:rPr>
      <w:b/>
      <w:sz w:val="20"/>
      <w:szCs w:val="20"/>
    </w:rPr>
  </w:style>
  <w:style w:type="paragraph" w:styleId="Figura" w:customStyle="1">
    <w:name w:val="Figura"/>
    <w:basedOn w:val="Normal"/>
    <w:pPr>
      <w:tabs>
        <w:tab w:val="right" w:pos="9072" w:leader="dot"/>
      </w:tabs>
      <w:jc w:val="center"/>
    </w:pPr>
    <w:rPr>
      <w:sz w:val="20"/>
    </w:rPr>
  </w:style>
  <w:style w:type="paragraph" w:styleId="ContentsHeading" w:customStyle="1">
    <w:name w:val="Contents Heading"/>
    <w:basedOn w:val="Heading"/>
    <w:next w:val="Normal"/>
    <w:pPr>
      <w:keepLines/>
      <w:suppressLineNumbers/>
      <w:spacing w:lineRule="auto" w:line="276" w:before="480" w:after="0"/>
      <w:jc w:val="left"/>
    </w:pPr>
    <w:rPr>
      <w:rFonts w:ascii="Cambria" w:hAnsi="Cambria" w:cs="Times New Roman"/>
      <w:bCs/>
      <w:color w:val="365F91"/>
      <w:sz w:val="32"/>
      <w:szCs w:val="32"/>
    </w:rPr>
  </w:style>
  <w:style w:type="paragraph" w:styleId="Reference1" w:customStyle="1">
    <w:name w:val="reference"/>
    <w:basedOn w:val="Normal"/>
    <w:pPr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basedOn w:val="Normal"/>
    <w:pPr>
      <w:spacing w:lineRule="auto" w:line="240" w:before="0" w:after="0"/>
      <w:jc w:val="left"/>
    </w:pPr>
    <w:rPr>
      <w:rFonts w:ascii="Times New Roman" w:hAnsi="Times New Roman" w:cs="Times New Roman"/>
    </w:rPr>
  </w:style>
  <w:style w:type="paragraph" w:styleId="Figuratabela" w:customStyle="1">
    <w:name w:val="figura_tabela"/>
    <w:basedOn w:val="Normal"/>
    <w:pPr>
      <w:spacing w:lineRule="auto" w:line="240" w:before="120" w:after="120"/>
      <w:ind w:left="0" w:right="0" w:firstLine="709"/>
      <w:jc w:val="center"/>
    </w:pPr>
    <w:rPr>
      <w:bCs/>
      <w:color w:val="000000"/>
      <w:sz w:val="20"/>
      <w:szCs w:val="20"/>
    </w:rPr>
  </w:style>
  <w:style w:type="paragraph" w:styleId="TextoTCC" w:customStyle="1">
    <w:name w:val="Texto_TCC"/>
    <w:basedOn w:val="Normal"/>
    <w:pPr>
      <w:spacing w:before="120" w:after="120"/>
    </w:pPr>
    <w:rPr>
      <w:szCs w:val="20"/>
    </w:rPr>
  </w:style>
  <w:style w:type="paragraph" w:styleId="Equation" w:customStyle="1">
    <w:name w:val="equation"/>
    <w:basedOn w:val="Normal"/>
    <w:next w:val="Normal"/>
    <w:pPr>
      <w:tabs>
        <w:tab w:val="left" w:pos="6237" w:leader="none"/>
      </w:tabs>
      <w:spacing w:lineRule="auto" w:line="240" w:before="120" w:after="120"/>
      <w:ind w:left="227" w:right="0" w:firstLine="227"/>
      <w:jc w:val="center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21" w:customStyle="1">
    <w:name w:val="heading2"/>
    <w:basedOn w:val="Normal"/>
    <w:pPr>
      <w:keepNext/>
      <w:keepLines/>
      <w:tabs>
        <w:tab w:val="left" w:pos="510" w:leader="none"/>
      </w:tabs>
      <w:spacing w:lineRule="auto" w:line="240" w:before="440" w:after="220"/>
      <w:textAlignment w:val="baseline"/>
    </w:pPr>
    <w:rPr>
      <w:rFonts w:ascii="Times;Times New Roman" w:hAnsi="Times;Times New Roman" w:cs="Times;Times New Roman"/>
      <w:b/>
      <w:sz w:val="20"/>
      <w:szCs w:val="20"/>
      <w:lang w:val="en-US"/>
    </w:rPr>
  </w:style>
  <w:style w:type="paragraph" w:styleId="P1a" w:customStyle="1">
    <w:name w:val="p1a"/>
    <w:basedOn w:val="Normal"/>
    <w:next w:val="Normal"/>
    <w:pPr>
      <w:spacing w:lineRule="auto" w:line="240" w:before="0" w:after="0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11" w:customStyle="1">
    <w:name w:val="heading1"/>
    <w:basedOn w:val="Normal"/>
    <w:pPr>
      <w:keepNext/>
      <w:keepLines/>
      <w:tabs>
        <w:tab w:val="left" w:pos="454" w:leader="none"/>
      </w:tabs>
      <w:spacing w:lineRule="auto" w:line="240" w:before="520" w:after="280"/>
      <w:textAlignment w:val="baseline"/>
    </w:pPr>
    <w:rPr>
      <w:rFonts w:ascii="Times;Times New Roman" w:hAnsi="Times;Times New Roman" w:cs="Times;Times New Roman"/>
      <w:b/>
      <w:szCs w:val="20"/>
      <w:lang w:val="en-US"/>
    </w:rPr>
  </w:style>
  <w:style w:type="paragraph" w:styleId="Figurelegend" w:customStyle="1">
    <w:name w:val="figure legend"/>
    <w:basedOn w:val="Normal"/>
    <w:next w:val="Normal"/>
    <w:pPr>
      <w:keepNext/>
      <w:keepLines/>
      <w:spacing w:lineRule="exact" w:line="220" w:before="120" w:after="24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Tableoffigures">
    <w:name w:val="table of figures"/>
    <w:basedOn w:val="Normal"/>
    <w:next w:val="Normal"/>
    <w:pPr/>
    <w:rPr/>
  </w:style>
  <w:style w:type="paragraph" w:styleId="Tabletitle" w:customStyle="1">
    <w:name w:val="table title"/>
    <w:basedOn w:val="Normal"/>
    <w:next w:val="Normal"/>
    <w:pPr>
      <w:keepNext/>
      <w:keepLines/>
      <w:spacing w:lineRule="exact" w:line="220" w:before="240" w:after="120"/>
      <w:textAlignment w:val="baseline"/>
    </w:pPr>
    <w:rPr>
      <w:rFonts w:ascii="Times;Times New Roman" w:hAnsi="Times;Times New Roman" w:cs="Times;Times New Roman"/>
      <w:sz w:val="18"/>
      <w:szCs w:val="20"/>
      <w:lang w:val="de-DE"/>
    </w:rPr>
  </w:style>
  <w:style w:type="paragraph" w:styleId="BulletItem" w:customStyle="1">
    <w:name w:val="Bullet Item"/>
    <w:basedOn w:val="Normal"/>
    <w:pPr>
      <w:tabs>
        <w:tab w:val="left" w:pos="227" w:leader="none"/>
        <w:tab w:val="left" w:pos="454" w:leader="none"/>
      </w:tabs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Footnote" w:customStyle="1">
    <w:name w:val="Footnote"/>
    <w:basedOn w:val="Normal"/>
    <w:pPr>
      <w:tabs>
        <w:tab w:val="left" w:pos="170" w:leader="none"/>
      </w:tabs>
      <w:spacing w:lineRule="auto" w:line="240" w:before="0" w:after="0"/>
      <w:ind w:left="170" w:right="0" w:hanging="17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Rule="auto" w:line="240" w:before="0" w:after="0"/>
    </w:pPr>
    <w:rPr>
      <w:color w:val="FF0000"/>
      <w:lang w:val="en-US"/>
    </w:rPr>
  </w:style>
  <w:style w:type="paragraph" w:styleId="Revision">
    <w:name w:val="Revision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bidi="ar-SA" w:val="pt-BR" w:eastAsia="zh-CN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Endnote" w:customStyle="1">
    <w:name w:val="Endnote"/>
    <w:basedOn w:val="Normal"/>
    <w:pPr/>
    <w:rPr>
      <w:sz w:val="20"/>
      <w:szCs w:val="20"/>
    </w:rPr>
  </w:style>
  <w:style w:type="paragraph" w:styleId="Contents10" w:customStyle="1">
    <w:name w:val="Contents 10"/>
    <w:basedOn w:val="Index"/>
    <w:pPr>
      <w:tabs>
        <w:tab w:val="right" w:pos="7425" w:leader="dot"/>
      </w:tabs>
      <w:ind w:left="2547" w:right="0" w:hanging="0"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2015-03-05T10:09:00Z</dcterms:created>
  <dc:creator>Sidnei Alves de Araújo</dc:creator>
  <dc:language>pt-BR</dc:language>
  <cp:lastModifiedBy>Guilherme Rodrigues Barreto de Andrade</cp:lastModifiedBy>
  <cp:lastPrinted>2011-02-11T15:43:00Z</cp:lastPrinted>
  <dcterms:modified xsi:type="dcterms:W3CDTF">2017-06-29T18:56:00Z</dcterms:modified>
  <cp:revision>3</cp:revision>
  <dc:subject>Tese de Doutorado</dc:subject>
  <dc:title>Tese de Doutorado</dc:title>
</cp:coreProperties>
</file>