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0D7" w:rsidRDefault="006110D7" w:rsidP="006110D7">
      <w:pPr>
        <w:spacing w:after="0"/>
        <w:jc w:val="center"/>
        <w:rPr>
          <w:rFonts w:eastAsia="Times New Roman" w:cs="Times New Roman"/>
          <w:b/>
          <w:smallCaps/>
          <w:sz w:val="24"/>
          <w:szCs w:val="24"/>
        </w:rPr>
      </w:pPr>
      <w:r>
        <w:rPr>
          <w:rFonts w:eastAsia="Times New Roman" w:cs="Times New Roman"/>
          <w:b/>
          <w:smallCaps/>
          <w:sz w:val="24"/>
          <w:szCs w:val="24"/>
        </w:rPr>
        <w:t xml:space="preserve">Basic SAS Skills </w:t>
      </w:r>
    </w:p>
    <w:p w:rsidR="00672F28" w:rsidRDefault="00672F28" w:rsidP="006110D7">
      <w:pPr>
        <w:spacing w:after="0"/>
        <w:jc w:val="center"/>
        <w:rPr>
          <w:rFonts w:eastAsia="Times New Roman" w:cs="Times New Roman"/>
          <w:b/>
          <w:smallCaps/>
          <w:sz w:val="24"/>
          <w:szCs w:val="24"/>
        </w:rPr>
      </w:pPr>
      <w:r w:rsidRPr="006110D7">
        <w:rPr>
          <w:rFonts w:eastAsia="Times New Roman" w:cs="Times New Roman"/>
          <w:b/>
          <w:smallCaps/>
          <w:sz w:val="24"/>
          <w:szCs w:val="24"/>
        </w:rPr>
        <w:t>Replication Day 1: Compustat</w:t>
      </w:r>
    </w:p>
    <w:p w:rsidR="006110D7" w:rsidRPr="006110D7" w:rsidRDefault="006110D7" w:rsidP="006110D7">
      <w:pPr>
        <w:spacing w:after="0"/>
        <w:jc w:val="center"/>
        <w:rPr>
          <w:rFonts w:eastAsia="Times New Roman" w:cs="Times New Roman"/>
          <w:b/>
          <w:smallCaps/>
          <w:sz w:val="24"/>
          <w:szCs w:val="24"/>
        </w:rPr>
      </w:pPr>
    </w:p>
    <w:p w:rsidR="001B621D" w:rsidRDefault="00E6306D" w:rsidP="00E6306D">
      <w:pPr>
        <w:pStyle w:val="ListParagraph"/>
        <w:numPr>
          <w:ilvl w:val="0"/>
          <w:numId w:val="1"/>
        </w:numPr>
      </w:pPr>
      <w:r>
        <w:t>Perform basic initializations</w:t>
      </w:r>
    </w:p>
    <w:p w:rsidR="00E6306D" w:rsidRDefault="00E6306D" w:rsidP="00E6306D">
      <w:pPr>
        <w:pStyle w:val="ListParagraph"/>
        <w:numPr>
          <w:ilvl w:val="1"/>
          <w:numId w:val="1"/>
        </w:numPr>
      </w:pPr>
      <w:r>
        <w:t>Create a location to save data files</w:t>
      </w:r>
    </w:p>
    <w:p w:rsidR="00E6306D" w:rsidRDefault="00E6306D" w:rsidP="00E6306D">
      <w:pPr>
        <w:pStyle w:val="ListParagraph"/>
        <w:numPr>
          <w:ilvl w:val="1"/>
          <w:numId w:val="1"/>
        </w:numPr>
      </w:pPr>
      <w:r>
        <w:t>Load your macro file</w:t>
      </w:r>
    </w:p>
    <w:p w:rsidR="00E6306D" w:rsidRDefault="00E6306D" w:rsidP="00E6306D">
      <w:pPr>
        <w:pStyle w:val="ListParagraph"/>
        <w:numPr>
          <w:ilvl w:val="1"/>
          <w:numId w:val="1"/>
        </w:numPr>
      </w:pPr>
      <w:r>
        <w:t xml:space="preserve">Sign on to </w:t>
      </w:r>
      <w:proofErr w:type="spellStart"/>
      <w:r>
        <w:t>WRDS</w:t>
      </w:r>
      <w:proofErr w:type="spellEnd"/>
    </w:p>
    <w:p w:rsidR="00E6306D" w:rsidRDefault="00E6306D" w:rsidP="00E6306D">
      <w:pPr>
        <w:pStyle w:val="ListParagraph"/>
        <w:numPr>
          <w:ilvl w:val="1"/>
          <w:numId w:val="1"/>
        </w:numPr>
      </w:pPr>
      <w:r>
        <w:t>Create 4 macro variables:</w:t>
      </w:r>
    </w:p>
    <w:p w:rsidR="00E6306D" w:rsidRDefault="00E6306D" w:rsidP="00E6306D">
      <w:pPr>
        <w:pStyle w:val="ListParagraph"/>
        <w:numPr>
          <w:ilvl w:val="2"/>
          <w:numId w:val="1"/>
        </w:numPr>
      </w:pPr>
      <w:proofErr w:type="spellStart"/>
      <w:r>
        <w:t>Ndays</w:t>
      </w:r>
      <w:proofErr w:type="spellEnd"/>
      <w:r>
        <w:t>, the number of weekdays in the estimation period for beta, equal to one calendar years’ worth of workdays (approximately 240).</w:t>
      </w:r>
    </w:p>
    <w:p w:rsidR="00E6306D" w:rsidRDefault="00E6306D" w:rsidP="00E6306D">
      <w:pPr>
        <w:pStyle w:val="ListParagraph"/>
        <w:numPr>
          <w:ilvl w:val="2"/>
          <w:numId w:val="1"/>
        </w:numPr>
      </w:pPr>
      <w:r>
        <w:t>Offset, the time between the end of the beta estimation period and the start of the event study (typically 40 days).</w:t>
      </w:r>
    </w:p>
    <w:p w:rsidR="00E6306D" w:rsidRDefault="00E6306D" w:rsidP="00E6306D">
      <w:pPr>
        <w:pStyle w:val="ListParagraph"/>
        <w:numPr>
          <w:ilvl w:val="2"/>
          <w:numId w:val="1"/>
        </w:numPr>
      </w:pPr>
      <w:r>
        <w:t>Beginning date, the time relative to an event to start the event window (0 in this case).</w:t>
      </w:r>
    </w:p>
    <w:p w:rsidR="00E6306D" w:rsidRDefault="00E6306D" w:rsidP="00E6306D">
      <w:pPr>
        <w:pStyle w:val="ListParagraph"/>
        <w:numPr>
          <w:ilvl w:val="2"/>
          <w:numId w:val="1"/>
        </w:numPr>
      </w:pPr>
      <w:r>
        <w:t>End date, the time relative to an event to end the event window (2 in this case).</w:t>
      </w:r>
    </w:p>
    <w:p w:rsidR="00E6306D" w:rsidRDefault="00E6306D" w:rsidP="00E6306D">
      <w:pPr>
        <w:pStyle w:val="ListParagraph"/>
        <w:numPr>
          <w:ilvl w:val="0"/>
          <w:numId w:val="1"/>
        </w:numPr>
      </w:pPr>
      <w:r>
        <w:t>Retrieve Compustat data between 1999 and 2001 inclusive.</w:t>
      </w:r>
    </w:p>
    <w:p w:rsidR="00E6306D" w:rsidRDefault="00E6306D" w:rsidP="00E6306D">
      <w:pPr>
        <w:pStyle w:val="ListParagraph"/>
        <w:numPr>
          <w:ilvl w:val="1"/>
          <w:numId w:val="1"/>
        </w:numPr>
      </w:pPr>
      <w:r>
        <w:t>Include anything needed to validate your data.</w:t>
      </w:r>
    </w:p>
    <w:p w:rsidR="00E6306D" w:rsidRDefault="00E6306D" w:rsidP="00E6306D">
      <w:pPr>
        <w:pStyle w:val="ListParagraph"/>
        <w:numPr>
          <w:ilvl w:val="1"/>
          <w:numId w:val="1"/>
        </w:numPr>
      </w:pPr>
      <w:r>
        <w:t>Keep the following</w:t>
      </w:r>
    </w:p>
    <w:p w:rsidR="00E6306D" w:rsidRDefault="00E6306D" w:rsidP="00E6306D">
      <w:pPr>
        <w:pStyle w:val="ListParagraph"/>
        <w:numPr>
          <w:ilvl w:val="2"/>
          <w:numId w:val="1"/>
        </w:numPr>
      </w:pPr>
      <w:r>
        <w:t>Primary Compustat identifier</w:t>
      </w:r>
    </w:p>
    <w:p w:rsidR="00E6306D" w:rsidRDefault="00E6306D" w:rsidP="00E6306D">
      <w:pPr>
        <w:pStyle w:val="ListParagraph"/>
        <w:numPr>
          <w:ilvl w:val="2"/>
          <w:numId w:val="1"/>
        </w:numPr>
      </w:pPr>
      <w:r>
        <w:t xml:space="preserve">Primary identifiers to link with </w:t>
      </w:r>
      <w:proofErr w:type="spellStart"/>
      <w:r>
        <w:t>CRSP</w:t>
      </w:r>
      <w:proofErr w:type="spellEnd"/>
      <w:r>
        <w:t xml:space="preserve"> and audit analytics</w:t>
      </w:r>
    </w:p>
    <w:p w:rsidR="00E6306D" w:rsidRDefault="00E6306D" w:rsidP="00E6306D">
      <w:pPr>
        <w:pStyle w:val="ListParagraph"/>
        <w:numPr>
          <w:ilvl w:val="2"/>
          <w:numId w:val="1"/>
        </w:numPr>
      </w:pPr>
      <w:r>
        <w:t>Industry classification</w:t>
      </w:r>
    </w:p>
    <w:p w:rsidR="00E6306D" w:rsidRDefault="00E6306D" w:rsidP="00E6306D">
      <w:pPr>
        <w:pStyle w:val="ListParagraph"/>
        <w:numPr>
          <w:ilvl w:val="2"/>
          <w:numId w:val="1"/>
        </w:numPr>
      </w:pPr>
      <w:r>
        <w:t>Fiscal year and month</w:t>
      </w:r>
    </w:p>
    <w:p w:rsidR="00E6306D" w:rsidRDefault="00E6306D" w:rsidP="00E6306D">
      <w:pPr>
        <w:pStyle w:val="ListParagraph"/>
        <w:numPr>
          <w:ilvl w:val="2"/>
          <w:numId w:val="1"/>
        </w:numPr>
      </w:pPr>
      <w:r>
        <w:t>Date of data</w:t>
      </w:r>
    </w:p>
    <w:p w:rsidR="00E6306D" w:rsidRDefault="00E6306D" w:rsidP="00E6306D">
      <w:pPr>
        <w:pStyle w:val="ListParagraph"/>
        <w:numPr>
          <w:ilvl w:val="2"/>
          <w:numId w:val="1"/>
        </w:numPr>
      </w:pPr>
      <w:r>
        <w:t>Exchange code</w:t>
      </w:r>
    </w:p>
    <w:p w:rsidR="00E6306D" w:rsidRDefault="00E6306D" w:rsidP="00E6306D">
      <w:pPr>
        <w:pStyle w:val="ListParagraph"/>
        <w:numPr>
          <w:ilvl w:val="2"/>
          <w:numId w:val="1"/>
        </w:numPr>
      </w:pPr>
      <w:r>
        <w:t>Financial variables including, at a minimum enough to compute:</w:t>
      </w:r>
    </w:p>
    <w:p w:rsidR="00E6306D" w:rsidRDefault="00E6306D" w:rsidP="00E6306D">
      <w:pPr>
        <w:pStyle w:val="ListParagraph"/>
        <w:numPr>
          <w:ilvl w:val="3"/>
          <w:numId w:val="1"/>
        </w:numPr>
      </w:pPr>
      <w:r>
        <w:t>Leverage</w:t>
      </w:r>
    </w:p>
    <w:p w:rsidR="00E6306D" w:rsidRDefault="00E6306D" w:rsidP="00E6306D">
      <w:pPr>
        <w:pStyle w:val="ListParagraph"/>
        <w:numPr>
          <w:ilvl w:val="3"/>
          <w:numId w:val="1"/>
        </w:numPr>
      </w:pPr>
      <w:r>
        <w:t>Market value</w:t>
      </w:r>
    </w:p>
    <w:p w:rsidR="00E6306D" w:rsidRDefault="00E6306D" w:rsidP="00E6306D">
      <w:pPr>
        <w:pStyle w:val="ListParagraph"/>
        <w:numPr>
          <w:ilvl w:val="3"/>
          <w:numId w:val="1"/>
        </w:numPr>
      </w:pPr>
      <w:r>
        <w:t>ROA</w:t>
      </w:r>
    </w:p>
    <w:p w:rsidR="00E6306D" w:rsidRDefault="00E6306D" w:rsidP="00E6306D">
      <w:pPr>
        <w:pStyle w:val="ListParagraph"/>
        <w:numPr>
          <w:ilvl w:val="0"/>
          <w:numId w:val="1"/>
        </w:numPr>
      </w:pPr>
      <w:r>
        <w:t>Create key variables of interest including:</w:t>
      </w:r>
    </w:p>
    <w:p w:rsidR="00E6306D" w:rsidRDefault="00E6306D" w:rsidP="00E6306D">
      <w:pPr>
        <w:pStyle w:val="ListParagraph"/>
        <w:numPr>
          <w:ilvl w:val="1"/>
          <w:numId w:val="1"/>
        </w:numPr>
      </w:pPr>
      <w:r>
        <w:t xml:space="preserve">A variable called calendar year. Calendar year should equal the current year for </w:t>
      </w:r>
      <w:proofErr w:type="gramStart"/>
      <w:r>
        <w:t>firm’s</w:t>
      </w:r>
      <w:proofErr w:type="gramEnd"/>
      <w:r>
        <w:t xml:space="preserve"> with a fiscal month end in June or later. Otherwise, calendar year should be the next year.</w:t>
      </w:r>
    </w:p>
    <w:p w:rsidR="00E6306D" w:rsidRDefault="00E6306D" w:rsidP="00E6306D">
      <w:pPr>
        <w:pStyle w:val="ListParagraph"/>
        <w:numPr>
          <w:ilvl w:val="1"/>
          <w:numId w:val="1"/>
        </w:numPr>
      </w:pPr>
      <w:r>
        <w:t xml:space="preserve">A variable called </w:t>
      </w:r>
      <w:proofErr w:type="spellStart"/>
      <w:r>
        <w:t>nmo</w:t>
      </w:r>
      <w:proofErr w:type="spellEnd"/>
      <w:r>
        <w:t xml:space="preserve">. </w:t>
      </w:r>
      <w:proofErr w:type="spellStart"/>
      <w:r>
        <w:t>NMO</w:t>
      </w:r>
      <w:proofErr w:type="spellEnd"/>
      <w:r>
        <w:t xml:space="preserve"> should equal the difference (in months) between the data year and 1960</w:t>
      </w:r>
      <w:r w:rsidR="00672F28">
        <w:t xml:space="preserve"> plus the number of month’s until the current fiscal year end.</w:t>
      </w:r>
    </w:p>
    <w:p w:rsidR="00672F28" w:rsidRDefault="00672F28" w:rsidP="00E6306D">
      <w:pPr>
        <w:pStyle w:val="ListParagraph"/>
        <w:numPr>
          <w:ilvl w:val="1"/>
          <w:numId w:val="1"/>
        </w:numPr>
      </w:pPr>
      <w:r>
        <w:t xml:space="preserve">A trimmed version of </w:t>
      </w:r>
      <w:proofErr w:type="spellStart"/>
      <w:r>
        <w:t>cusip</w:t>
      </w:r>
      <w:proofErr w:type="spellEnd"/>
      <w:r>
        <w:t xml:space="preserve"> including only the first 8 digits.</w:t>
      </w:r>
    </w:p>
    <w:p w:rsidR="00672F28" w:rsidRDefault="00672F28" w:rsidP="00E6306D">
      <w:pPr>
        <w:pStyle w:val="ListParagraph"/>
        <w:numPr>
          <w:ilvl w:val="1"/>
          <w:numId w:val="1"/>
        </w:numPr>
      </w:pPr>
      <w:r>
        <w:t>Leverage</w:t>
      </w:r>
    </w:p>
    <w:p w:rsidR="00672F28" w:rsidRDefault="00672F28" w:rsidP="00E6306D">
      <w:pPr>
        <w:pStyle w:val="ListParagraph"/>
        <w:numPr>
          <w:ilvl w:val="1"/>
          <w:numId w:val="1"/>
        </w:numPr>
      </w:pPr>
      <w:r>
        <w:t>ROA</w:t>
      </w:r>
    </w:p>
    <w:p w:rsidR="00672F28" w:rsidRDefault="00672F28" w:rsidP="00E6306D">
      <w:pPr>
        <w:pStyle w:val="ListParagraph"/>
        <w:numPr>
          <w:ilvl w:val="1"/>
          <w:numId w:val="1"/>
        </w:numPr>
      </w:pPr>
      <w:r>
        <w:t>Market value</w:t>
      </w:r>
    </w:p>
    <w:p w:rsidR="00672F28" w:rsidRDefault="00672F28" w:rsidP="00E6306D">
      <w:pPr>
        <w:pStyle w:val="ListParagraph"/>
        <w:numPr>
          <w:ilvl w:val="1"/>
          <w:numId w:val="1"/>
        </w:numPr>
      </w:pPr>
      <w:r>
        <w:t>Sales’ growth</w:t>
      </w:r>
    </w:p>
    <w:p w:rsidR="00672F28" w:rsidRDefault="00672F28" w:rsidP="00E6306D">
      <w:pPr>
        <w:pStyle w:val="ListParagraph"/>
        <w:numPr>
          <w:ilvl w:val="1"/>
          <w:numId w:val="1"/>
        </w:numPr>
      </w:pPr>
      <w:r>
        <w:t xml:space="preserve">Only keep observations with an </w:t>
      </w:r>
      <w:proofErr w:type="spellStart"/>
      <w:r>
        <w:t>NMO</w:t>
      </w:r>
      <w:proofErr w:type="spellEnd"/>
      <w:r>
        <w:t xml:space="preserve"> between 490 and 501.</w:t>
      </w:r>
    </w:p>
    <w:p w:rsidR="00672F28" w:rsidRDefault="00672F28" w:rsidP="00672F28">
      <w:pPr>
        <w:pStyle w:val="ListParagraph"/>
        <w:numPr>
          <w:ilvl w:val="0"/>
          <w:numId w:val="1"/>
        </w:numPr>
      </w:pPr>
      <w:r>
        <w:t xml:space="preserve">Merge in information on historical industry and major index from the </w:t>
      </w:r>
      <w:r w:rsidRPr="00672F28">
        <w:t>Security Monthly Descriptor database.</w:t>
      </w:r>
    </w:p>
    <w:p w:rsidR="006110D7" w:rsidRDefault="006110D7" w:rsidP="00672F28">
      <w:pPr>
        <w:ind w:left="360"/>
        <w:jc w:val="center"/>
        <w:rPr>
          <w:b/>
        </w:rPr>
      </w:pPr>
    </w:p>
    <w:p w:rsidR="006110D7" w:rsidRPr="006110D7" w:rsidRDefault="006110D7" w:rsidP="006110D7">
      <w:pPr>
        <w:pStyle w:val="ListParagraph"/>
        <w:spacing w:after="0"/>
        <w:jc w:val="center"/>
        <w:rPr>
          <w:rFonts w:eastAsia="Times New Roman" w:cs="Times New Roman"/>
          <w:b/>
          <w:smallCaps/>
          <w:sz w:val="24"/>
          <w:szCs w:val="24"/>
        </w:rPr>
      </w:pPr>
      <w:r w:rsidRPr="006110D7">
        <w:rPr>
          <w:rFonts w:eastAsia="Times New Roman" w:cs="Times New Roman"/>
          <w:b/>
          <w:smallCaps/>
          <w:sz w:val="24"/>
          <w:szCs w:val="24"/>
        </w:rPr>
        <w:lastRenderedPageBreak/>
        <w:t>Basic SAS Skills</w:t>
      </w:r>
    </w:p>
    <w:p w:rsidR="006110D7" w:rsidRDefault="006110D7" w:rsidP="006110D7">
      <w:pPr>
        <w:pStyle w:val="ListParagraph"/>
        <w:spacing w:after="0"/>
        <w:jc w:val="center"/>
        <w:rPr>
          <w:rFonts w:eastAsia="Times New Roman" w:cs="Times New Roman"/>
          <w:b/>
          <w:smallCaps/>
          <w:sz w:val="24"/>
          <w:szCs w:val="24"/>
        </w:rPr>
      </w:pPr>
      <w:r>
        <w:rPr>
          <w:rFonts w:eastAsia="Times New Roman" w:cs="Times New Roman"/>
          <w:b/>
          <w:smallCaps/>
          <w:sz w:val="24"/>
          <w:szCs w:val="24"/>
        </w:rPr>
        <w:t>Replication Day 2</w:t>
      </w:r>
      <w:r w:rsidRPr="006110D7">
        <w:rPr>
          <w:rFonts w:eastAsia="Times New Roman" w:cs="Times New Roman"/>
          <w:b/>
          <w:smallCaps/>
          <w:sz w:val="24"/>
          <w:szCs w:val="24"/>
        </w:rPr>
        <w:t xml:space="preserve">: </w:t>
      </w:r>
      <w:proofErr w:type="spellStart"/>
      <w:r>
        <w:rPr>
          <w:rFonts w:eastAsia="Times New Roman" w:cs="Times New Roman"/>
          <w:b/>
          <w:smallCaps/>
          <w:sz w:val="24"/>
          <w:szCs w:val="24"/>
        </w:rPr>
        <w:t>CRSP</w:t>
      </w:r>
      <w:proofErr w:type="spellEnd"/>
    </w:p>
    <w:p w:rsidR="006110D7" w:rsidRPr="006110D7" w:rsidRDefault="006110D7" w:rsidP="006110D7">
      <w:pPr>
        <w:pStyle w:val="ListParagraph"/>
        <w:spacing w:after="0"/>
        <w:jc w:val="center"/>
        <w:rPr>
          <w:rFonts w:eastAsia="Times New Roman" w:cs="Times New Roman"/>
          <w:b/>
          <w:smallCaps/>
          <w:sz w:val="24"/>
          <w:szCs w:val="24"/>
        </w:rPr>
      </w:pPr>
    </w:p>
    <w:p w:rsidR="00672F28" w:rsidRDefault="00672F28" w:rsidP="00672F28">
      <w:pPr>
        <w:pStyle w:val="ListParagraph"/>
        <w:numPr>
          <w:ilvl w:val="0"/>
          <w:numId w:val="2"/>
        </w:numPr>
      </w:pPr>
      <w:r>
        <w:t xml:space="preserve">Merge in a link to </w:t>
      </w:r>
      <w:proofErr w:type="spellStart"/>
      <w:r>
        <w:t>CRSP</w:t>
      </w:r>
      <w:proofErr w:type="spellEnd"/>
      <w:r>
        <w:t>.</w:t>
      </w:r>
    </w:p>
    <w:p w:rsidR="00672F28" w:rsidRDefault="00672F28" w:rsidP="00672F28">
      <w:pPr>
        <w:pStyle w:val="ListParagraph"/>
        <w:numPr>
          <w:ilvl w:val="0"/>
          <w:numId w:val="2"/>
        </w:numPr>
      </w:pPr>
      <w:r>
        <w:t>Add an event day equal to January 10</w:t>
      </w:r>
      <w:r w:rsidRPr="00672F28">
        <w:rPr>
          <w:vertAlign w:val="superscript"/>
        </w:rPr>
        <w:t>th</w:t>
      </w:r>
      <w:r>
        <w:t>, 2002.</w:t>
      </w:r>
    </w:p>
    <w:p w:rsidR="00672F28" w:rsidRDefault="00672F28" w:rsidP="00672F28">
      <w:pPr>
        <w:pStyle w:val="ListParagraph"/>
        <w:numPr>
          <w:ilvl w:val="0"/>
          <w:numId w:val="2"/>
        </w:numPr>
      </w:pPr>
      <w:r>
        <w:t xml:space="preserve">Gather company level returns for a </w:t>
      </w:r>
      <w:proofErr w:type="gramStart"/>
      <w:r>
        <w:t>240 day</w:t>
      </w:r>
      <w:proofErr w:type="gramEnd"/>
      <w:r>
        <w:t xml:space="preserve"> period before the event day and a 2 day period after the event day.</w:t>
      </w:r>
    </w:p>
    <w:p w:rsidR="00672F28" w:rsidRDefault="00672F28" w:rsidP="00672F28">
      <w:pPr>
        <w:pStyle w:val="ListParagraph"/>
        <w:numPr>
          <w:ilvl w:val="0"/>
          <w:numId w:val="2"/>
        </w:numPr>
      </w:pPr>
      <w:r>
        <w:t>Merge in market level returns for this same period</w:t>
      </w:r>
      <w:r w:rsidR="00304308">
        <w:t>.</w:t>
      </w:r>
    </w:p>
    <w:p w:rsidR="00672F28" w:rsidRDefault="00672F28" w:rsidP="00672F28">
      <w:pPr>
        <w:pStyle w:val="ListParagraph"/>
        <w:numPr>
          <w:ilvl w:val="0"/>
          <w:numId w:val="2"/>
        </w:numPr>
      </w:pPr>
      <w:r>
        <w:t xml:space="preserve">Calculate expected returns for each firm during the </w:t>
      </w:r>
      <w:proofErr w:type="gramStart"/>
      <w:r>
        <w:t>3 day</w:t>
      </w:r>
      <w:proofErr w:type="gramEnd"/>
      <w:r>
        <w:t xml:space="preserve"> event window.</w:t>
      </w:r>
    </w:p>
    <w:p w:rsidR="00672F28" w:rsidRDefault="00672F28" w:rsidP="00672F28">
      <w:pPr>
        <w:pStyle w:val="ListParagraph"/>
        <w:numPr>
          <w:ilvl w:val="1"/>
          <w:numId w:val="2"/>
        </w:numPr>
      </w:pPr>
      <w:r>
        <w:t>Note that expected returns are a function of a stock’s historical movement with the market.</w:t>
      </w:r>
    </w:p>
    <w:p w:rsidR="00672F28" w:rsidRDefault="00672F28" w:rsidP="00672F28">
      <w:pPr>
        <w:pStyle w:val="ListParagraph"/>
        <w:numPr>
          <w:ilvl w:val="1"/>
          <w:numId w:val="2"/>
        </w:numPr>
      </w:pPr>
      <w:r>
        <w:t>The following code may be helpful:</w:t>
      </w:r>
    </w:p>
    <w:p w:rsidR="00672F28" w:rsidRDefault="00672F28" w:rsidP="00672F2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=event1c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72F28" w:rsidRDefault="00672F28" w:rsidP="00672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permno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72F28" w:rsidRDefault="00672F28" w:rsidP="00672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tmp_ret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vwretd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72F28" w:rsidRDefault="00672F28" w:rsidP="00672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event2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expected_ret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72F28" w:rsidRDefault="00672F28" w:rsidP="00672F28">
      <w:pPr>
        <w:ind w:firstLine="720"/>
      </w:pPr>
      <w:r w:rsidRPr="00672F2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672F2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bookmarkStart w:id="0" w:name="_GoBack"/>
      <w:bookmarkEnd w:id="0"/>
    </w:p>
    <w:p w:rsidR="00672F28" w:rsidRDefault="00672F28" w:rsidP="00672F28">
      <w:pPr>
        <w:pStyle w:val="ListParagraph"/>
        <w:numPr>
          <w:ilvl w:val="0"/>
          <w:numId w:val="2"/>
        </w:numPr>
      </w:pPr>
      <w:r>
        <w:t xml:space="preserve">Calculate abnormal (actual – expected returns) for the </w:t>
      </w:r>
      <w:proofErr w:type="gramStart"/>
      <w:r>
        <w:t>3 day</w:t>
      </w:r>
      <w:proofErr w:type="gramEnd"/>
      <w:r>
        <w:t xml:space="preserve"> event window</w:t>
      </w:r>
      <w:r w:rsidR="00304308">
        <w:t>.</w:t>
      </w:r>
    </w:p>
    <w:p w:rsidR="00672F28" w:rsidRDefault="00672F28" w:rsidP="00672F28">
      <w:pPr>
        <w:pStyle w:val="ListParagraph"/>
        <w:numPr>
          <w:ilvl w:val="1"/>
          <w:numId w:val="2"/>
        </w:numPr>
      </w:pPr>
      <w:r>
        <w:t xml:space="preserve">Make sure these are continuously </w:t>
      </w:r>
      <w:r w:rsidR="00304308">
        <w:t>compounded.</w:t>
      </w:r>
    </w:p>
    <w:p w:rsidR="00672F28" w:rsidRDefault="00672F28" w:rsidP="00672F28">
      <w:pPr>
        <w:pStyle w:val="ListParagraph"/>
        <w:numPr>
          <w:ilvl w:val="0"/>
          <w:numId w:val="2"/>
        </w:numPr>
      </w:pPr>
      <w:r>
        <w:t>Merge abnormal returns back in with the main Compustat</w:t>
      </w:r>
      <w:r w:rsidR="00304308">
        <w:t xml:space="preserve"> information.</w:t>
      </w:r>
    </w:p>
    <w:p w:rsidR="00672F28" w:rsidRDefault="00672F28" w:rsidP="00672F28">
      <w:pPr>
        <w:pStyle w:val="ListParagraph"/>
      </w:pPr>
    </w:p>
    <w:sectPr w:rsidR="00672F28" w:rsidSect="006110D7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04780"/>
    <w:multiLevelType w:val="hybridMultilevel"/>
    <w:tmpl w:val="391E7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34F06"/>
    <w:multiLevelType w:val="hybridMultilevel"/>
    <w:tmpl w:val="391E7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06D"/>
    <w:rsid w:val="001B621D"/>
    <w:rsid w:val="00304308"/>
    <w:rsid w:val="006110D7"/>
    <w:rsid w:val="00672F28"/>
    <w:rsid w:val="00E6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EBCB"/>
  <w15:docId w15:val="{8B792BC4-D726-4B81-88CE-FBD30970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06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72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Erickson</dc:creator>
  <cp:lastModifiedBy>Nuria Seijas</cp:lastModifiedBy>
  <cp:revision>2</cp:revision>
  <dcterms:created xsi:type="dcterms:W3CDTF">2014-08-15T20:53:00Z</dcterms:created>
  <dcterms:modified xsi:type="dcterms:W3CDTF">2018-07-19T14:28:00Z</dcterms:modified>
</cp:coreProperties>
</file>