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3C1" w:rsidRPr="001553C1" w:rsidRDefault="001553C1" w:rsidP="001553C1">
      <w:pPr>
        <w:spacing w:after="0" w:line="240" w:lineRule="auto"/>
        <w:contextualSpacing/>
        <w:rPr>
          <w:sz w:val="18"/>
        </w:rPr>
      </w:pPr>
      <w:r w:rsidRPr="001553C1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                ЗАГАЛЬНІ ПОЛОЖЕННЯ </w:t>
      </w:r>
      <w:r w:rsidRPr="001553C1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</w:r>
      <w:bookmarkStart w:id="0" w:name="o31"/>
      <w:bookmarkEnd w:id="0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1.  Збройні  Сили  України  -  військове  формування,  на яке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відповідно до  Конституції  України  (  </w:t>
      </w:r>
      <w:hyperlink r:id="rId4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254к/96-ВР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) покладаються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оборона України, захист її суверенітету, територіальної цілісності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та недоторканності.</w:t>
      </w:r>
      <w:bookmarkStart w:id="1" w:name="o32"/>
      <w:bookmarkEnd w:id="1"/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(   Стаття  1  в  редакції  Закону  N  1420-IV  (  </w:t>
      </w:r>
      <w:hyperlink r:id="rId5" w:tgtFrame="_blank" w:history="1">
        <w:r w:rsidRPr="001553C1">
          <w:rPr>
            <w:rFonts w:ascii="Courier New" w:eastAsia="Times New Roman" w:hAnsi="Courier New" w:cs="Courier New"/>
            <w:i/>
            <w:iCs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 )  від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03.02.2004 )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</w:r>
      <w:bookmarkStart w:id="2" w:name="o33"/>
      <w:bookmarkEnd w:id="2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2. Захист Вітчизни, незалежності та територіальної цілісності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України,  шанування її державних символів  є  обов'язком  громадян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України.</w:t>
      </w:r>
      <w:bookmarkStart w:id="3" w:name="o34"/>
      <w:bookmarkEnd w:id="3"/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(   Стаття  2  в  редакції  Закону  N  1420-IV  (  </w:t>
      </w:r>
      <w:hyperlink r:id="rId6" w:tgtFrame="_blank" w:history="1">
        <w:r w:rsidRPr="001553C1">
          <w:rPr>
            <w:rFonts w:ascii="Courier New" w:eastAsia="Times New Roman" w:hAnsi="Courier New" w:cs="Courier New"/>
            <w:i/>
            <w:iCs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 )  від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03.02.2004 ) </w:t>
      </w:r>
      <w:bookmarkStart w:id="4" w:name="_GoBack"/>
      <w:bookmarkEnd w:id="4"/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</w:r>
      <w:bookmarkStart w:id="5" w:name="o35"/>
      <w:bookmarkEnd w:id="5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3. Військова   служба  у  Збройних  Силах  України  та  інших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військових формуваннях, утворених відповідно до законів України, є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державною службою особливого характеру,  яка полягає в професійній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діяльності придатних до неї за станом здоров'я  і  віком  громадян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України, пов'язаній із захистом Вітчизни.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6" w:name="o36"/>
      <w:bookmarkEnd w:id="6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Порядок проходження громадянами України військової служби, їх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права та обов'язки визначаються законами України,  положеннями про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проходження    військової    служби    відповідними    категоріями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військовослужбовців,  які затверджуються Президентом  України,  та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іншими нормативно-правовими актами.</w:t>
      </w:r>
      <w:bookmarkStart w:id="7" w:name="o37"/>
      <w:bookmarkEnd w:id="7"/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(   Стаття  3  в  редакції  Закону  N  1420-IV  (  </w:t>
      </w:r>
      <w:hyperlink r:id="rId7" w:tgtFrame="_blank" w:history="1">
        <w:r w:rsidRPr="001553C1">
          <w:rPr>
            <w:rFonts w:ascii="Courier New" w:eastAsia="Times New Roman" w:hAnsi="Courier New" w:cs="Courier New"/>
            <w:i/>
            <w:iCs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 )  від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03.02.2004 )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</w:r>
      <w:bookmarkStart w:id="8" w:name="o38"/>
      <w:bookmarkEnd w:id="8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4.     Повсякденне     життя     і     службова    діяльність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військовослужбовців регулюються        Конституцією        України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 </w:t>
      </w:r>
      <w:hyperlink r:id="rId8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254к/96-ВР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),   законами   України,  цим  Статутом  та  іншими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нормативно-правовими актами.</w:t>
      </w:r>
      <w:bookmarkStart w:id="9" w:name="o39"/>
      <w:bookmarkEnd w:id="9"/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(   Стаття  4  в  редакції  Закону  N  1420-IV  (  </w:t>
      </w:r>
      <w:hyperlink r:id="rId9" w:tgtFrame="_blank" w:history="1">
        <w:r w:rsidRPr="001553C1">
          <w:rPr>
            <w:rFonts w:ascii="Courier New" w:eastAsia="Times New Roman" w:hAnsi="Courier New" w:cs="Courier New"/>
            <w:i/>
            <w:iCs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 )  від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03.02.2004 )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</w:r>
      <w:bookmarkStart w:id="10" w:name="o40"/>
      <w:bookmarkEnd w:id="10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5. Внутрішня служба - це система заходів,  що вживаються  для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організації  повсякденного  життя і діяльності військової частини,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підрозділів та військовослужбовців згідно з цим Статутом та іншими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нормативно-правовими актами.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1" w:name="o41"/>
      <w:bookmarkEnd w:id="11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6. Внутрішня   служба  здійснюється  з  метою  підтримання  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військовій частині порядку  та  військової  дисципліни,  належного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морально-психологічного  стану,  які  забезпечують постійну бойову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готовність  та  якісне  навчання  особового   складу,   збереження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здоров'я   військовослужбовців,   організоване   виконання   інших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завдань.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2" w:name="o42"/>
      <w:bookmarkEnd w:id="12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Вимоги цього Статуту зобов'язаний знати й сумлінно виконувати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кожен військовослужбовець.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3" w:name="o43"/>
      <w:bookmarkEnd w:id="13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7. Внутрішньою  службою  у військових частинах та підрозділах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керують їх командири.  У разі  розташування  в  одному  приміщенні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кількох   підрозділів,   командири   яких   не   мають   спільного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безпосереднього  начальника,   керівництво   внутрішньою   службою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наказом  командира  військової  частини  покладається на командира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одного з цих підрозділів.  Безпосереднім організатором внутрішньої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служби у військовій частині є начальник штабу, а в роті - старшина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роти.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4" w:name="o44"/>
      <w:bookmarkEnd w:id="14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8. Відповідальність за стан внутрішньої служби  у  військових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частинах  покладається  на  всіх  прямих начальників,  які повинні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подавати   допомогу   підпорядкованим   військовим   частинам    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підрозділам   в   організації   та  забезпеченні  виконання  вимог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внутрішньої служби і систематично перевіряти її стан.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5" w:name="o45"/>
      <w:bookmarkEnd w:id="15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                       ЧАСТИНА I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6" w:name="o46"/>
      <w:bookmarkEnd w:id="16"/>
      <w:r w:rsidRPr="001553C1">
        <w:rPr>
          <w:rFonts w:ascii="Courier New" w:eastAsia="Times New Roman" w:hAnsi="Courier New" w:cs="Courier New"/>
          <w:b/>
          <w:bCs/>
          <w:color w:val="000000"/>
          <w:sz w:val="16"/>
          <w:szCs w:val="20"/>
          <w:bdr w:val="none" w:sz="0" w:space="0" w:color="auto" w:frame="1"/>
          <w:lang w:eastAsia="ru-RU"/>
        </w:rPr>
        <w:t xml:space="preserve">             ВІЙСЬКОВОСЛУЖБОВЦІ ТА ВІДНОСИНИ МІЖ НИМИ </w:t>
      </w:r>
      <w:r w:rsidRPr="001553C1">
        <w:rPr>
          <w:rFonts w:ascii="Courier New" w:eastAsia="Times New Roman" w:hAnsi="Courier New" w:cs="Courier New"/>
          <w:b/>
          <w:bCs/>
          <w:color w:val="000000"/>
          <w:sz w:val="16"/>
          <w:szCs w:val="20"/>
          <w:bdr w:val="none" w:sz="0" w:space="0" w:color="auto" w:frame="1"/>
          <w:lang w:eastAsia="ru-RU"/>
        </w:rPr>
        <w:br/>
      </w:r>
      <w:bookmarkStart w:id="17" w:name="o47"/>
      <w:bookmarkEnd w:id="17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    </w:t>
      </w:r>
      <w:r w:rsidRPr="001553C1">
        <w:rPr>
          <w:rFonts w:ascii="Courier New" w:eastAsia="Times New Roman" w:hAnsi="Courier New" w:cs="Courier New"/>
          <w:b/>
          <w:bCs/>
          <w:color w:val="000000"/>
          <w:sz w:val="16"/>
          <w:szCs w:val="20"/>
          <w:bdr w:val="none" w:sz="0" w:space="0" w:color="auto" w:frame="1"/>
          <w:lang w:eastAsia="ru-RU"/>
        </w:rPr>
        <w:t>Розділ 1.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Обов'язки, права та відповідальність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       військовослужбовців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8" w:name="o48"/>
      <w:bookmarkEnd w:id="18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                   Загальні положення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9" w:name="o49"/>
      <w:bookmarkEnd w:id="19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9. Військовослужбовці Збройних Сил України, якими можуть бути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лише громадяни України,  мають права й свободи громадян України  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урахуванням  особливостей,  що  визначаються Конституцією України,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законами  України  з  військових  питань,  статутами  Збройних Сил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України та іншими нормативно-правовими актами.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20" w:name="o50"/>
      <w:bookmarkEnd w:id="20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На військовослужбовців     покладаються     обов'язки,     що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визначаються статутами та порадниками Збройних Сил України.</w:t>
      </w:r>
      <w:bookmarkStart w:id="21" w:name="o51"/>
      <w:bookmarkEnd w:id="21"/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(  Стаття  9  із  змінами,  внесеними  згідно із Законом N 1420-IV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( </w:t>
      </w:r>
      <w:hyperlink r:id="rId10" w:tgtFrame="_blank" w:history="1">
        <w:r w:rsidRPr="001553C1">
          <w:rPr>
            <w:rFonts w:ascii="Courier New" w:eastAsia="Times New Roman" w:hAnsi="Courier New" w:cs="Courier New"/>
            <w:i/>
            <w:iCs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</w:r>
      <w:bookmarkStart w:id="22" w:name="o52"/>
      <w:bookmarkEnd w:id="22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10. Кожний    військовослужбовець    має   військове   звання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відповідно до Закону України "Про загальний військовий обов'язок 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військову службу"  (  </w:t>
      </w:r>
      <w:hyperlink r:id="rId11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2232-12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).  Військові звання поділяються на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армійські та корабельні згідно з додатком 3 до цього Статуту.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23" w:name="o53"/>
      <w:bookmarkEnd w:id="23"/>
      <w:r w:rsidRPr="001553C1">
        <w:rPr>
          <w:rFonts w:ascii="Courier New" w:eastAsia="Times New Roman" w:hAnsi="Courier New" w:cs="Courier New"/>
          <w:b/>
          <w:bCs/>
          <w:color w:val="000000"/>
          <w:sz w:val="16"/>
          <w:szCs w:val="20"/>
          <w:bdr w:val="none" w:sz="0" w:space="0" w:color="auto" w:frame="1"/>
          <w:lang w:eastAsia="ru-RU"/>
        </w:rPr>
        <w:t xml:space="preserve">              Загальні обов'язки військовослужбовців </w:t>
      </w:r>
      <w:r w:rsidRPr="001553C1">
        <w:rPr>
          <w:rFonts w:ascii="Courier New" w:eastAsia="Times New Roman" w:hAnsi="Courier New" w:cs="Courier New"/>
          <w:b/>
          <w:bCs/>
          <w:color w:val="000000"/>
          <w:sz w:val="16"/>
          <w:szCs w:val="20"/>
          <w:bdr w:val="none" w:sz="0" w:space="0" w:color="auto" w:frame="1"/>
          <w:lang w:eastAsia="ru-RU"/>
        </w:rPr>
        <w:br/>
      </w:r>
      <w:bookmarkStart w:id="24" w:name="o54"/>
      <w:bookmarkEnd w:id="24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11. Необхідність виконання завдань оборони  України,  захисту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її суверенітету,  територіальної цілісності та недоторканності,  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також  завдань,  визначених  міжнародними  зобов'язаннями  України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покладає  на  військовослужбовців  такі  обов'язки: ( Абзац перший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статті  11  із  змінами,  внесеними  згідно із Законом N 1420-IV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 </w:t>
      </w:r>
      <w:hyperlink r:id="rId12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25" w:name="o55"/>
      <w:bookmarkEnd w:id="25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свято і    непорушно    додержуватися   Конституції   України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 </w:t>
      </w:r>
      <w:hyperlink r:id="rId13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254к/96-ВР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та законів  України,  Військової  присяги,  віддано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служити   Українському   народові,  сумлінно  і  чесно  виконувати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lastRenderedPageBreak/>
        <w:t xml:space="preserve">військовий обов'язок;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26" w:name="o56"/>
      <w:bookmarkEnd w:id="26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бути хоробрим, ініціативним і дисциплінованим;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27" w:name="o57"/>
      <w:bookmarkEnd w:id="27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беззастережно виконувати накази  командирів  (начальників)  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захищати  їх  у  бою,  як  святиню  оберігати Бойовий Прапор своєї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частини;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28" w:name="o58"/>
      <w:bookmarkEnd w:id="28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постійно підвищувати  рівень  військових  професійних  знань,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вдосконалювати  свою  виучку  і майстерність,  знати та виконувати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свої  обов'язки  та  додержуватися  вимог  статутів  Збройних  Сил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України;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29" w:name="o59"/>
      <w:bookmarkEnd w:id="29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знати й  утримувати  в  готовності до застосування закріплене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озброєння, бойову та іншу техніку, берегти державне майно;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30" w:name="o60"/>
      <w:bookmarkEnd w:id="30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дорожити бойовою  славою  Збройних  Сил  України   та   своєї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військової  частини,  честю і гідністю військовослужбовця Збройних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Сил України;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31" w:name="o61"/>
      <w:bookmarkEnd w:id="31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поважати бойові  та  військові  традиції,  допомагати   іншим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військовослужбовцям, що перебувають у небезпеці, стримувати їх від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вчинення  протиправних  дій,  поважати  честь  і  гідність  кожної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людини;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32" w:name="o62"/>
      <w:bookmarkEnd w:id="32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бути  пильним,  суворо  зберігати  державну таємницю; ( Абзац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дев'ятий  статті  11  із  змінами,  внесеними  згідно  із  Законом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N 1420-IV ( </w:t>
      </w:r>
      <w:hyperlink r:id="rId14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33" w:name="o63"/>
      <w:bookmarkEnd w:id="33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вести бойові  дії  ініціативно,   наполегливо,   до   повного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виконання поставленого завдання;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34" w:name="o64"/>
      <w:bookmarkEnd w:id="34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виявляти повагу  до  командирів  (начальників)  і  старших за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військовим званням, сприяти їм у підтриманні порядку і дисципліни;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35" w:name="o65"/>
      <w:bookmarkEnd w:id="35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додержуватися правил  військового  вітання,   ввічливості   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поведінки  військовослужбовців,  завжди  бути одягненим за формою,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чисто й охайно.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36" w:name="o66"/>
      <w:bookmarkEnd w:id="36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12. Про все,  що сталося з військовослужбовцем  і  стосується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виконання   ним   службових   обов'язків,  та  про  зроблені  йому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зауваження  військовослужбовець  зобов'язаний  доповідати   своєму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безпосередньому начальникові.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37" w:name="o67"/>
      <w:bookmarkEnd w:id="37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13. Військовослужбовець   зобов'язаний   додержуватися  вимог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безпеки, вживати заходів до запобігання захворюванню, травматизму,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повсякденно  підвищувати  фізичну  загартованість  і тренованість,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утримуватися від шкідливих для здоров'я звичок.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38" w:name="o68"/>
      <w:bookmarkEnd w:id="38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14.  Із  службових  та  особистих  питань військовослужбовець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повинен звертатися до свого безпосереднього начальника, а якщо він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не може їх вирішити - до наступного прямого начальника.</w:t>
      </w:r>
      <w:bookmarkStart w:id="39" w:name="o69"/>
      <w:bookmarkEnd w:id="39"/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(  Стаття  14  в  редакції  Закону  N  1420-IV  (  </w:t>
      </w:r>
      <w:hyperlink r:id="rId15" w:tgtFrame="_blank" w:history="1">
        <w:r w:rsidRPr="001553C1">
          <w:rPr>
            <w:rFonts w:ascii="Courier New" w:eastAsia="Times New Roman" w:hAnsi="Courier New" w:cs="Courier New"/>
            <w:i/>
            <w:iCs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 )  від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03.02.2004 )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</w:r>
      <w:bookmarkStart w:id="40" w:name="o70"/>
      <w:bookmarkEnd w:id="40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15. Військовослужбовець  зобов'язаний   знати   і   неухильно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додержуватися  прийнятих  Україною норм міжнародного гуманітарного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права.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41" w:name="o71"/>
      <w:bookmarkEnd w:id="41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16. Кожний   військовослужбовець   зобов'язаний    виконувати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службові   обов'язки,   що  визначають  обсяг  виконання  завдань,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доручених йому за посадою.  Ці  обов'язки  визначаються  статутами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Збройних   Сил   України,   а   також   відповідними  посібниками,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порадниками, положеннями, інструкціями.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42" w:name="o72"/>
      <w:bookmarkEnd w:id="42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17. На військовослужбовців під час  перебування  на  бойовому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чергуванні,  у внутрішньому і гарнізонному наряді, а також під час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виконання інших  завдань  покладаються  спеціальні  обов'язки.  Ці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обов'язки   та   порядок  їх  виконання  визначаються  законами  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статутами    Збройних    Сил    України,    а     також     іншими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нормативно-правовими  актами,  що  приймаються на основі законів 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статутів Збройних Сил України.</w:t>
      </w:r>
      <w:bookmarkStart w:id="43" w:name="o853"/>
      <w:bookmarkEnd w:id="43"/>
      <w:r w:rsidRPr="001553C1">
        <w:rPr>
          <w:rFonts w:ascii="Courier New" w:eastAsia="Times New Roman" w:hAnsi="Courier New" w:cs="Courier New"/>
          <w:b/>
          <w:bCs/>
          <w:color w:val="000000"/>
          <w:sz w:val="16"/>
          <w:szCs w:val="20"/>
          <w:bdr w:val="none" w:sz="0" w:space="0" w:color="auto" w:frame="1"/>
          <w:lang w:eastAsia="ru-RU"/>
        </w:rPr>
        <w:t xml:space="preserve">                   Обов'язки рядового (матроса) </w:t>
      </w:r>
      <w:r w:rsidRPr="001553C1">
        <w:rPr>
          <w:rFonts w:ascii="Courier New" w:eastAsia="Times New Roman" w:hAnsi="Courier New" w:cs="Courier New"/>
          <w:b/>
          <w:bCs/>
          <w:color w:val="000000"/>
          <w:sz w:val="16"/>
          <w:szCs w:val="20"/>
          <w:bdr w:val="none" w:sz="0" w:space="0" w:color="auto" w:frame="1"/>
          <w:lang w:eastAsia="ru-RU"/>
        </w:rPr>
        <w:br/>
      </w:r>
      <w:bookmarkStart w:id="44" w:name="o854"/>
      <w:bookmarkEnd w:id="44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127. Рядовий (матрос) у мирний і воєнний  час  відповідає  за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точне  та  вчасне  виконання  покладених  на  нього  обов'язків  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поставлених йому завдань,  а також за  утримання  своєї  зброї  та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дорученої  техніки у справному стані,  за збереження виданого йому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майна.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45" w:name="o855"/>
      <w:bookmarkEnd w:id="45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Рядовий (матрос) підпорядковується командирові відділення.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46" w:name="o856"/>
      <w:bookmarkEnd w:id="46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За зразкове виконання обов'язків військової служби,  успіхи 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бойовій  підготовці  та  зразкову  дисципліну  рядовому  може бути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надане військове  звання  старший  солдат,  а  матросу  -  старший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матрос.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47" w:name="o857"/>
      <w:bookmarkEnd w:id="47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Старший солдат   (старший   матрос)  зобов'язаний  допомагати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командирові відділення в навчанні та вихованні рядових (матросів).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48" w:name="o858"/>
      <w:bookmarkEnd w:id="48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128. Рядовий (матрос) зобов'язаний: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49" w:name="o859"/>
      <w:bookmarkEnd w:id="49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сумлінно вивчати військову справу,  зразково виконувати  свої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службові   обов'язки,  засвоювати  все,  чого  навчають  командири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(начальники),  та бути готовим до виконання завдань, пов'язаних із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захистом   Вітчизни,  незалежності  та  територіальної  цілісності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України;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50" w:name="o860"/>
      <w:bookmarkEnd w:id="50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знати посади,  військові  звання  і  прізвища  своїх   прямих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начальників до командира з'єднання включно;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51" w:name="o861"/>
      <w:bookmarkEnd w:id="51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виявляти повагу  до  командирів  (начальників)  і  старших за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військовим  званням військовослужбовців, шанувати честь і гідність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товаришів  по  службі,  додержувати правил військової ввічливості,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поведінки та військового вітання;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52" w:name="o862"/>
      <w:bookmarkEnd w:id="52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lastRenderedPageBreak/>
        <w:t xml:space="preserve">     зберігати  державну  таємницю,  точно,  ініціативно, сумлінно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виконувати  накази командирів (начальників); ( Абзац п'ятий статті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128  із змінами, внесеними згідно із Законом N 1420-IV ( </w:t>
      </w:r>
      <w:hyperlink r:id="rId16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53" w:name="o863"/>
      <w:bookmarkEnd w:id="53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повсякденно загартовувати  себе,  вдосконалювати свою фізичну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підготовку;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54" w:name="o864"/>
      <w:bookmarkEnd w:id="54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постійно бути за  формою  та  охайно  одягненим,  додержувати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правил особистої та громадської гігієни;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55" w:name="o865"/>
      <w:bookmarkEnd w:id="55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досконало володіти  зброєю  і  технікою,  тримати  їх  завжди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справними, чистими, готовими до бою;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56" w:name="o866"/>
      <w:bookmarkEnd w:id="56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охайно носити  одяг  і  взуття,  своєчасно  й   акуратно   їх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лагодити, щоденно чистити і зберігати у визначених місцях;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57" w:name="o867"/>
      <w:bookmarkEnd w:id="57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неухильно виконувати  правила  безпеки  під  час використання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зброї,  в  роботі  з  технікою  та  в  інших  випадках,  а   також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додержувати правил пожежної безпеки;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58" w:name="o868"/>
      <w:bookmarkEnd w:id="58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бути хоробрим   і   дисциплінованим,  не  допускати  негідних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вчинків і стримувати від них інших військовослужбовців;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59" w:name="o869"/>
      <w:bookmarkEnd w:id="59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у разі потреби відлучитися в  межах  розташування  військової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частини  (підрозділу)  запитати дозволу в командира відділення,  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після повернення доповісти йому про прибуття;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60" w:name="o870"/>
      <w:bookmarkEnd w:id="60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під час перебування  поза  розташуванням  військової  частини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поводитися з гідністю і честю,  не допускати порушень громадського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порядку та негідних вчинків.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 w:type="page"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lastRenderedPageBreak/>
        <w:t xml:space="preserve">                        ЗАГАЛЬНІ ПОЛОЖЕННЯ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1. Військова   дисципліна   -   це   бездоганне  і  неухильне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додержання   всіма   військовослужбовцями   порядку   і    правил,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встановлених   військовими   статутами   та  іншим  законодавством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України.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2. Військова   дисципліна   грунтується    на    усвідомленні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військовослужбовцями свого військового обов'язку, відповідальності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 захист  Вітчизни,  незалежності  та  територіальної  цілісності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України, на їх вірності Військовій присязі.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3. Військова дисципліна досягається шляхом: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виховання високих  бойових  і  морально-психологічних якостей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військовослужбовців    на     національно-історичних     традиціях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українського   народу   та   традиціях   Збройних   Сил   України,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патріотизму,  свідомого   ставлення   до   виконання   військового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обов'язку, вірності Військовій присязі;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особистої відповідальності   кожного   військовослужбовця  за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дотримання Військової присяги,  виконання своїх обов'язків,  вимог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військових статутів;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формування правової культури військовослужбовців;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умілого поєднання   повсякденної  вимогливості  командирів  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начальників (далі - командири)  до  підлеглих  без  приниження  їх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особистої гідності, з дотриманням прав і свобод, постійної турботи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про них та правильного застосування засобів переконання, примусу 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громадського впливу колективу;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зразкового виконання  командирами  військового обов'язку,  їх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справедливого ставлення до підлеглих;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підтримання  у військових з'єднаннях, частинах (підрозділах),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закладах   та  установах  необхідних  матеріально-побутових  умов,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статутного  порядку; { Абзац сьомий статті 3 із змінами, внесеними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згідно із Законом N 1900-VI ( </w:t>
      </w:r>
      <w:hyperlink r:id="rId17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1900-17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16.02.2010 }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своєчасного і    повного    постачання    військовослужбовців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встановленими видами забезпечення;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чіткої організації  і  повного  залучення особового складу до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бойового навчання.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4. Військова       дисципліна       зобов'язує        кожного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військовослужбовця: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додержуватися Конституції  ( </w:t>
      </w:r>
      <w:hyperlink r:id="rId18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254к/96-ВР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та законів України,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Військової  присяги,  неухильно   виконувати   вимоги   військових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статутів, накази командирів;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бути пильним, зберігати державну та військову таємницю;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додержуватися визначених    військовими    статутами   правил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взаємовідносин  між  військовослужбовцями,  зміцнювати   військове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товариство;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виявляти повагу   до   командирів  і  один  до  одного,  бути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ввічливими і додержуватися військового етикету;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поводитися з  гідністю  й  честю,  не  допускати   самому   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стримувати інших від негідних вчинків.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5.  За  стан  дисципліни  у  військовому  з'єднанні,  частині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(підрозділі),  закладі  та  установі відповідає командир. Інтереси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захисту  Вітчизни  зобов'язують  командира  постійно  підтримувати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військову  дисципліну,  вимагати  її  додержання від підлеглих, не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залишати поза увагою жодного дисциплінарного правопорушення.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{  Частина перша статті 5 із змінами, внесеними згідно із Законами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N  1420-IV  (  </w:t>
      </w:r>
      <w:hyperlink r:id="rId19" w:tgtFrame="_blank" w:history="1">
        <w:r w:rsidRPr="001553C1">
          <w:rPr>
            <w:rFonts w:ascii="Courier New" w:eastAsia="Times New Roman" w:hAnsi="Courier New" w:cs="Courier New"/>
            <w:i/>
            <w:iCs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) від 03.02.2004, N 1900-VI ( </w:t>
      </w:r>
      <w:hyperlink r:id="rId20" w:tgtFrame="_blank" w:history="1">
        <w:r w:rsidRPr="001553C1">
          <w:rPr>
            <w:rFonts w:ascii="Courier New" w:eastAsia="Times New Roman" w:hAnsi="Courier New" w:cs="Courier New"/>
            <w:i/>
            <w:iCs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1900-17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) від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16.02.2010 }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Стан    військової    дисципліни    у    військовій   частині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(підрозділі),   закладі,   установі  та  організації  визначається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здатністю особового складу виконувати в повному обсязі та в  строк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поставлені   завдання,   морально-психологічним  станом  особового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складу,  спроможністю  командирів  (начальників)  підтримувати  на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належному   рівні  військову  дисципліну.  (  Статтю  5  доповнено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частиною згідно із Законом N 1420-IV ( </w:t>
      </w:r>
      <w:hyperlink r:id="rId21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Стосовно кожного випадку правопорушення командир зобов'язаний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прийняти  рішення  щодо  необхідності   притягнення   винного   до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відповідальності  залежно  від  обставин  скоєння  правопорушення,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ступеня вини,  попередньої поведінки порушника та розміру завданих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державі  та  іншим  особам  збитків. ( Статтю 5 доповнено частиною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згідно із Законом N 1420-IV ( </w:t>
      </w:r>
      <w:hyperlink r:id="rId22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Діяльність командира щодо підтримання  військової  дисципліни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оцінюється  не кількістю накладених ним дисциплінарних стягнень, 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виконанням  обов'язків  з  додержанням  вимог  законів  і статутів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Збройних  Сил  України,  повним використанням дисциплінарної влади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для   наведення   порядку   і  запобігання  порушенням  військової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дисципліни.  (  Частина  четверта  статті  5 із змінами, внесеними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згідно із Законом N 1420-IV ( </w:t>
      </w:r>
      <w:hyperlink r:id="rId23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Кожний військовослужбовець зобов'язаний сприяти командирові 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відновленні та постійному підтриманні порядку й дисципліни.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Командир, який не забезпечив додержання військової дисципліни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та не вжив заходів для її відновлення,  несе  встановлену  законом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відповідальність.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lastRenderedPageBreak/>
        <w:t xml:space="preserve">     6. Право  командира  -  віддавати  накази і розпорядження,  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обов'язок підлеглого - їх виконувати,  крім випадку віддання  явно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злочинного  наказу  чи  розпорядження.  Наказ  має  бути виконаний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сумлінно, точно та у встановлений строк.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Відповідальність за наказ несе командир, який його віддав.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У разі непокори чи опору підлеглого командир зобов'язаний для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відновлення   порядку   вжити   всіх   передбачених   законами  та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військовими статутами заходів  примусу  аж  до  арешту  винного  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притягнення його до кримінальної відповідальності.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Командир   зобов’язаний   вжити   заходів   щодо   затримання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підлеглого  при  вчиненні  або  здійсненні  ним замаху на вчинення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злочину  чи  безпосередньо  після вчинення злочину, пов’язаного із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непокорою,    опором   чи   погрозою   начальнику,   застосуванням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насильства,  самовільним  залишенням  військової частини або місця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служби,  ухиленням  від  військової  служби  чи  дезертирством, із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негайним доставлянням затриманого до уповноваженої службової особи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або   вжити  заходів  щодо  негайного  повідомлення  уповноваженої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службової  особи  про  затримання  та  місцезнаходження особи, яка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підозрюється у вчиненні діяння з ознаками злочину.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{  Статтю  6 доповнено новою частиною згідно із Законом N 158-VIII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( </w:t>
      </w:r>
      <w:hyperlink r:id="rId24" w:tgtFrame="_blank" w:history="1">
        <w:r w:rsidRPr="001553C1">
          <w:rPr>
            <w:rFonts w:ascii="Courier New" w:eastAsia="Times New Roman" w:hAnsi="Courier New" w:cs="Courier New"/>
            <w:i/>
            <w:iCs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158-19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) від 05.02.2015 }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Застосування зброї допускається лише в бойовій обстановці,  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 мирний час - у виняткових випадках,  відповідно до вимог Статуту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гарнізонної та вартової служб Збройних Сил  України  (  </w:t>
      </w:r>
      <w:hyperlink r:id="rId25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550-14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),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Статуту внутрішньої служби Збройних Сил України.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7. Застосовувати  заохочення   та   накладати   дисциплінарні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стягнення можуть тільки прямі командири та командири,  визначені 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розділі 3 цього Статуту.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Дисциплінарну владу,  яка надана молодшим командирам,  завжди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мають і старші командири.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8. Командири,  посади  яких  у  цьому  Статуті  не визначені,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користуються     дисциплінарною     владою     щодо      підлеглих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військовослужбовців  згідно з військовим званням,  передбаченим їх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посадою: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а) молодший сержант,  сержант (старшина 2 статті,  старшина 1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статті) - владою командира відділення;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б) старший  сержант  (головний  старшина) - владою заступника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командира взводу;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в) старшина  (головний   корабельний   старшина),   прапорщик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(мічман),  старший  прапорщик  (старший  мічман) - владою старшини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роти (команди);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г) молодший лейтенант,  лейтенант, старший лейтенант - владою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командира взводу (групи);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д) капітан   (капітан-лейтенант)   -  владою  командира  роти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(корабля 4 рангу);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е) майор,  підполковник (капітан 3 рангу,  капітан 2 рангу) -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владою командира батальйону (корабля 3 рангу);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є) полковник  (капітан  1  рангу)  -  владою  командира полку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(корабля 1 рангу);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61" w:name="o73"/>
      <w:bookmarkEnd w:id="61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ж) генерал-майор (контр-адмірал) - владою командира дивізії;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62" w:name="o74"/>
      <w:bookmarkEnd w:id="62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з) генерал-лейтенант  (віце-адмірал)   -   владою   командира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корпусу;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63" w:name="o75"/>
      <w:bookmarkEnd w:id="63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и) генерал-полковник   (адмірал),  генерал  армії  України  -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владою командувача військ оперативного командування.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64" w:name="o76"/>
      <w:bookmarkEnd w:id="64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Командири, що мають посади, за якими в штатах передбачено два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військових  звання,  користуються  дисциплінарною  владою згідно 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вищим військовим званням.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65" w:name="o77"/>
      <w:bookmarkEnd w:id="65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9.  Заступники  (помічники)  командирів  військових з'єднань,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частин   (підрозділів),  закладів  та  установ  користуються  щодо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підлеглих  дисциплінарною  владою  на  один ступінь нижчою, ніж їх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безпосередні командири.</w:t>
      </w:r>
      <w:bookmarkStart w:id="66" w:name="o78"/>
      <w:bookmarkEnd w:id="66"/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{  Частина  перша статті 9 із змінами, внесеними згідно із Законом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N 1900-VI ( </w:t>
      </w:r>
      <w:hyperlink r:id="rId26" w:tgtFrame="_blank" w:history="1">
        <w:r w:rsidRPr="001553C1">
          <w:rPr>
            <w:rFonts w:ascii="Courier New" w:eastAsia="Times New Roman" w:hAnsi="Courier New" w:cs="Courier New"/>
            <w:i/>
            <w:iCs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1900-17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) від 16.02.2010 }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</w:r>
      <w:bookmarkStart w:id="67" w:name="o79"/>
      <w:bookmarkEnd w:id="67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Під час   тимчасового   виконання  обов'язків,  якщо  про  це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оголошено наказом,  командир  користується  дисциплінарною  владою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відповідно до посади, яку він обіймає тимчасово.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68" w:name="o80"/>
      <w:bookmarkEnd w:id="68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10. Офіцери  (від заступника командира полку й нижче) під час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перебування з підрозділами (командами) у відрядженні на посаді  їх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начальників,   а  також  під  час  виконання  визначеного  наказом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командира військової частини  самостійного  завдання  поза  місцем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дислокації  частини  користуються  дисциплінарною  владою  на один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ступінь вищою за владу,  передбачену посадою,  яку вони обіймають.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Військовослужбовці,  призначені начальниками команд,  у зазначених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випадках користуються дисциплінарною владою: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69" w:name="o81"/>
      <w:bookmarkEnd w:id="69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рядові (матроси),  сержанти (старшини) - владою старшини роти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(команди);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70" w:name="o82"/>
      <w:bookmarkEnd w:id="70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старшини (головні корабельні старшини),  прапорщики (мічмани)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- владою командира взводу (групи);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71" w:name="o83"/>
      <w:bookmarkEnd w:id="71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прапорщики (мічмани),  які мають  посади  командирів  взводів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(груп), - владою командира роти (корабля 4 рангу).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72" w:name="o84"/>
      <w:bookmarkEnd w:id="72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11. Офіцери   -  командири  підрозділів  слухачів,  курсантів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lastRenderedPageBreak/>
        <w:t xml:space="preserve">військових навчальних закладів користуються дисциплінарною  владою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щодо  підлеглих  на  один  ступінь  вищою  за  владу,  передбачену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посадою, яку вони обіймають.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73" w:name="o85"/>
      <w:bookmarkEnd w:id="73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12.  Заступники  Міністра  оборони України, командувачі видів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Збройних     Сил     України     користуються    щодо    підлеглих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військовослужбовців   дисциплінарною   владою  командувача  військ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оперативного  командування,  а  керівники  структурних підрозділів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Міністерства  оборони  України  і  Генерального штабу Збройних Сил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України - дисциплінарною владою командира корпусу.</w:t>
      </w:r>
      <w:bookmarkStart w:id="74" w:name="o86"/>
      <w:bookmarkEnd w:id="74"/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{  Частина перша статті 12 в редакції Закону N 1420-IV ( </w:t>
      </w:r>
      <w:hyperlink r:id="rId27" w:tgtFrame="_blank" w:history="1">
        <w:r w:rsidRPr="001553C1">
          <w:rPr>
            <w:rFonts w:ascii="Courier New" w:eastAsia="Times New Roman" w:hAnsi="Courier New" w:cs="Courier New"/>
            <w:i/>
            <w:iCs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)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від  03.02.2004; із змінами, внесеними згідно із Законом N 1414-VI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(   </w:t>
      </w:r>
      <w:hyperlink r:id="rId28" w:tgtFrame="_blank" w:history="1">
        <w:r w:rsidRPr="001553C1">
          <w:rPr>
            <w:rFonts w:ascii="Courier New" w:eastAsia="Times New Roman" w:hAnsi="Courier New" w:cs="Courier New"/>
            <w:i/>
            <w:iCs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1414-17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  )  від  02.06.2009;  в  редакції  Закону  N  1900-VI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( </w:t>
      </w:r>
      <w:hyperlink r:id="rId29" w:tgtFrame="_blank" w:history="1">
        <w:r w:rsidRPr="001553C1">
          <w:rPr>
            <w:rFonts w:ascii="Courier New" w:eastAsia="Times New Roman" w:hAnsi="Courier New" w:cs="Courier New"/>
            <w:i/>
            <w:iCs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1900-17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) від 16.02.2010 }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</w:r>
      <w:bookmarkStart w:id="75" w:name="o87"/>
      <w:bookmarkEnd w:id="75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Верховний  Головнокомандувач  Збройних  Сил  України, Міністр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оборони  України, начальник Генерального штабу - Головнокомандувач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Збройних  Сил  України,  командувач  Національної  гвардії України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користується дисциплінарною владою у повному обсязі цього Статуту,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крім  відповідних повноважень, визначених цим Статутом для кожного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з них особисто.</w:t>
      </w:r>
      <w:bookmarkStart w:id="76" w:name="o88"/>
      <w:bookmarkEnd w:id="76"/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{ Частина друга статті 12 із змінами, внесеними згідно із Законами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N  1420-IV  (  </w:t>
      </w:r>
      <w:hyperlink r:id="rId30" w:tgtFrame="_blank" w:history="1">
        <w:r w:rsidRPr="001553C1">
          <w:rPr>
            <w:rFonts w:ascii="Courier New" w:eastAsia="Times New Roman" w:hAnsi="Courier New" w:cs="Courier New"/>
            <w:i/>
            <w:iCs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) від 03.02.2004, N 1900-VI ( </w:t>
      </w:r>
      <w:hyperlink r:id="rId31" w:tgtFrame="_blank" w:history="1">
        <w:r w:rsidRPr="001553C1">
          <w:rPr>
            <w:rFonts w:ascii="Courier New" w:eastAsia="Times New Roman" w:hAnsi="Courier New" w:cs="Courier New"/>
            <w:i/>
            <w:iCs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1900-17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) від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16.02.2010, N 877-VII ( </w:t>
      </w:r>
      <w:hyperlink r:id="rId32" w:tgtFrame="_blank" w:history="1">
        <w:r w:rsidRPr="001553C1">
          <w:rPr>
            <w:rFonts w:ascii="Courier New" w:eastAsia="Times New Roman" w:hAnsi="Courier New" w:cs="Courier New"/>
            <w:i/>
            <w:iCs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877-18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) від 13.03.2014 }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</w:r>
      <w:bookmarkStart w:id="77" w:name="o89"/>
      <w:bookmarkEnd w:id="77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Керівники  центральних  органів виконавчої влади, які мають 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своєму  підпорядкуванні військові формування,  утворені відповідно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до    законів     України,     користуються     щодо     підлеглих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військовослужбовців   дисциплінарною   владою   Міністра   оборони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України,  а їх заступники та  командувачі  відповідних  військових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формувань,  які  за  посадою  не є керівниками центральних органів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виконавчої   влади,   -  дисциплінарною  владою  командувача  виду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Збройних  Сил  України.  {  Статтю  12  доповнено частиною третьою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згідно  із  Законом  N  2683-III  (  </w:t>
      </w:r>
      <w:hyperlink r:id="rId33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2683-14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)  від 13.09.2001, 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редакції  Закону N 1420-IV ( </w:t>
      </w:r>
      <w:hyperlink r:id="rId34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03.02.2004; із змінами,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внесеними згідно із Законом N 1414-VI ( </w:t>
      </w:r>
      <w:hyperlink r:id="rId35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1414-17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02.06.2009 }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78" w:name="o90"/>
      <w:bookmarkEnd w:id="78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Керівники регіональних   органів   і   регіональних   органів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управління  військових формувань,  утворених відповідно до законів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України,  користуються  дисциплінарною  владою  командувача військ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оперативного   командування.   (   Статтю  12  доповнено  частиною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четвертою   згідно   із   Законом  N  2683-III  (  </w:t>
      </w:r>
      <w:hyperlink r:id="rId36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2683-14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)  від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13.09.2001 )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1553C1">
        <w:rPr>
          <w:rFonts w:ascii="Courier New" w:eastAsia="Times New Roman" w:hAnsi="Courier New" w:cs="Courier New"/>
          <w:b/>
          <w:bCs/>
          <w:color w:val="000000"/>
          <w:sz w:val="16"/>
          <w:szCs w:val="20"/>
          <w:bdr w:val="none" w:sz="0" w:space="0" w:color="auto" w:frame="1"/>
          <w:lang w:eastAsia="ru-RU"/>
        </w:rPr>
        <w:t xml:space="preserve">                 Заохочення, які застосовують до </w:t>
      </w:r>
      <w:r w:rsidRPr="001553C1">
        <w:rPr>
          <w:rFonts w:ascii="Courier New" w:eastAsia="Times New Roman" w:hAnsi="Courier New" w:cs="Courier New"/>
          <w:b/>
          <w:b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             рядових (матросів), сержантів (старшин) </w:t>
      </w:r>
      <w:r w:rsidRPr="001553C1">
        <w:rPr>
          <w:rFonts w:ascii="Courier New" w:eastAsia="Times New Roman" w:hAnsi="Courier New" w:cs="Courier New"/>
          <w:b/>
          <w:bCs/>
          <w:color w:val="000000"/>
          <w:sz w:val="16"/>
          <w:szCs w:val="20"/>
          <w:bdr w:val="none" w:sz="0" w:space="0" w:color="auto" w:frame="1"/>
          <w:lang w:eastAsia="ru-RU"/>
        </w:rPr>
        <w:br/>
      </w:r>
      <w:bookmarkStart w:id="79" w:name="o98"/>
      <w:bookmarkEnd w:id="79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15. До рядових (матросів), сержантів (старшин) застосовуються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такі заохочення: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80" w:name="o99"/>
      <w:bookmarkEnd w:id="80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а) оголошення подяки;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81" w:name="o100"/>
      <w:bookmarkEnd w:id="81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б) зняття раніше накладеного дисциплінарного стягнення;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82" w:name="o101"/>
      <w:bookmarkEnd w:id="82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в) надання   одного  додаткового  звільнення  з  розташування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військової   частини   чи   корабля   на   берег    поза    чергою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військовослужбовцям строкової служби;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83" w:name="o102"/>
      <w:bookmarkEnd w:id="83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г) надання додаткової відпустки військовослужбовцям строкової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служби строком до 5 діб;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84" w:name="o103"/>
      <w:bookmarkEnd w:id="84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д) повідомлення батьків або колективу  за  місцем  роботи  чи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навчання військовослужбовця до його призову на службу про зразкове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виконання ним військового обов'язку та про отримані заохочення;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85" w:name="o104"/>
      <w:bookmarkEnd w:id="85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е) нагородження  грамотою,  цінним  подарунком  або  грошовою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премією;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86" w:name="o105"/>
      <w:bookmarkEnd w:id="86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є)  нагородження  військовослужбовця його фотокарткою, в якій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він  знятий біля розгорнутого Бойового Прапора військової частини;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  Пункт  "є"  статті  15  із змінами, внесеними згідно із Законом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N 1420-IV ( </w:t>
      </w:r>
      <w:hyperlink r:id="rId37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87" w:name="o106"/>
      <w:bookmarkEnd w:id="87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ж) присвоєння  військового  звання  старший  солдат  (старший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матрос);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88" w:name="o107"/>
      <w:bookmarkEnd w:id="88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з) присвоєння  сержантам  (старшинам)  строкової служби,  які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звільняються в запас, чергового військового звання, вищого на один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ступінь  за  військове  звання,  передбачене штатною посадою,  яку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обіймав сержант  чи  старшина  під  час  звільнення  в  запас,  до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старшини, головного корабельного старшини включно;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89" w:name="o108"/>
      <w:bookmarkEnd w:id="89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и)  занесення  прізвища  військовослужбовця  до  Книги пошани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військової частини (корабля) (додаток 1 до цього Статуту); ( Пункт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"и"  статті  15  із змінами, внесеними згідно із Законом N 1420-IV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 </w:t>
      </w:r>
      <w:hyperlink r:id="rId38" w:tgtFrame="_blank" w:history="1">
        <w:r w:rsidRPr="001553C1">
          <w:rPr>
            <w:rFonts w:ascii="Courier New" w:eastAsia="Times New Roman" w:hAnsi="Courier New" w:cs="Courier New"/>
            <w:color w:val="0000FF"/>
            <w:sz w:val="16"/>
            <w:szCs w:val="20"/>
            <w:u w:val="single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90" w:name="o109"/>
      <w:bookmarkEnd w:id="90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і) нагородження заохочувальними відзнаками  Міністра  оборони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України.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91" w:name="o110"/>
      <w:bookmarkEnd w:id="91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16. До військовослужбовців, які проходять військову службу за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контрактом,  у тому числі військовослужбовців-жінок,  що проходять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військову службу на посадах рядового, матроського, сержантського 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старшинського  складу,  застосовуються  заохочення,  визначені   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статті  15  цього Статуту,  крім заохочень,  передбачених пунктами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"в", "г", "д", "є", "з" зазначеної статті.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 w:type="page"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lastRenderedPageBreak/>
        <w:t xml:space="preserve">                        ЗАГАЛЬНІ ПОЛОЖЕННЯ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92" w:name="o24"/>
      <w:bookmarkEnd w:id="92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1. Військові  частини,  штаби,   організації,   установи   та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військово-навчальні заклади (далі -  військові  частини)  Збройних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Сил України, розташовані постійно чи тимчасово в населеному пункті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(пунктах) або поза ним (ними), становлять гарнізон.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93" w:name="o25"/>
      <w:bookmarkEnd w:id="93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До складу   гарнізону   також   входять   військові   частини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Державної  прикордонної  служби  України,  Служби безпеки України,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Національної   гвардії  України  та  інших  військових  формувань,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утворених відповідно до законів України.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94" w:name="o26"/>
      <w:bookmarkEnd w:id="94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2. У  кожному  гарнізоні  організується  гарнізонна і вартова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служби.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95" w:name="o27"/>
      <w:bookmarkEnd w:id="95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Гарнізонна служба покликана забезпечувати додержання  високої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військової дисципліни особовим складом гарнізону,  необхідні умови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для  повсякденного  життя   та   підготовки   військових   частин,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проведення гарнізонних заходів за їх участю.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96" w:name="o28"/>
      <w:bookmarkEnd w:id="96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Вартова служба  призначається для надійної охорони та оборони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важливих військових  об'єктів,  Бойових  Прапорів  та  осіб,  яких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тримають на гауптвахті або в дисциплінарному батальйоні (частині).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97" w:name="o29"/>
      <w:bookmarkEnd w:id="97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3. Межі   гарнізону  та  зони  відповідальності  визначаються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наказом командувача військ оперативного командування,  а  в  місті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Києві  -  наказом  Міністра оборони України.  Межі гарнізону мають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бути добре відомі всьому особовому складу гарнізону.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98" w:name="o30"/>
      <w:bookmarkEnd w:id="98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Зони діяльності органів управління та підрозділів Військової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служби   правопорядку   Збройних   Сил   України  (далі  -  Служба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правопорядку) визначаються наказом Міністра оборони України.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(  Статтю  3 доповнено частиною другою згідно із Законом N 1420-IV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( </w:t>
      </w:r>
      <w:hyperlink r:id="rId39" w:tgtFrame="_blank" w:history="1">
        <w:r w:rsidRPr="001553C1">
          <w:rPr>
            <w:rStyle w:val="a3"/>
            <w:rFonts w:ascii="Courier New" w:eastAsia="Times New Roman" w:hAnsi="Courier New" w:cs="Courier New"/>
            <w:i/>
            <w:iCs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4.  Керівництво  гарнізонною  службою  та службою гарнізонних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варт   від   військових   частин   гарнізону   здійснює  начальник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гарнізону.  (  Частина  перша статті 4 в редакції Закону N 1420-IV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 </w:t>
      </w:r>
      <w:hyperlink r:id="rId40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Керівництво гарнізонною   та   вартовою   службами   в  межах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оперативного командування здійснює командувач військ  оперативного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командування, який відповідає за її стан.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Відповідальність за  стан  гарнізонної  та  вартової  служб 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підпорядкованих військах (силах) покладається також на всіх прямих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начальників.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Організація несення   служби   черговими   змінами    Служби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правопорядку визначається наказами начальника Генерального штабу -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Головнокомандувача Збройних Сил України та інструкціями начальника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Головного управління Служби правопорядку.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{   Статтю  4  доповнено  частиною  четвертою  згідно  із  Законом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N 1420-IV ( </w:t>
      </w:r>
      <w:hyperlink r:id="rId41" w:tgtFrame="_blank" w:history="1">
        <w:r w:rsidRPr="001553C1">
          <w:rPr>
            <w:rStyle w:val="a3"/>
            <w:rFonts w:ascii="Courier New" w:eastAsia="Times New Roman" w:hAnsi="Courier New" w:cs="Courier New"/>
            <w:i/>
            <w:iCs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) від 03.02.2004; із змінами, внесеними згідно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із Законом N 1900-VI ( </w:t>
      </w:r>
      <w:hyperlink r:id="rId42" w:tgtFrame="_blank" w:history="1">
        <w:r w:rsidRPr="001553C1">
          <w:rPr>
            <w:rStyle w:val="a3"/>
            <w:rFonts w:ascii="Courier New" w:eastAsia="Times New Roman" w:hAnsi="Courier New" w:cs="Courier New"/>
            <w:i/>
            <w:iCs/>
            <w:sz w:val="16"/>
            <w:szCs w:val="20"/>
            <w:bdr w:val="none" w:sz="0" w:space="0" w:color="auto" w:frame="1"/>
            <w:lang w:eastAsia="ru-RU"/>
          </w:rPr>
          <w:t>1900-17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) від 16.02.2010 }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Командувачі військ   оперативних   командувань  і  всі  прямі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начальники зобов'язані систематично перевіряти стан гарнізонної та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вартової  служб у підлеглих їм військах (силах), а також проводити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   начальниками   гарнізонів  заходи,  спрямовані  на  поліпшення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військової  дисципліни  і  порядку  в  гарнізонах. ( Частина п'ята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статті  4  із  змінами,  внесеними  згідно  із  Законом  N 1420-IV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 </w:t>
      </w:r>
      <w:hyperlink r:id="rId43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Розпорядження командувача  військ  оперативного  командування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(начальника  гарнізону)  з  цих  питань повинні точно виконуватися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військовими  частинами,  командами  у  межах  даного  оперативного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командування  (гарнізону) і окремими військовослужбовцями Збройних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Сил  України.  Розпорядження   начальника   гарнізону   з   питань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гарнізонної  служби  виконуються військовими частинами,  командами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Державної  прикордонної  служби  України,  Служби безпеки України,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Національної  гвардії  України,  іншими  військовими формуваннями,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створеними  відповідно до законів України, які розташовані у межах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гарнізону, і окремими військовослужбовцями.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5.  Забезпечення  військової дисципліни та правопорядку серед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військовослужбовців   гарнізону,  організація  служби  гарнізонних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варт,  охорона  і  оборона  військових  об'єктів  покладаються  на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начальника   гарнізону  та  начальника  органу  управління  Служби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правопорядку в гарнізоні.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Органи державної влади та  органи  місцевого  самоврядування,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військове  командування  та органи військового управління Збройних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Сил України та інших військових формувань, утворених відповідно до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законів  України,  військовослужбовці  та  інші  особи зобов'язані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сприяти  Службі  правопорядку  у  виконанні  покладених   на   неї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завдань.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(   Стаття  5  в  редакції  Закону  N  1420-IV  (  </w:t>
      </w:r>
      <w:hyperlink r:id="rId44" w:tgtFrame="_blank" w:history="1">
        <w:r w:rsidRPr="001553C1">
          <w:rPr>
            <w:rStyle w:val="a3"/>
            <w:rFonts w:ascii="Courier New" w:eastAsia="Times New Roman" w:hAnsi="Courier New" w:cs="Courier New"/>
            <w:i/>
            <w:iCs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 )  від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03.02.2004 )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6. До гарнізонної та  вартової  служб  залучаються  військові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частини Збройних Сил України та підрозділи Служби правопорядку, що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входять  до складу гарнізону. ( Частина перша статті 6 із змінами,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внесеними згідно із Законом N 1420-IV ( </w:t>
      </w:r>
      <w:hyperlink r:id="rId45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Черговість несення  гарнізонної  служби та служби гарнізонних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варт  у  гарнізоні  військовими   частинами   визначає   начальник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гарнізону залежно від їх складу та призначення.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lastRenderedPageBreak/>
        <w:t xml:space="preserve">     Перелік військових   частин   Збройних  Сил  України,  що  не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залучаються до несення гарнізонної служби  та  служби  гарнізонних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варт   у   гарнізоні,   визначає  командувач  військ  оперативного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командування.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У разі спільного розміщення  в  гарнізоні  військових  частин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Збройних  Сил  України,  Державної  прикордонної  служби  України,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Служби  безпеки  України,  Національної  гвардії  України та інших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військових  формувань,  утворених  відповідно  до законів України,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вони  залучаються  до  несення  служби  в  гарнізоні,  за винятком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гарнізонних варт. Від цих військ (військових частин) для вирішення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спільних   питань   з  організації  гарнізонної  служби,  протидії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диверсійно-терористичним   групам,   власної  безпеки,  ліквідації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наслідків  стихійного лиха тощо призначаються позаштатні помічники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начальника  гарнізону.  (  Частина  четверта  статті 6 із змінами,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внесеними згідно із Законом N 1420-IV ( </w:t>
      </w:r>
      <w:hyperlink r:id="rId46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В   окремих  випадках,  за  наказом  начальника  гарнізону  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порядку,  визначеному  Міністром  оборони  України,  до  виконання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завдань Служби  правопорядку  щодо  охорони  військових  об'єктів,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забезпечення  військової  дисципліни  серед військовослужбовців на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вулицях   та   в    інших    громадських    місцях,    запобігання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правопорушенням,   які   вчиняються  військовослужбовцями,  та  їх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припинення можуть тимчасово  залучатися  військовослужбовці  інших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військових  частин Збройних Сил України.  Безпосереднє керівництво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під час виконання цих завдань покладається на відповідну військову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службову  особу Служби правопорядку. ( Статтю 6 доповнено частиною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п'ятою згідно із Законом N 1420-IV ( </w:t>
      </w:r>
      <w:hyperlink r:id="rId47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            ЧАСТИНА I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        ГАРНІЗОННА СЛУЖБА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             </w:t>
      </w:r>
      <w:r w:rsidRPr="001553C1">
        <w:rPr>
          <w:rFonts w:ascii="Courier New" w:eastAsia="Times New Roman" w:hAnsi="Courier New" w:cs="Courier New"/>
          <w:b/>
          <w:bCs/>
          <w:color w:val="000000"/>
          <w:sz w:val="16"/>
          <w:szCs w:val="20"/>
          <w:bdr w:val="none" w:sz="0" w:space="0" w:color="auto" w:frame="1"/>
          <w:lang w:eastAsia="ru-RU"/>
        </w:rPr>
        <w:t>Розділ 1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ВІЙСЬКОВІ СЛУЖБОВІ ОСОБИ ГАРНІЗОНУ,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НАЧАЛЬНИК ОРГАНУ УПРАВЛІННЯ СЛУЖБИ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ПРАВОПОРЯДКУ В ГАРНІЗОНІ ТА ЇХ ОБОВ'ЯЗКИ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         ( Назва розділу 1 частини I в редакції Закону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            N 1420-IV  (  </w:t>
      </w:r>
      <w:hyperlink r:id="rId48" w:tgtFrame="_blank" w:history="1">
        <w:r w:rsidRPr="001553C1">
          <w:rPr>
            <w:rStyle w:val="a3"/>
            <w:rFonts w:ascii="Courier New" w:eastAsia="Times New Roman" w:hAnsi="Courier New" w:cs="Courier New"/>
            <w:i/>
            <w:iCs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 )  від  03.02.2004 )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                   Загальні положення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7. У    кожному    гарнізоні   наказом   командувача   військ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оперативного командування,  а в місті Києві та містах розташування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штабів видів Збройних Сил України наказом Міністра оборони України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призначається  начальник  гарнізону.  До  призначення   начальника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гарнізону  його  обов'язки  виконує  старший  за  посадою командир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(начальник), а при рівних посадах - старший за військовим званням.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У    гарнізонах,    де    розташовані    військові    частини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Військово-Морських  Сил  Збройних Сил України, наказом Командувача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Військово-Морських  Сил Збройних Сил України призначається старший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морський  начальник.  {  Частина  друга статті 7 в редакції Закону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N 1420-IV ( </w:t>
      </w:r>
      <w:hyperlink r:id="rId49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03.02.2004; із змінами, внесеними згідно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із Законом N 1414-VI ( </w:t>
      </w:r>
      <w:hyperlink r:id="rId50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1414-17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02.06.2009 }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У разі розміщення у військовому містечку  кількох  військових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частин   Збройних  Сил  України  наказом  начальника  гарнізону  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командирів цих частин призначається старший військового містечка.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8. У гарнізонах за наявності в їх складі  кількох  військових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частин  Збройних Сил України із військових службових осіб, старших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    відповідною    посадою,    наказом    начальника   гарнізону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призначаються:  ( Абзац перший частини першої статті 8 із змінами,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внесеними згідно із Законом N 1420-IV ( </w:t>
      </w:r>
      <w:hyperlink r:id="rId51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заступник  начальника гарнізону; ( Статтю 8 доповнено абзацом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згідно із Законом N 1420-IV ( </w:t>
      </w:r>
      <w:hyperlink r:id="rId52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заступник начальника гарнізону з виховної роботи;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заступник начальника гарнізону з тилу;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помічник начальника гарнізону з правової роботи;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начальник зв'язку гарнізону;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начальник квартирно-експлуатаційної частини гарнізону;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начальник  фінансово-економічної  служби  гарнізону;  ( Абзац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восьмий  статті  8  в  редакції  Закону  N 1420-IV ( </w:t>
      </w:r>
      <w:hyperlink r:id="rId53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начальник медичної служби гарнізону;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начальник служби ветеринарної медицини гарнізону;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начальник служби  радіаційного,  хімічного   і   біологічного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захисту - начальник служби екологічної безпеки гарнізону;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начальник служби пожежної безпеки гарнізону;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військовий диригент гарнізону.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Начальником гарнізонної  гауптвахти  в  установленому порядку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призначається  офіцер.  Він  одночасно  є  одним   із   помічників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військового коменданта гарнізону.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Усі   військові   службові  особи  гарнізону  виконують  свої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обов'язки  за  сумісництвом.  (  Частина третя статті 8 в редакції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Закону N 1420-IV ( </w:t>
      </w:r>
      <w:hyperlink r:id="rId54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Вказівки  військових  службових  осіб  гарнізону  з питань їх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повноважень є обов'язковими для всього особового складу гарнізону.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lastRenderedPageBreak/>
        <w:t xml:space="preserve">(  Частина  четверта  статті  8  із  змінами,  внесеними згідно із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Законом N 1420-IV ( </w:t>
      </w:r>
      <w:hyperlink r:id="rId55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Керівництво  гарнізонною  і  вартовою  службами в гарнізонах,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більшість  яких складається з військових частин Військово-Морських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Сил  Збройних  Сил України, здійснює Командувач Військово-Морських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Сил  Збройних  Сил  України. Перелік таких гарнізонів визначається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Генеральним  штабом Збройних Сил України. { Частина п'ята статті 8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із змінами, внесеними згідно із Законами N 1420-IV ( </w:t>
      </w:r>
      <w:hyperlink r:id="rId56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03.02.2004, N 1414-VI ( </w:t>
      </w:r>
      <w:hyperlink r:id="rId57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1414-17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02.06.2009 }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1553C1">
        <w:rPr>
          <w:rFonts w:ascii="Courier New" w:eastAsia="Times New Roman" w:hAnsi="Courier New" w:cs="Courier New"/>
          <w:b/>
          <w:bCs/>
          <w:color w:val="000000"/>
          <w:sz w:val="16"/>
          <w:szCs w:val="20"/>
          <w:bdr w:val="none" w:sz="0" w:space="0" w:color="auto" w:frame="1"/>
          <w:lang w:eastAsia="ru-RU"/>
        </w:rPr>
        <w:t xml:space="preserve">                       Начальник гарнізону </w:t>
      </w:r>
      <w:r w:rsidRPr="001553C1">
        <w:rPr>
          <w:rFonts w:ascii="Courier New" w:eastAsia="Times New Roman" w:hAnsi="Courier New" w:cs="Courier New"/>
          <w:b/>
          <w:bCs/>
          <w:color w:val="000000"/>
          <w:sz w:val="16"/>
          <w:szCs w:val="20"/>
          <w:bdr w:val="none" w:sz="0" w:space="0" w:color="auto" w:frame="1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9. Начальник гарнізону відповідає за  підтримання  військової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дисципліни,  організацію несення гарнізонної та вартової служб, за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виконання  заходів  з   бойової   та   мобілізаційної   готовності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гарнізону, які пов'язані з виконанням загальногарнізонних заходів,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забезпечення необхідних умов для повсякденного життя та підготовки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військових  частин  Збройних  Сил України,  проведення гарнізонних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заходів за їх участю, стан екологічної безпеки та пожежної безпеки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гарнізону,   взаємодію   з   представниками   центрального  органу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виконавчої  влади  з  питань  надзвичайних  ситуацій  та у справах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захисту   населення   від   наслідків  Чорнобильської  катастрофи.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   Частина  перша  статті  9  із  змінами,  внесеними  згідно  із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Законом N 1420-IV ( </w:t>
      </w:r>
      <w:hyperlink r:id="rId58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Він має  право,  у разі потреби,  для виконання покладених на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нього  завдань  залучати  особовий  склад  і  транспортні   засоби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військових частин гарнізону.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Начальник гарнізону  з  питань  гарнізонної  служби та служби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гарнізонних варт підпорядкований командувачу  військ  оперативного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командування  і  є  прямим  начальником  з  цих  питань  для  всіх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військовослужбовців гарнізону,  у тому числі командирів з'єднань 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військових  частин,  які входять до складу гарнізону,  а також для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старшого морського начальника.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Про вступ до виконання своїх обов'язків  начальник  гарнізону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оголошує  в  наказі  по  гарнізону,  доповідає  командувачу військ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оперативного командування та своєму безпосередньому  начальникові,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а  також  повідомляє  про це відповідні органи виконавчої влади та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органи місцевого самоврядування.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Начальник гарнізону зобов'язаний: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повсякденно  керувати  діяльністю  військових  службових осіб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гарнізону;  (  Абзац  другий  частини  п'ятої статті 9 із змінами,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внесеними згідно із Законом N 1420-IV ( </w:t>
      </w:r>
      <w:hyperlink r:id="rId59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розробляти зусиллями підпорядкованого йому штабу та  подавати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  затвердження командувачу військ оперативного командування план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приведення гарнізону в бойову готовність,  план посилення  охорони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гарнізонних  об'єктів,  план пожежної безпеки гарнізону та розклад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гарнізонних варт;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організовувати охорону  та  оборону   гарнізонних   об'єктів,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установлювати порядок допуску осіб,  що прибули для розпечатування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(запечатування) гарнізонних об'єктів,  перевіряти не рідше  одного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разу  на  місяць  несення  служби  гарнізонними  вартами;  ( Абзац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четвертий  частини п'ятої статті 9 із змінами, внесеними згідно із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Законом N 1420-IV ( </w:t>
      </w:r>
      <w:hyperlink r:id="rId60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щомісячно залучати  посадових  осіб  гарнізону  до  перевірки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стану служби військ і військової дисципліни всіх військових частин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гарнізону  згідно  із  затвердженим  графіком,  незалежно  від  їх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підпорядкування, з виданням наказу по гарнізону;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розміщувати частини,  підрозділи,  команди, які прибувають до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визначати для    військових    частин    гарнізону    порядок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користування навчальними об'єктами;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розглядати й затверджувати плани загальногарнізонних заходів;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підтримувати зв'язок  з органами виконавчої влади та органами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місцевого  самоврядування,  начальником  органу  управління Служби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правопорядку  в гарнізоні та погоджувати з ними питання, пов'язані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  гарнізонною  службою  та  проведенням спільних заходів; ( Абзац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дев'ятий  частини  п'ятої статті 9 із змінами, внесеними згідно із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Законом N 1420-IV ( </w:t>
      </w:r>
      <w:hyperlink r:id="rId61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    ( Абзац десятий частини п'ятої статті 9 виключено на підставі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Закону N 1420-IV ( </w:t>
      </w:r>
      <w:hyperlink r:id="rId62" w:tgtFrame="_blank" w:history="1">
        <w:r w:rsidRPr="001553C1">
          <w:rPr>
            <w:rStyle w:val="a3"/>
            <w:rFonts w:ascii="Courier New" w:eastAsia="Times New Roman" w:hAnsi="Courier New" w:cs="Courier New"/>
            <w:i/>
            <w:iCs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  <w:t xml:space="preserve"> </w:t>
      </w:r>
      <w:r w:rsidRPr="001553C1">
        <w:rPr>
          <w:rFonts w:ascii="Courier New" w:eastAsia="Times New Roman" w:hAnsi="Courier New" w:cs="Courier New"/>
          <w:i/>
          <w:iCs/>
          <w:color w:val="000000"/>
          <w:sz w:val="16"/>
          <w:szCs w:val="20"/>
          <w:bdr w:val="none" w:sz="0" w:space="0" w:color="auto" w:frame="1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керувати роботою  квартирно-експлуатаційної частини гарнізону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щодо розквартирування військових частин і  затверджувати  розподіл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житлової площі в гарнізоні;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щоквартально  із  залученням  відповідного  начальника органу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управління   Служби  правопорядку  в  гарнізоні  аналізувати  стан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військової дисципліни, гарнізонної та вартової служб у гарнізоні 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підбивати  з  командирами  військових  частин  та  їх заступниками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(помічниками)  з  виховної роботи підсумки роботи, вживати заходів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щодо   попередження  злочинів  і  надзвичайних  подій,  підвищення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lastRenderedPageBreak/>
        <w:t xml:space="preserve">пильності  і  збереження  державної  таємниці; ( Абзац дванадцятий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частини  п'ятої  статті  9 із змінами, внесеними згідно із Законом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N 1420-IV ( </w:t>
      </w:r>
      <w:hyperlink r:id="rId63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організовувати та проводити заходи з участю військ;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організовувати пожежну  безпеку  в  гарнізоні  та  спеціальну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підготовку начальників служб пожежної безпеки  військових  частин,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проводити  не  менш  як  двічі на рік відпрацювання плану пожежної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безпеки гарнізону із залученням усіх сил і засобів гарнізону;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забезпечувати додержання   умов   екологічної    безпеки    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гарнізоні;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99" w:name="o91"/>
      <w:bookmarkEnd w:id="99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встановлювати час  переходу  військових  частин  гарнізону на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літню чи зимову форму одягу;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00" w:name="o92"/>
      <w:bookmarkEnd w:id="100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оголошувати початок  і   кінець   опалювального   періоду   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гарнізоні;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01" w:name="o93"/>
      <w:bookmarkEnd w:id="101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перевіряти в   якому   стані  тримаються  споруди,  території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військових  містечок,   військові   цвинтарі,   братські   могили,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військові пам'ятники та доглядати їх належним чином;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02" w:name="o94"/>
      <w:bookmarkEnd w:id="102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організовувати додержання екологічних умов у гарнізоні;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03" w:name="o95"/>
      <w:bookmarkEnd w:id="103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проводити  особисто службове розслідування надзвичайних подій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та     правопорушень,    які    вчинили    в    межах    гарнізону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військовослужбовці,  а в  разі  виявлення  ознак  злочину  негайно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повідомляти  відповідного  прокурора, начальника органу управління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Служби    правопорядку   та   орган,   який   проводить   досудове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розслідування,  і  передавати  останньому  всі  матеріали; { Абзац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частини  п'ятої  статті  9 в редакції Закону N 1420-IV ( </w:t>
      </w:r>
      <w:hyperlink r:id="rId64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від 03.02.2004; із змінами, внесеними згідно із Законами N 5288-VI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 </w:t>
      </w:r>
      <w:hyperlink r:id="rId65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5288-17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18.09.2012, N 245-VII ( </w:t>
      </w:r>
      <w:hyperlink r:id="rId66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245-18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16.05.2013 }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04" w:name="o96"/>
      <w:bookmarkEnd w:id="104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сприяти військовим  службовим  особам  Служби  правопорядку 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виконанні ними  своїх  завдань  щодо  виявлення  причин,  умов   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обставин  злочинів  та інших правопорушень,  вчинених у військових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частинах  і  на  військових  об'єктах  гарнізону;  ( Абзац частини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п'ятої  статті  9  в  редакції  Закону  N  1420-IV ( </w:t>
      </w:r>
      <w:hyperlink r:id="rId67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1420-15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03.02.2004 )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05" w:name="o97"/>
      <w:bookmarkEnd w:id="105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вживати заходів  до  охорони  військового  транспорту,  варта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якого відсторонена від несення служби, до її заміни;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організовувати  конвоювання  засуджених  до  місць відбування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покарання;  {  Абзац  двадцять  третій  частини п'ятої статті 9 із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змінами,  внесеними  згідно  із  Законом  N 245-VII ( </w:t>
      </w:r>
      <w:hyperlink r:id="rId68" w:tgtFrame="_blank" w:history="1">
        <w:r w:rsidRPr="001553C1">
          <w:rPr>
            <w:rStyle w:val="a3"/>
            <w:rFonts w:ascii="Courier New" w:eastAsia="Times New Roman" w:hAnsi="Courier New" w:cs="Courier New"/>
            <w:sz w:val="16"/>
            <w:szCs w:val="20"/>
            <w:bdr w:val="none" w:sz="0" w:space="0" w:color="auto" w:frame="1"/>
            <w:lang w:eastAsia="ru-RU"/>
          </w:rPr>
          <w:t>245-18</w:t>
        </w:r>
      </w:hyperlink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) від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16.05.2013 }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вести прийом   військовослужбовців   та  членів  їх  сімей  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особистих питань,  приймати рішення стосовно заяв,  скарг та інших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звернень;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виконувати інші обов'язки, визначені цим Статутом.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 w:type="page"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lastRenderedPageBreak/>
        <w:t xml:space="preserve">ЗАГАЛЬНІ ПОЛОЖЕННЯ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06" w:name="o20"/>
      <w:bookmarkEnd w:id="106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              1. Строї та управління ними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07" w:name="o21"/>
      <w:bookmarkEnd w:id="107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1. Стрій - визначене Стройовим статутом Збройних Сил  України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(далі  -  Статут)  розміщення  військовослужбовців,  підрозділів 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частин для їх спільних дій у пішому порядку та/або на машинах.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08" w:name="o22"/>
      <w:bookmarkEnd w:id="108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2. Шеренга - стрій, у якому військовослужбовці розміщені один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біля одного на одній лінії.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bookmarkStart w:id="109" w:name="o23"/>
      <w:bookmarkEnd w:id="109"/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 Лінія машин - стрій,  у якому машини розміщені на одній лінії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одна біля одної.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3. Фланг - правий (лівий) край строю. Під час поворотів строю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назви флангів не змінюються.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4. Фронт  - бік строю,  до якого військовослужбовці повернені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обличчям, а машини - лобовою частиною.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5. Тильний бік строю - бік, протилежний фронту.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6. Інтервал - відстань  по  фронту  між  військовослужбовцями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(машинами), підрозділами та частинами.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7. Дистанція  -  відстань  у глибину між військовослужбовцями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(машинами), підрозділами та частинами.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8. Ширина строю - відстань між флангами.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9. Глибина   строю   -   відстань    від    першої    шеренги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(військовослужбовця,  що  стоїть  попереду)  до  останньої шеренги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(військовослужбовця, що стоїть позаду), а під час дій на машинах -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відстань  від  першої лінії машин (машини,  що стоять попереду) до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останньої лінії машин (машини, що стоять позаду).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10. Двошеренговий стрій - стрій,  у якому  військовослужбовці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однієї  шеренги розміщені за військовослужбовцями іншої шеренги на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відстані одного кроку  (витягнутої  руки,  покладеної  долонею  на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плече військовослужбовця, що стоїть попереду). Шеренги поділяються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  першу  та  другу.  Після  повороту  строю  назви   шеренг   не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змінюються.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Ряд -  два  військовослужбовці,  що  стоять  у двошеренговому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строю один за одним. Якщо за військовослужбовцем першої шеренги не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стоїть  військовослужбовець другої шеренги,  такий ряд називається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неповним; останній ряд завжди має бути повним.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Після повороту       двошеренгового       строю        кругом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військовослужбовець   неповного   ряду  самостійно  стає  у  першу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шеренгу.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11. Одношеренговий (шеренга)  і  двошеренговий  строї  можуть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бути зімкнутими або розімкнутими.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У зімкнутому строю військовослужбовці в шеренгах розміщені по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фронту один від одного з інтервалами на ширину долоні між ліктями.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У розімкнутому строю військовослужбовці в шеренгах  розміщені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  фронту  один  від  одного  з  інтервалами  на  один крок або 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інтервалами, які визначає командир.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12. Колона - стрій, у якому військовослужбовці або підрозділи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(машини)  розміщені  один  (одна)  за одним (одною) на дистанціях,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установлених цим Статутом або командиром.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Колони можуть бути вишикувані по одному,  по два,  по три, по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чотири та більше військовослужбовців.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Колони застосовуються   для   шикування  військовослужбовців,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підрозділів і частин у розгорнутий або похідний стрій.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13. Розгорнутий стрій - стрій,  у  якому  військовослужбовці,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підрозділи   (машини)  вишикувані  на  одній  лінії  по  фронту  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одношеренговому чи двошеренговому строю  (в  лінію  машин)  або  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лінію   колон   з  інтервалами,  встановленими  цим  Статутом  або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командиром.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Розгорнутий стрій застосовується  для  проведення  перевірок,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розподілу, оглядів, парадів, а також в інших необхідних випадках.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14. Похідний  стрій - стрій,  у якому підрозділ вишикуваний 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колону або підрозділи  в  колонах  вишикувані  один  за  одним  на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дистанціях,  установлених  цим  Статутом або командиром.  Похідний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стрій  застосовується  для  пересування  підрозділів,  проходження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урочистим маршем або з піснею та в інших необхідних випадках.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15. Напрямний - військовослужбовець (підрозділ,  машина),  що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рухається на чолі строю у визначеному напрямку.  За напрямним  має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переміщуватися решта військовослужбовців (підрозділів, машин).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Замикаючий -  військовослужбовець (підрозділ,  машина),  який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рухається останнім у колоні.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Лінійний - військовослужбовець,  призначений  для  позначення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лінії  шикування  підрозділів і частин,  а також лінії проходження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урочистим маршем.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16. Управління    строєм    здійснюється     командами     та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розпорядженнями,   які   подає   командир  голосом,  сигналами  та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особистим прикладом і які передаються  за  допомогою  технічних  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рухових засобів.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Команди та  розпорядження  можуть  передаватися колоною через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командирів підрозділів (старших машин) і спостерігачів.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У строю старший командир перебуває там,  звідки йому зручніше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командувати.  Інші командири здійснюють управління, залишаючись на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місцях, установлених цим Статутом або старшим командиром.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lastRenderedPageBreak/>
        <w:t xml:space="preserve">     Командирам підрозділів від роти* і  вище  в  похідному  строю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батальйону  та  полку  дозволяється  виходити  із  строю  лише для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подання команд і перевірки їх виконання.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-------------     * Тут   і   далі   підрозділи   за  штатом  дорівнюють  роті,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батальйону, полку (батарея, дивізіон, бригада тощо).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Управління в     машині     здійснюється     командами     та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розпорядженнями,  які  подаються  голосом  і  з  допомогою засобів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внутрішнього зв'язку.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17. Команди поділяються на  підготовчу  та  виконавчу,  проте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можуть бути лише виконавчі.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Підготовча команда   подається   чітко   (виразно),  гучно  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протяжно,  щоб військовослужбовці зрозуміли,  яких дій вимагає від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них командир.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За підготовчою командою військовослужбовці, які перебувають 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строю,  приймають стройове положення,  під час руху переходять  на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стройовий  крок,  а  поза  строєм  повертаються в бік начальника 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приймають стройове положення.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Виконавча команда   (далі   друкується   великими   літерами)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подається  після  паузи  гучно,  уривчасто  і чітко.  Така команда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здійснюється негайно і точно.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З метою   привернути   увагу    підрозділу    або    окремого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військовослужбовця   в   підготовчій   команді,  у  разі  потреби,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називається підрозділ  або  військове  звання  військовослужбовця.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Наприклад:   "Взвод   (3-й  взвод)  -  СТІЙ";  "Рядовий  Левченко,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кру-ГОМ".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Під час виконання прийомів із зброєю  у  підготовчій  команді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може  зазначатися назва зброї,  наприклад:  "Автомати на - ГРУДИ";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"Кулемети на ре-МІНЬ" тощо.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Гучність голосу під час подання  команди  змінюється  залежно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від ширини і глибини строю,  рапорт віддається чітко,  без різкого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підвищення голосу.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18. Сигнали  для  управління  строєм  та  управління  машиною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зазначені в додатках 1 і 2 до цього Статуту.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У разі   потреби   командир  підрозділу  (частини)  призначає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додаткові сигнали для управління строєм.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19. Команди  (сигнали),  які  стосуються  усіх   підрозділів,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приймаються  негайно  і виконуються всіма командирами підрозділів,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командирами і старшими машин.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Під час подання команди сигналом попередньо подається  сигнал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"УВАГА", а якщо команда стосується тільки одного з підрозділів, то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подається сигнал,  який стосується  цього  підрозділу.  Відповідні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сигнали,   що  позначають  підрозділи,  встановлюються  командиром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частини (підрозділу).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Готовність до прийняття команди сигналом  також  позначається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сигналом "УВАГА".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Прийняття сигналу   підтверджується   його   повторенням  або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поданням відповідного сигналу своєму підрозділові.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20. Щоб  припинити  виконання  прийому,   подається   команда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"ВІДСТАВИТИ".  За цією командою приймається положення, яке було до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виконання прийому.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21. Під час  навчання  допускається  виконання  зазначених  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цьому Статуті стройових прийомів і рухів за розподілом,  а також 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допомогою підготовчих вправ,  наприклад:  "Автомат  на  груди,  за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розподілом:  роби - РАЗ,  роби - ДВА,  роби - ТРИ";  "Праворуч, за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розподілом: роби - РАЗ, роби - ДВА".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22. У  разі  формування  збірних  команд  військовослужбовців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проводиться  їх  стройовий  розподіл на підрозділи.  Для розподілу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військовослужбовці   шикуються   у    двошеренговий    стрій    та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розподіляються за загальною нумерацією,  як викладено у статті 103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цього Статуту.  Після  цього,  залежно  від  чисельності  команди,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проводиться  розподіл  послідовно на роти,  взводи та відділення 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призначаються командири цих підрозділів.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Для участі в парадах,  а також в інших випадках підрозділ  за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наказом  командира  може  шикуватися в загальну колону по три,  по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чотири та більше.  При цьому шикування проводиться, як правило, за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зростом (ранжиром).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23. Шикування  військовослужбовців,  підрозділів здійснюється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за командою "СТАВАЙ".  За цією командою треба швидко стати в стрій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на визначені цим Статутом інтервал і дистанцію,  підбори поставити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разом,  а носки розвести по лінії фронту на ширину стопи; дивитися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прямо перед собою.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24. Під  час  подання  команд  для підрозділів родів військ 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спеціальних військ замість  назв  "відділення",  "взвод",  "рота",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"батальйон"   і  "полк"  називають  назви  підрозділів  і  частин,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прийняті у  родах  військ  і  спеціальних  військах  Збройних  Сил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України.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 2. Обов'язки військовослужбовців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    перед шикуванням і в строю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25. Командир зобов'язаний: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визначити місце,  час,  порядок  шикування,  форму  одягу  та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lastRenderedPageBreak/>
        <w:t xml:space="preserve">спорядження,   а   також  озброєння  і  техніку;  у  разі  потреби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призначати спостерігача;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перевіряти й  знати  наявність  у   строю   підлеглих   свого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підрозділу    (підрозділів,    частини),    озброєння,    техніки,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боєприпасів,  засобів   індивідуального   захисту   та   шанцевого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інструменту;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перевіряти зовнішній  вигляд  підлеглих,  а  також  наявність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спорядження і правильність його припасування;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підтримувати дисципліну в строю і вимагати точного  виконання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підрозділами  команд  і  сигналів,  а військовослужбовцями - своїх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обов'язків у строю;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під час подання  команд  у  пішому  строю  приймати  стройове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положення;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проводити зовнішній   огляд   озброєння   і   техніки,   якщо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підрозділи шикуються з  нею;  перевіряти  наявність  і  справність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обладнання для перевезення особового складу,  а також правильність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кріплення  матеріальної  частини,  що   перевозиться;   нагадувати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особовому  складові  заходи  безпеки;  під  час руху додержуватися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визначених дистанцій, швидкості та правил руху.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26. Військовослужбовець зобов'язаний: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перевіряти справність  своєї  зброї,   закріплених   за   ним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озброєння й техніки, боєприпасів, засобів індивідуального захисту,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шанцевого інструменту, обмундирування та спорядження;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мати коротку охайну зачіску;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охайно заправляти  обмундирування,  правильно   надівати   та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припасовувати спорядження,  допомагати товаришеві усувати помічені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недоліки;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знати своє місце  в  строю,  ставати  до  строю  швидко,  без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метушні; під час руху зберігати рівняння, інтервал і дистанцію; не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виходити із строю (машини) без дозволу;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у строю без дозволу не розмовляти,  додержуватися  цілковитої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тиші;  бути  уважним до наказів (розпоряджень) і команд (сигналів)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свого командира, виконувати їх швидко й точно, не заважаючи іншим;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передавати накази  (розпорядження),  команди  (сигнали)   без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перекручень, гучно й чітко. </w:t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1553C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</w:p>
    <w:p w:rsidR="001553C1" w:rsidRPr="001553C1" w:rsidRDefault="001553C1">
      <w:pPr>
        <w:spacing w:after="0" w:line="240" w:lineRule="auto"/>
        <w:contextualSpacing/>
        <w:rPr>
          <w:sz w:val="18"/>
        </w:rPr>
      </w:pPr>
    </w:p>
    <w:sectPr w:rsidR="001553C1" w:rsidRPr="00155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C1"/>
    <w:rsid w:val="0000502E"/>
    <w:rsid w:val="000148FA"/>
    <w:rsid w:val="0002045E"/>
    <w:rsid w:val="00024531"/>
    <w:rsid w:val="000306D1"/>
    <w:rsid w:val="0003729D"/>
    <w:rsid w:val="00041AC9"/>
    <w:rsid w:val="000434BD"/>
    <w:rsid w:val="000542E1"/>
    <w:rsid w:val="00057465"/>
    <w:rsid w:val="000643BC"/>
    <w:rsid w:val="00075F73"/>
    <w:rsid w:val="00085AF5"/>
    <w:rsid w:val="000A1067"/>
    <w:rsid w:val="000A4F6F"/>
    <w:rsid w:val="000A5DED"/>
    <w:rsid w:val="000C18DC"/>
    <w:rsid w:val="000C2390"/>
    <w:rsid w:val="000C5394"/>
    <w:rsid w:val="000C5D21"/>
    <w:rsid w:val="000C617A"/>
    <w:rsid w:val="000D2959"/>
    <w:rsid w:val="000D5377"/>
    <w:rsid w:val="000D7BBE"/>
    <w:rsid w:val="000E00F6"/>
    <w:rsid w:val="000F7142"/>
    <w:rsid w:val="00101BCC"/>
    <w:rsid w:val="00104C4D"/>
    <w:rsid w:val="001119F7"/>
    <w:rsid w:val="00116C04"/>
    <w:rsid w:val="00141E74"/>
    <w:rsid w:val="00141FE0"/>
    <w:rsid w:val="001428DB"/>
    <w:rsid w:val="00142EB6"/>
    <w:rsid w:val="001549A5"/>
    <w:rsid w:val="001553C1"/>
    <w:rsid w:val="00165914"/>
    <w:rsid w:val="00166AC2"/>
    <w:rsid w:val="00176594"/>
    <w:rsid w:val="00177EAF"/>
    <w:rsid w:val="00181622"/>
    <w:rsid w:val="001843CC"/>
    <w:rsid w:val="001C0C93"/>
    <w:rsid w:val="001C271F"/>
    <w:rsid w:val="001C6ADF"/>
    <w:rsid w:val="001D3870"/>
    <w:rsid w:val="001D4CBA"/>
    <w:rsid w:val="001F016D"/>
    <w:rsid w:val="0020133D"/>
    <w:rsid w:val="002015C0"/>
    <w:rsid w:val="00204268"/>
    <w:rsid w:val="002064BB"/>
    <w:rsid w:val="0021059C"/>
    <w:rsid w:val="00221076"/>
    <w:rsid w:val="00225040"/>
    <w:rsid w:val="00234451"/>
    <w:rsid w:val="002439CE"/>
    <w:rsid w:val="0024419D"/>
    <w:rsid w:val="00250430"/>
    <w:rsid w:val="00255251"/>
    <w:rsid w:val="00270407"/>
    <w:rsid w:val="00272B49"/>
    <w:rsid w:val="002769A5"/>
    <w:rsid w:val="00282B16"/>
    <w:rsid w:val="00290C01"/>
    <w:rsid w:val="002D628D"/>
    <w:rsid w:val="002D6360"/>
    <w:rsid w:val="002F3755"/>
    <w:rsid w:val="002F3D41"/>
    <w:rsid w:val="00313A94"/>
    <w:rsid w:val="003162D5"/>
    <w:rsid w:val="00323CC3"/>
    <w:rsid w:val="0032752A"/>
    <w:rsid w:val="00330ED3"/>
    <w:rsid w:val="0033344E"/>
    <w:rsid w:val="00334D4A"/>
    <w:rsid w:val="00340B75"/>
    <w:rsid w:val="00360326"/>
    <w:rsid w:val="00373EA0"/>
    <w:rsid w:val="00382B81"/>
    <w:rsid w:val="00385B41"/>
    <w:rsid w:val="0038689B"/>
    <w:rsid w:val="00387552"/>
    <w:rsid w:val="003975B2"/>
    <w:rsid w:val="003A1AA2"/>
    <w:rsid w:val="003B1679"/>
    <w:rsid w:val="003C0D02"/>
    <w:rsid w:val="003C3C9B"/>
    <w:rsid w:val="003E16E8"/>
    <w:rsid w:val="003E28B0"/>
    <w:rsid w:val="00426A90"/>
    <w:rsid w:val="004346A7"/>
    <w:rsid w:val="00461B06"/>
    <w:rsid w:val="0047211F"/>
    <w:rsid w:val="004723BC"/>
    <w:rsid w:val="004A518E"/>
    <w:rsid w:val="004D6842"/>
    <w:rsid w:val="004F0DD2"/>
    <w:rsid w:val="004F3741"/>
    <w:rsid w:val="004F3F99"/>
    <w:rsid w:val="00514387"/>
    <w:rsid w:val="00533EC3"/>
    <w:rsid w:val="00557F08"/>
    <w:rsid w:val="00560249"/>
    <w:rsid w:val="005672EF"/>
    <w:rsid w:val="00571F78"/>
    <w:rsid w:val="00572A60"/>
    <w:rsid w:val="0058256C"/>
    <w:rsid w:val="00587F4B"/>
    <w:rsid w:val="005A0B1D"/>
    <w:rsid w:val="005A7820"/>
    <w:rsid w:val="005B17DB"/>
    <w:rsid w:val="005B2955"/>
    <w:rsid w:val="005C3223"/>
    <w:rsid w:val="005E1109"/>
    <w:rsid w:val="005E1424"/>
    <w:rsid w:val="005E183A"/>
    <w:rsid w:val="005E4038"/>
    <w:rsid w:val="005F0414"/>
    <w:rsid w:val="005F124E"/>
    <w:rsid w:val="005F24F5"/>
    <w:rsid w:val="00606E22"/>
    <w:rsid w:val="00607307"/>
    <w:rsid w:val="00610E22"/>
    <w:rsid w:val="006124A2"/>
    <w:rsid w:val="00616A78"/>
    <w:rsid w:val="00616F34"/>
    <w:rsid w:val="00622AF1"/>
    <w:rsid w:val="00625FC8"/>
    <w:rsid w:val="00635DDC"/>
    <w:rsid w:val="0065520B"/>
    <w:rsid w:val="00660365"/>
    <w:rsid w:val="0066704D"/>
    <w:rsid w:val="00671CEC"/>
    <w:rsid w:val="006744F2"/>
    <w:rsid w:val="00685A0A"/>
    <w:rsid w:val="00686F68"/>
    <w:rsid w:val="006B3AE3"/>
    <w:rsid w:val="006B65DE"/>
    <w:rsid w:val="006D4A38"/>
    <w:rsid w:val="006E0C9D"/>
    <w:rsid w:val="006E7972"/>
    <w:rsid w:val="006F28D4"/>
    <w:rsid w:val="006F3892"/>
    <w:rsid w:val="006F3E36"/>
    <w:rsid w:val="00704290"/>
    <w:rsid w:val="007049A5"/>
    <w:rsid w:val="007146A7"/>
    <w:rsid w:val="00720D18"/>
    <w:rsid w:val="007278CC"/>
    <w:rsid w:val="00735760"/>
    <w:rsid w:val="007472A8"/>
    <w:rsid w:val="00752D17"/>
    <w:rsid w:val="007712C9"/>
    <w:rsid w:val="00783499"/>
    <w:rsid w:val="00783517"/>
    <w:rsid w:val="007835E1"/>
    <w:rsid w:val="00793DFF"/>
    <w:rsid w:val="007A1E3D"/>
    <w:rsid w:val="007A435F"/>
    <w:rsid w:val="007B2D7F"/>
    <w:rsid w:val="007C6BE2"/>
    <w:rsid w:val="007E39D9"/>
    <w:rsid w:val="007E7A83"/>
    <w:rsid w:val="007F7BD6"/>
    <w:rsid w:val="00803FC7"/>
    <w:rsid w:val="00804511"/>
    <w:rsid w:val="0081588A"/>
    <w:rsid w:val="00832A81"/>
    <w:rsid w:val="008354A0"/>
    <w:rsid w:val="008617AC"/>
    <w:rsid w:val="008764A3"/>
    <w:rsid w:val="00876877"/>
    <w:rsid w:val="008A735B"/>
    <w:rsid w:val="008C1FFA"/>
    <w:rsid w:val="008C2498"/>
    <w:rsid w:val="008E3CE0"/>
    <w:rsid w:val="008F282E"/>
    <w:rsid w:val="00906211"/>
    <w:rsid w:val="00910449"/>
    <w:rsid w:val="00916865"/>
    <w:rsid w:val="00916935"/>
    <w:rsid w:val="00922755"/>
    <w:rsid w:val="00924CCE"/>
    <w:rsid w:val="00925BEC"/>
    <w:rsid w:val="00943669"/>
    <w:rsid w:val="0095051A"/>
    <w:rsid w:val="00950D23"/>
    <w:rsid w:val="0096198E"/>
    <w:rsid w:val="00981BC8"/>
    <w:rsid w:val="00993CA3"/>
    <w:rsid w:val="009A775B"/>
    <w:rsid w:val="009B7EDC"/>
    <w:rsid w:val="009C6242"/>
    <w:rsid w:val="009D09A3"/>
    <w:rsid w:val="009D74C7"/>
    <w:rsid w:val="009E5983"/>
    <w:rsid w:val="009E7E5C"/>
    <w:rsid w:val="009F018F"/>
    <w:rsid w:val="009F3637"/>
    <w:rsid w:val="00A00007"/>
    <w:rsid w:val="00A00A84"/>
    <w:rsid w:val="00A00B8F"/>
    <w:rsid w:val="00A104A8"/>
    <w:rsid w:val="00A316F3"/>
    <w:rsid w:val="00A43C61"/>
    <w:rsid w:val="00A500B7"/>
    <w:rsid w:val="00A8099A"/>
    <w:rsid w:val="00A82372"/>
    <w:rsid w:val="00A965B6"/>
    <w:rsid w:val="00AA5343"/>
    <w:rsid w:val="00AA5403"/>
    <w:rsid w:val="00AC111A"/>
    <w:rsid w:val="00AC4E5F"/>
    <w:rsid w:val="00AE1089"/>
    <w:rsid w:val="00AF66FB"/>
    <w:rsid w:val="00B00E7C"/>
    <w:rsid w:val="00B05DC1"/>
    <w:rsid w:val="00B15467"/>
    <w:rsid w:val="00B206E1"/>
    <w:rsid w:val="00B20740"/>
    <w:rsid w:val="00B24B0B"/>
    <w:rsid w:val="00B329D5"/>
    <w:rsid w:val="00B608C5"/>
    <w:rsid w:val="00B61C43"/>
    <w:rsid w:val="00B7232A"/>
    <w:rsid w:val="00B72C31"/>
    <w:rsid w:val="00B76379"/>
    <w:rsid w:val="00B857E8"/>
    <w:rsid w:val="00BB1643"/>
    <w:rsid w:val="00BC1F61"/>
    <w:rsid w:val="00BC4E1C"/>
    <w:rsid w:val="00C01897"/>
    <w:rsid w:val="00C02A20"/>
    <w:rsid w:val="00C066C9"/>
    <w:rsid w:val="00C27083"/>
    <w:rsid w:val="00C316E1"/>
    <w:rsid w:val="00C35DC8"/>
    <w:rsid w:val="00C46DDB"/>
    <w:rsid w:val="00C47C5F"/>
    <w:rsid w:val="00C47DDD"/>
    <w:rsid w:val="00C50B71"/>
    <w:rsid w:val="00C51EFA"/>
    <w:rsid w:val="00C5303B"/>
    <w:rsid w:val="00C81DE8"/>
    <w:rsid w:val="00C9201E"/>
    <w:rsid w:val="00CA429D"/>
    <w:rsid w:val="00CB4D8B"/>
    <w:rsid w:val="00CB531C"/>
    <w:rsid w:val="00CB6658"/>
    <w:rsid w:val="00CC1E8F"/>
    <w:rsid w:val="00CC43D3"/>
    <w:rsid w:val="00CD0BEC"/>
    <w:rsid w:val="00CD2A1B"/>
    <w:rsid w:val="00CE5CC2"/>
    <w:rsid w:val="00CF0ED0"/>
    <w:rsid w:val="00CF35F4"/>
    <w:rsid w:val="00D04601"/>
    <w:rsid w:val="00D158D1"/>
    <w:rsid w:val="00D37791"/>
    <w:rsid w:val="00D426ED"/>
    <w:rsid w:val="00D50FD5"/>
    <w:rsid w:val="00D636A4"/>
    <w:rsid w:val="00D67D2B"/>
    <w:rsid w:val="00D82EE9"/>
    <w:rsid w:val="00D879E1"/>
    <w:rsid w:val="00D9009D"/>
    <w:rsid w:val="00D90912"/>
    <w:rsid w:val="00DA350B"/>
    <w:rsid w:val="00DA3CFF"/>
    <w:rsid w:val="00DB05BA"/>
    <w:rsid w:val="00DB515D"/>
    <w:rsid w:val="00DC3294"/>
    <w:rsid w:val="00DC4463"/>
    <w:rsid w:val="00DC574C"/>
    <w:rsid w:val="00DD0B4D"/>
    <w:rsid w:val="00DD3AA6"/>
    <w:rsid w:val="00DE2190"/>
    <w:rsid w:val="00DE247D"/>
    <w:rsid w:val="00DF4BB0"/>
    <w:rsid w:val="00E074F0"/>
    <w:rsid w:val="00E13D1D"/>
    <w:rsid w:val="00E15CBD"/>
    <w:rsid w:val="00E40402"/>
    <w:rsid w:val="00E456F1"/>
    <w:rsid w:val="00E5793D"/>
    <w:rsid w:val="00E74E09"/>
    <w:rsid w:val="00E81E47"/>
    <w:rsid w:val="00E916A0"/>
    <w:rsid w:val="00EB12FA"/>
    <w:rsid w:val="00EB5940"/>
    <w:rsid w:val="00EE57D0"/>
    <w:rsid w:val="00EE675C"/>
    <w:rsid w:val="00EF084E"/>
    <w:rsid w:val="00F05629"/>
    <w:rsid w:val="00F113E9"/>
    <w:rsid w:val="00F119DF"/>
    <w:rsid w:val="00F62240"/>
    <w:rsid w:val="00F87C2D"/>
    <w:rsid w:val="00FA1112"/>
    <w:rsid w:val="00FA24ED"/>
    <w:rsid w:val="00FA49E2"/>
    <w:rsid w:val="00FA6B81"/>
    <w:rsid w:val="00FB6581"/>
    <w:rsid w:val="00FB7944"/>
    <w:rsid w:val="00FD5B0E"/>
    <w:rsid w:val="00FE1660"/>
    <w:rsid w:val="00FF0F34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2BCE5-1150-4397-B43C-8D8F6211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3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5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akon3.rada.gov.ua/laws/show/254%D0%BA/96-%D0%B2%D1%80" TargetMode="External"/><Relationship Id="rId18" Type="http://schemas.openxmlformats.org/officeDocument/2006/relationships/hyperlink" Target="http://zakon5.rada.gov.ua/laws/show/254%D0%BA/96-%D0%B2%D1%80" TargetMode="External"/><Relationship Id="rId26" Type="http://schemas.openxmlformats.org/officeDocument/2006/relationships/hyperlink" Target="http://zakon5.rada.gov.ua/laws/show/1900-17" TargetMode="External"/><Relationship Id="rId39" Type="http://schemas.openxmlformats.org/officeDocument/2006/relationships/hyperlink" Target="http://zakon3.rada.gov.ua/laws/show/1420-15" TargetMode="External"/><Relationship Id="rId21" Type="http://schemas.openxmlformats.org/officeDocument/2006/relationships/hyperlink" Target="http://zakon5.rada.gov.ua/laws/show/1420-15" TargetMode="External"/><Relationship Id="rId34" Type="http://schemas.openxmlformats.org/officeDocument/2006/relationships/hyperlink" Target="http://zakon5.rada.gov.ua/laws/show/1420-15" TargetMode="External"/><Relationship Id="rId42" Type="http://schemas.openxmlformats.org/officeDocument/2006/relationships/hyperlink" Target="http://zakon3.rada.gov.ua/laws/show/1900-17" TargetMode="External"/><Relationship Id="rId47" Type="http://schemas.openxmlformats.org/officeDocument/2006/relationships/hyperlink" Target="http://zakon3.rada.gov.ua/laws/show/1420-15" TargetMode="External"/><Relationship Id="rId50" Type="http://schemas.openxmlformats.org/officeDocument/2006/relationships/hyperlink" Target="http://zakon3.rada.gov.ua/laws/show/1414-17" TargetMode="External"/><Relationship Id="rId55" Type="http://schemas.openxmlformats.org/officeDocument/2006/relationships/hyperlink" Target="http://zakon3.rada.gov.ua/laws/show/1420-15" TargetMode="External"/><Relationship Id="rId63" Type="http://schemas.openxmlformats.org/officeDocument/2006/relationships/hyperlink" Target="http://zakon3.rada.gov.ua/laws/show/1420-15" TargetMode="External"/><Relationship Id="rId68" Type="http://schemas.openxmlformats.org/officeDocument/2006/relationships/hyperlink" Target="http://zakon3.rada.gov.ua/laws/show/245-18" TargetMode="External"/><Relationship Id="rId7" Type="http://schemas.openxmlformats.org/officeDocument/2006/relationships/hyperlink" Target="http://zakon3.rada.gov.ua/laws/show/1420-1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akon3.rada.gov.ua/laws/show/1420-15" TargetMode="External"/><Relationship Id="rId29" Type="http://schemas.openxmlformats.org/officeDocument/2006/relationships/hyperlink" Target="http://zakon5.rada.gov.ua/laws/show/1900-17" TargetMode="External"/><Relationship Id="rId1" Type="http://schemas.openxmlformats.org/officeDocument/2006/relationships/styles" Target="styles.xml"/><Relationship Id="rId6" Type="http://schemas.openxmlformats.org/officeDocument/2006/relationships/hyperlink" Target="http://zakon3.rada.gov.ua/laws/show/1420-15" TargetMode="External"/><Relationship Id="rId11" Type="http://schemas.openxmlformats.org/officeDocument/2006/relationships/hyperlink" Target="http://zakon3.rada.gov.ua/laws/show/2232-12" TargetMode="External"/><Relationship Id="rId24" Type="http://schemas.openxmlformats.org/officeDocument/2006/relationships/hyperlink" Target="http://zakon5.rada.gov.ua/laws/show/158-19" TargetMode="External"/><Relationship Id="rId32" Type="http://schemas.openxmlformats.org/officeDocument/2006/relationships/hyperlink" Target="http://zakon5.rada.gov.ua/laws/show/877-18" TargetMode="External"/><Relationship Id="rId37" Type="http://schemas.openxmlformats.org/officeDocument/2006/relationships/hyperlink" Target="http://zakon5.rada.gov.ua/laws/show/1420-15" TargetMode="External"/><Relationship Id="rId40" Type="http://schemas.openxmlformats.org/officeDocument/2006/relationships/hyperlink" Target="http://zakon3.rada.gov.ua/laws/show/1420-15" TargetMode="External"/><Relationship Id="rId45" Type="http://schemas.openxmlformats.org/officeDocument/2006/relationships/hyperlink" Target="http://zakon3.rada.gov.ua/laws/show/1420-15" TargetMode="External"/><Relationship Id="rId53" Type="http://schemas.openxmlformats.org/officeDocument/2006/relationships/hyperlink" Target="http://zakon3.rada.gov.ua/laws/show/1420-15" TargetMode="External"/><Relationship Id="rId58" Type="http://schemas.openxmlformats.org/officeDocument/2006/relationships/hyperlink" Target="http://zakon3.rada.gov.ua/laws/show/1420-15" TargetMode="External"/><Relationship Id="rId66" Type="http://schemas.openxmlformats.org/officeDocument/2006/relationships/hyperlink" Target="http://zakon3.rada.gov.ua/laws/show/245-18" TargetMode="External"/><Relationship Id="rId5" Type="http://schemas.openxmlformats.org/officeDocument/2006/relationships/hyperlink" Target="http://zakon3.rada.gov.ua/laws/show/1420-15" TargetMode="External"/><Relationship Id="rId15" Type="http://schemas.openxmlformats.org/officeDocument/2006/relationships/hyperlink" Target="http://zakon3.rada.gov.ua/laws/show/1420-15" TargetMode="External"/><Relationship Id="rId23" Type="http://schemas.openxmlformats.org/officeDocument/2006/relationships/hyperlink" Target="http://zakon5.rada.gov.ua/laws/show/1420-15" TargetMode="External"/><Relationship Id="rId28" Type="http://schemas.openxmlformats.org/officeDocument/2006/relationships/hyperlink" Target="http://zakon5.rada.gov.ua/laws/show/1414-17" TargetMode="External"/><Relationship Id="rId36" Type="http://schemas.openxmlformats.org/officeDocument/2006/relationships/hyperlink" Target="http://zakon5.rada.gov.ua/laws/show/2683-14" TargetMode="External"/><Relationship Id="rId49" Type="http://schemas.openxmlformats.org/officeDocument/2006/relationships/hyperlink" Target="http://zakon3.rada.gov.ua/laws/show/1420-15" TargetMode="External"/><Relationship Id="rId57" Type="http://schemas.openxmlformats.org/officeDocument/2006/relationships/hyperlink" Target="http://zakon3.rada.gov.ua/laws/show/1414-17" TargetMode="External"/><Relationship Id="rId61" Type="http://schemas.openxmlformats.org/officeDocument/2006/relationships/hyperlink" Target="http://zakon3.rada.gov.ua/laws/show/1420-15" TargetMode="External"/><Relationship Id="rId10" Type="http://schemas.openxmlformats.org/officeDocument/2006/relationships/hyperlink" Target="http://zakon3.rada.gov.ua/laws/show/1420-15" TargetMode="External"/><Relationship Id="rId19" Type="http://schemas.openxmlformats.org/officeDocument/2006/relationships/hyperlink" Target="http://zakon5.rada.gov.ua/laws/show/1420-15" TargetMode="External"/><Relationship Id="rId31" Type="http://schemas.openxmlformats.org/officeDocument/2006/relationships/hyperlink" Target="http://zakon5.rada.gov.ua/laws/show/1900-17" TargetMode="External"/><Relationship Id="rId44" Type="http://schemas.openxmlformats.org/officeDocument/2006/relationships/hyperlink" Target="http://zakon3.rada.gov.ua/laws/show/1420-15" TargetMode="External"/><Relationship Id="rId52" Type="http://schemas.openxmlformats.org/officeDocument/2006/relationships/hyperlink" Target="http://zakon3.rada.gov.ua/laws/show/1420-15" TargetMode="External"/><Relationship Id="rId60" Type="http://schemas.openxmlformats.org/officeDocument/2006/relationships/hyperlink" Target="http://zakon3.rada.gov.ua/laws/show/1420-15" TargetMode="External"/><Relationship Id="rId65" Type="http://schemas.openxmlformats.org/officeDocument/2006/relationships/hyperlink" Target="http://zakon3.rada.gov.ua/laws/show/5288-17" TargetMode="External"/><Relationship Id="rId4" Type="http://schemas.openxmlformats.org/officeDocument/2006/relationships/hyperlink" Target="http://zakon3.rada.gov.ua/laws/show/254%D0%BA/96-%D0%B2%D1%80" TargetMode="External"/><Relationship Id="rId9" Type="http://schemas.openxmlformats.org/officeDocument/2006/relationships/hyperlink" Target="http://zakon3.rada.gov.ua/laws/show/1420-15" TargetMode="External"/><Relationship Id="rId14" Type="http://schemas.openxmlformats.org/officeDocument/2006/relationships/hyperlink" Target="http://zakon3.rada.gov.ua/laws/show/1420-15" TargetMode="External"/><Relationship Id="rId22" Type="http://schemas.openxmlformats.org/officeDocument/2006/relationships/hyperlink" Target="http://zakon5.rada.gov.ua/laws/show/1420-15" TargetMode="External"/><Relationship Id="rId27" Type="http://schemas.openxmlformats.org/officeDocument/2006/relationships/hyperlink" Target="http://zakon5.rada.gov.ua/laws/show/1420-15" TargetMode="External"/><Relationship Id="rId30" Type="http://schemas.openxmlformats.org/officeDocument/2006/relationships/hyperlink" Target="http://zakon5.rada.gov.ua/laws/show/1420-15" TargetMode="External"/><Relationship Id="rId35" Type="http://schemas.openxmlformats.org/officeDocument/2006/relationships/hyperlink" Target="http://zakon5.rada.gov.ua/laws/show/1414-17" TargetMode="External"/><Relationship Id="rId43" Type="http://schemas.openxmlformats.org/officeDocument/2006/relationships/hyperlink" Target="http://zakon3.rada.gov.ua/laws/show/1420-15" TargetMode="External"/><Relationship Id="rId48" Type="http://schemas.openxmlformats.org/officeDocument/2006/relationships/hyperlink" Target="http://zakon3.rada.gov.ua/laws/show/1420-15" TargetMode="External"/><Relationship Id="rId56" Type="http://schemas.openxmlformats.org/officeDocument/2006/relationships/hyperlink" Target="http://zakon3.rada.gov.ua/laws/show/1420-15" TargetMode="External"/><Relationship Id="rId64" Type="http://schemas.openxmlformats.org/officeDocument/2006/relationships/hyperlink" Target="http://zakon3.rada.gov.ua/laws/show/1420-15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zakon3.rada.gov.ua/laws/show/254%D0%BA/96-%D0%B2%D1%80" TargetMode="External"/><Relationship Id="rId51" Type="http://schemas.openxmlformats.org/officeDocument/2006/relationships/hyperlink" Target="http://zakon3.rada.gov.ua/laws/show/1420-1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zakon3.rada.gov.ua/laws/show/1420-15" TargetMode="External"/><Relationship Id="rId17" Type="http://schemas.openxmlformats.org/officeDocument/2006/relationships/hyperlink" Target="http://zakon5.rada.gov.ua/laws/show/1900-17" TargetMode="External"/><Relationship Id="rId25" Type="http://schemas.openxmlformats.org/officeDocument/2006/relationships/hyperlink" Target="http://zakon5.rada.gov.ua/laws/show/550-14" TargetMode="External"/><Relationship Id="rId33" Type="http://schemas.openxmlformats.org/officeDocument/2006/relationships/hyperlink" Target="http://zakon5.rada.gov.ua/laws/show/2683-14" TargetMode="External"/><Relationship Id="rId38" Type="http://schemas.openxmlformats.org/officeDocument/2006/relationships/hyperlink" Target="http://zakon5.rada.gov.ua/laws/show/1420-15" TargetMode="External"/><Relationship Id="rId46" Type="http://schemas.openxmlformats.org/officeDocument/2006/relationships/hyperlink" Target="http://zakon3.rada.gov.ua/laws/show/1420-15" TargetMode="External"/><Relationship Id="rId59" Type="http://schemas.openxmlformats.org/officeDocument/2006/relationships/hyperlink" Target="http://zakon3.rada.gov.ua/laws/show/1420-15" TargetMode="External"/><Relationship Id="rId67" Type="http://schemas.openxmlformats.org/officeDocument/2006/relationships/hyperlink" Target="http://zakon3.rada.gov.ua/laws/show/1420-15" TargetMode="External"/><Relationship Id="rId20" Type="http://schemas.openxmlformats.org/officeDocument/2006/relationships/hyperlink" Target="http://zakon5.rada.gov.ua/laws/show/1900-17" TargetMode="External"/><Relationship Id="rId41" Type="http://schemas.openxmlformats.org/officeDocument/2006/relationships/hyperlink" Target="http://zakon3.rada.gov.ua/laws/show/1420-15" TargetMode="External"/><Relationship Id="rId54" Type="http://schemas.openxmlformats.org/officeDocument/2006/relationships/hyperlink" Target="http://zakon3.rada.gov.ua/laws/show/1420-15" TargetMode="External"/><Relationship Id="rId62" Type="http://schemas.openxmlformats.org/officeDocument/2006/relationships/hyperlink" Target="http://zakon3.rada.gov.ua/laws/show/1420-15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8579</Words>
  <Characters>48901</Characters>
  <Application>Microsoft Office Word</Application>
  <DocSecurity>0</DocSecurity>
  <Lines>407</Lines>
  <Paragraphs>114</Paragraphs>
  <ScaleCrop>false</ScaleCrop>
  <Company>SPecialiST RePack</Company>
  <LinksUpToDate>false</LinksUpToDate>
  <CharactersWithSpaces>57366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2015-10-23T14:33:00Z</dcterms:created>
  <dcterms:modified xsi:type="dcterms:W3CDTF">2015-10-23T14:47:00Z</dcterms:modified>
</cp:coreProperties>
</file>