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4FB" w:rsidRDefault="00D0631E">
      <w:r>
        <w:t>Exécution sous docker</w:t>
      </w:r>
    </w:p>
    <w:p w:rsidR="00212375" w:rsidRDefault="00212375">
      <w:r>
        <w:t xml:space="preserve">Avant l’utilisation de docker, il faut d’abord générer </w:t>
      </w:r>
      <w:proofErr w:type="gramStart"/>
      <w:r w:rsidR="004E113A">
        <w:t>les différents</w:t>
      </w:r>
      <w:r>
        <w:t xml:space="preserve"> jar</w:t>
      </w:r>
      <w:proofErr w:type="gramEnd"/>
      <w:r>
        <w:t xml:space="preserve"> pour chaque microservice en faisant « </w:t>
      </w:r>
      <w:proofErr w:type="spellStart"/>
      <w:r>
        <w:t>mvn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» en ligne de commande ou directement dans </w:t>
      </w:r>
      <w:proofErr w:type="spellStart"/>
      <w:r>
        <w:t>IntelliJ</w:t>
      </w:r>
      <w:proofErr w:type="spellEnd"/>
      <w:r>
        <w:t xml:space="preserve"> dans le panneau latéral droit .</w:t>
      </w:r>
    </w:p>
    <w:p w:rsidR="00B301FC" w:rsidRDefault="00D0631E">
      <w:r>
        <w:t>1 – Après installation de Docker toolbox sous W</w:t>
      </w:r>
      <w:r w:rsidR="00B301FC">
        <w:t xml:space="preserve">indows Home. </w:t>
      </w:r>
    </w:p>
    <w:p w:rsidR="00B301FC" w:rsidRDefault="00B301FC" w:rsidP="00B301FC">
      <w:pPr>
        <w:pStyle w:val="Paragraphedeliste"/>
        <w:numPr>
          <w:ilvl w:val="0"/>
          <w:numId w:val="1"/>
        </w:numPr>
      </w:pPr>
      <w:r>
        <w:t>Lancer Docker Quickstart Terminal</w:t>
      </w:r>
    </w:p>
    <w:p w:rsidR="00B301FC" w:rsidRDefault="00B301FC" w:rsidP="00B301FC">
      <w:pPr>
        <w:ind w:left="708"/>
      </w:pPr>
    </w:p>
    <w:p w:rsidR="00B301FC" w:rsidRDefault="00B301FC" w:rsidP="00B301FC">
      <w:pPr>
        <w:ind w:left="708"/>
        <w:rPr>
          <w:noProof/>
        </w:rPr>
      </w:pPr>
      <w:r>
        <w:rPr>
          <w:noProof/>
        </w:rPr>
        <w:drawing>
          <wp:inline distT="0" distB="0" distL="0" distR="0" wp14:anchorId="11B8B50F" wp14:editId="1514FBD7">
            <wp:extent cx="5760720" cy="2600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FC" w:rsidRDefault="00B301FC" w:rsidP="00B301FC">
      <w:pPr>
        <w:ind w:left="708"/>
        <w:rPr>
          <w:noProof/>
        </w:rPr>
      </w:pPr>
      <w:r>
        <w:rPr>
          <w:noProof/>
        </w:rPr>
        <w:t xml:space="preserve">Recupérer et noté quelque part l’adresse Ip de la machine : sur ma machine c’est le </w:t>
      </w:r>
      <w:r w:rsidRPr="00B301FC">
        <w:rPr>
          <w:noProof/>
        </w:rPr>
        <w:t>192.168.99.102</w:t>
      </w:r>
    </w:p>
    <w:p w:rsidR="00B301FC" w:rsidRDefault="00B301FC" w:rsidP="00B301FC">
      <w:pPr>
        <w:pStyle w:val="Paragraphedeliste"/>
        <w:numPr>
          <w:ilvl w:val="0"/>
          <w:numId w:val="1"/>
        </w:numPr>
        <w:tabs>
          <w:tab w:val="left" w:pos="3472"/>
        </w:tabs>
      </w:pPr>
      <w:r>
        <w:t xml:space="preserve">Placer vous dans le répertoire du projet. </w:t>
      </w:r>
    </w:p>
    <w:p w:rsidR="00B301FC" w:rsidRDefault="00B301FC" w:rsidP="00B301FC">
      <w:pPr>
        <w:pStyle w:val="Paragraphedeliste"/>
        <w:tabs>
          <w:tab w:val="left" w:pos="3472"/>
        </w:tabs>
        <w:ind w:left="1068"/>
      </w:pPr>
      <w:r>
        <w:rPr>
          <w:noProof/>
        </w:rPr>
        <w:drawing>
          <wp:inline distT="0" distB="0" distL="0" distR="0" wp14:anchorId="2916D7E5" wp14:editId="751AD31B">
            <wp:extent cx="5760720" cy="1052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FC" w:rsidRDefault="00B301FC" w:rsidP="00B301FC">
      <w:pPr>
        <w:tabs>
          <w:tab w:val="left" w:pos="1103"/>
        </w:tabs>
      </w:pPr>
      <w:r>
        <w:tab/>
        <w:t>Vous pouvez voir les différents services de notre application. Il y a également le fichier readme.txt qui détail aussi les différentes instructions pour les exécutions.</w:t>
      </w:r>
    </w:p>
    <w:p w:rsidR="005A6F12" w:rsidRDefault="005A6F12" w:rsidP="005A6F12">
      <w:pPr>
        <w:pStyle w:val="Paragraphedeliste"/>
        <w:numPr>
          <w:ilvl w:val="0"/>
          <w:numId w:val="1"/>
        </w:numPr>
        <w:tabs>
          <w:tab w:val="left" w:pos="1103"/>
        </w:tabs>
      </w:pPr>
      <w:r>
        <w:t xml:space="preserve">Création de l’image du service sur docker </w:t>
      </w:r>
    </w:p>
    <w:p w:rsidR="00212375" w:rsidRDefault="00B301FC" w:rsidP="00B301FC">
      <w:pPr>
        <w:tabs>
          <w:tab w:val="left" w:pos="1103"/>
        </w:tabs>
      </w:pPr>
      <w:r>
        <w:tab/>
        <w:t xml:space="preserve">Place vous dans le service que vous </w:t>
      </w:r>
      <w:r w:rsidR="00212375">
        <w:t>désirai</w:t>
      </w:r>
      <w:r>
        <w:t xml:space="preserve"> </w:t>
      </w:r>
      <w:r w:rsidR="00212375">
        <w:t>créer une image docker :</w:t>
      </w:r>
    </w:p>
    <w:p w:rsidR="00B301FC" w:rsidRDefault="00212375" w:rsidP="00B301FC">
      <w:pPr>
        <w:tabs>
          <w:tab w:val="left" w:pos="1103"/>
        </w:tabs>
      </w:pPr>
      <w:r>
        <w:t>Exemple pour le microservice-lecteur :</w:t>
      </w:r>
    </w:p>
    <w:p w:rsidR="005A6F12" w:rsidRDefault="005A6F12" w:rsidP="00B301FC">
      <w:pPr>
        <w:tabs>
          <w:tab w:val="left" w:pos="1103"/>
        </w:tabs>
      </w:pPr>
    </w:p>
    <w:p w:rsidR="00212375" w:rsidRDefault="00212375" w:rsidP="00B301FC">
      <w:pPr>
        <w:tabs>
          <w:tab w:val="left" w:pos="1103"/>
        </w:tabs>
      </w:pPr>
      <w:r>
        <w:t xml:space="preserve">&gt; Cd </w:t>
      </w:r>
      <w:r>
        <w:t>microservice-lecteur </w:t>
      </w:r>
    </w:p>
    <w:p w:rsidR="00212375" w:rsidRDefault="00212375" w:rsidP="00B301FC">
      <w:pPr>
        <w:tabs>
          <w:tab w:val="left" w:pos="1103"/>
        </w:tabs>
      </w:pPr>
      <w:r>
        <w:t>Construction de l’image docker</w:t>
      </w:r>
    </w:p>
    <w:p w:rsidR="00212375" w:rsidRDefault="00212375" w:rsidP="00212375">
      <w:pPr>
        <w:tabs>
          <w:tab w:val="left" w:pos="1103"/>
        </w:tabs>
      </w:pPr>
      <w:r>
        <w:t xml:space="preserve">&gt;docker </w:t>
      </w:r>
      <w:proofErr w:type="spellStart"/>
      <w:r>
        <w:t>build</w:t>
      </w:r>
      <w:proofErr w:type="spellEnd"/>
      <w:r>
        <w:t xml:space="preserve"> -t microservice-lecteur.jar . </w:t>
      </w:r>
    </w:p>
    <w:p w:rsidR="00212375" w:rsidRDefault="00212375" w:rsidP="00212375">
      <w:pPr>
        <w:tabs>
          <w:tab w:val="left" w:pos="1103"/>
        </w:tabs>
      </w:pPr>
      <w:r>
        <w:lastRenderedPageBreak/>
        <w:tab/>
        <w:t xml:space="preserve">Le point à la fin est à ne pas oublié </w:t>
      </w:r>
    </w:p>
    <w:p w:rsidR="005A6F12" w:rsidRDefault="005A6F12" w:rsidP="00212375">
      <w:pPr>
        <w:tabs>
          <w:tab w:val="left" w:pos="1103"/>
        </w:tabs>
      </w:pPr>
      <w:r>
        <w:rPr>
          <w:noProof/>
        </w:rPr>
        <w:drawing>
          <wp:inline distT="0" distB="0" distL="0" distR="0" wp14:anchorId="0052B863" wp14:editId="157B44E7">
            <wp:extent cx="5760720" cy="2951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12" w:rsidRDefault="005A6F12" w:rsidP="00212375">
      <w:pPr>
        <w:tabs>
          <w:tab w:val="left" w:pos="1103"/>
        </w:tabs>
      </w:pPr>
      <w:r>
        <w:t xml:space="preserve">On voit la dernière image créée il y a 12 secondes. </w:t>
      </w:r>
    </w:p>
    <w:p w:rsidR="005A6F12" w:rsidRDefault="005A6F12" w:rsidP="005A6F12">
      <w:pPr>
        <w:pStyle w:val="Paragraphedeliste"/>
        <w:numPr>
          <w:ilvl w:val="0"/>
          <w:numId w:val="1"/>
        </w:numPr>
        <w:tabs>
          <w:tab w:val="left" w:pos="1103"/>
        </w:tabs>
      </w:pPr>
      <w:r>
        <w:t xml:space="preserve">Exécution de l’image </w:t>
      </w:r>
    </w:p>
    <w:p w:rsidR="004E113A" w:rsidRDefault="004E113A" w:rsidP="004E113A">
      <w:pPr>
        <w:pStyle w:val="Paragraphedeliste"/>
        <w:tabs>
          <w:tab w:val="left" w:pos="1103"/>
        </w:tabs>
        <w:ind w:left="1068"/>
      </w:pPr>
    </w:p>
    <w:p w:rsidR="005A6F12" w:rsidRDefault="005A6F12" w:rsidP="005A6F12">
      <w:pPr>
        <w:pStyle w:val="Paragraphedeliste"/>
        <w:tabs>
          <w:tab w:val="left" w:pos="1103"/>
        </w:tabs>
        <w:ind w:left="1068"/>
      </w:pPr>
      <w:r>
        <w:t>&gt;</w:t>
      </w:r>
      <w:r w:rsidRPr="005A6F12">
        <w:t xml:space="preserve"> </w:t>
      </w:r>
      <w:r w:rsidRPr="005A6F12">
        <w:t>docker run -p 9090:8002 microservice-lecteur.jar</w:t>
      </w:r>
    </w:p>
    <w:p w:rsidR="004E113A" w:rsidRDefault="004E113A" w:rsidP="005A6F12">
      <w:pPr>
        <w:pStyle w:val="Paragraphedeliste"/>
        <w:tabs>
          <w:tab w:val="left" w:pos="1103"/>
        </w:tabs>
        <w:ind w:left="1068"/>
      </w:pPr>
    </w:p>
    <w:p w:rsidR="005A6F12" w:rsidRDefault="005A6F12" w:rsidP="005A6F12">
      <w:pPr>
        <w:pStyle w:val="Paragraphedeliste"/>
        <w:tabs>
          <w:tab w:val="left" w:pos="1103"/>
        </w:tabs>
        <w:ind w:left="1068"/>
      </w:pPr>
      <w:r>
        <w:t xml:space="preserve">9090 est le port du conteneur </w:t>
      </w:r>
    </w:p>
    <w:p w:rsidR="004E113A" w:rsidRDefault="004E113A" w:rsidP="005A6F12">
      <w:pPr>
        <w:pStyle w:val="Paragraphedeliste"/>
        <w:tabs>
          <w:tab w:val="left" w:pos="1103"/>
        </w:tabs>
        <w:ind w:left="1068"/>
      </w:pPr>
      <w:r>
        <w:t xml:space="preserve">8002 est le port de la configuration dans le </w:t>
      </w:r>
      <w:proofErr w:type="spellStart"/>
      <w:r>
        <w:t>Dokerfile</w:t>
      </w:r>
      <w:proofErr w:type="spellEnd"/>
    </w:p>
    <w:p w:rsidR="004E113A" w:rsidRDefault="004E113A" w:rsidP="005A6F12">
      <w:pPr>
        <w:pStyle w:val="Paragraphedeliste"/>
        <w:tabs>
          <w:tab w:val="left" w:pos="1103"/>
        </w:tabs>
        <w:ind w:left="1068"/>
      </w:pPr>
      <w:r>
        <w:t xml:space="preserve">Microservice-lecteur.jar est l’image docker créée </w:t>
      </w:r>
    </w:p>
    <w:p w:rsidR="004E113A" w:rsidRDefault="004E113A" w:rsidP="005A6F12">
      <w:pPr>
        <w:pStyle w:val="Paragraphedeliste"/>
        <w:tabs>
          <w:tab w:val="left" w:pos="1103"/>
        </w:tabs>
        <w:ind w:left="1068"/>
        <w:rPr>
          <w:noProof/>
        </w:rPr>
      </w:pPr>
    </w:p>
    <w:p w:rsidR="004E113A" w:rsidRDefault="004E113A" w:rsidP="005A6F12">
      <w:pPr>
        <w:pStyle w:val="Paragraphedeliste"/>
        <w:tabs>
          <w:tab w:val="left" w:pos="1103"/>
        </w:tabs>
        <w:ind w:left="1068"/>
        <w:rPr>
          <w:noProof/>
        </w:rPr>
      </w:pPr>
      <w:r>
        <w:rPr>
          <w:noProof/>
        </w:rPr>
        <w:lastRenderedPageBreak/>
        <w:drawing>
          <wp:inline distT="0" distB="0" distL="0" distR="0" wp14:anchorId="51EA5788" wp14:editId="64DA5E05">
            <wp:extent cx="5760720" cy="54260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3A" w:rsidRDefault="004E113A" w:rsidP="004E113A">
      <w:pPr>
        <w:rPr>
          <w:noProof/>
        </w:rPr>
      </w:pPr>
      <w:bookmarkStart w:id="0" w:name="_GoBack"/>
      <w:bookmarkEnd w:id="0"/>
    </w:p>
    <w:p w:rsidR="004E113A" w:rsidRDefault="004E113A" w:rsidP="004E113A">
      <w:pPr>
        <w:tabs>
          <w:tab w:val="left" w:pos="1440"/>
        </w:tabs>
      </w:pPr>
      <w:r>
        <w:tab/>
        <w:t xml:space="preserve">Ouvrir votre navigateur </w:t>
      </w:r>
    </w:p>
    <w:p w:rsidR="004E113A" w:rsidRDefault="004E113A" w:rsidP="004E113A">
      <w:pPr>
        <w:tabs>
          <w:tab w:val="left" w:pos="1440"/>
        </w:tabs>
      </w:pPr>
      <w:r>
        <w:tab/>
        <w:t xml:space="preserve">Coller l’adresse IP copié précédemment suivi de : puis le port du conteneur </w:t>
      </w:r>
    </w:p>
    <w:p w:rsidR="004E113A" w:rsidRPr="004E113A" w:rsidRDefault="004E113A" w:rsidP="004E113A">
      <w:pPr>
        <w:tabs>
          <w:tab w:val="left" w:pos="1440"/>
        </w:tabs>
      </w:pPr>
      <w:r>
        <w:rPr>
          <w:noProof/>
        </w:rPr>
        <w:drawing>
          <wp:inline distT="0" distB="0" distL="0" distR="0" wp14:anchorId="0E9B4EA2" wp14:editId="1D5C0116">
            <wp:extent cx="5760720" cy="1314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E113A" w:rsidRPr="004E1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529"/>
    <w:multiLevelType w:val="hybridMultilevel"/>
    <w:tmpl w:val="B80C4E56"/>
    <w:lvl w:ilvl="0" w:tplc="11C4D4C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A1F7F"/>
    <w:multiLevelType w:val="hybridMultilevel"/>
    <w:tmpl w:val="02A0EC66"/>
    <w:lvl w:ilvl="0" w:tplc="13ECBF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1E"/>
    <w:rsid w:val="00212375"/>
    <w:rsid w:val="004E113A"/>
    <w:rsid w:val="005A6F12"/>
    <w:rsid w:val="00AD24FB"/>
    <w:rsid w:val="00B301FC"/>
    <w:rsid w:val="00D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2428"/>
  <w15:chartTrackingRefBased/>
  <w15:docId w15:val="{202C4257-F1BF-45D3-846C-AF638A87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Laye Kemo Diarso</dc:creator>
  <cp:keywords/>
  <dc:description/>
  <cp:lastModifiedBy>Laye Kemo Diarso</cp:lastModifiedBy>
  <cp:revision>7</cp:revision>
  <dcterms:created xsi:type="dcterms:W3CDTF">2020-05-31T16:04:00Z</dcterms:created>
  <dcterms:modified xsi:type="dcterms:W3CDTF">2020-05-31T16:29:00Z</dcterms:modified>
</cp:coreProperties>
</file>