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Отчет по лабораторной работе №3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Предмет:</w:t>
      </w:r>
      <w:r w:rsidDel="00000000" w:rsidR="00000000" w:rsidRPr="00000000">
        <w:rPr>
          <w:rtl w:val="0"/>
        </w:rPr>
        <w:t xml:space="preserve"> Информационная безопасность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Разработка политики безопасности организации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Выполнил студент:</w:t>
      </w:r>
      <w:r w:rsidDel="00000000" w:rsidR="00000000" w:rsidRPr="00000000">
        <w:rPr>
          <w:rtl w:val="0"/>
        </w:rPr>
        <w:t xml:space="preserve"> Козлов Дмитрий Константинович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Задание 1. Анализ нормативно-методического обеспечения ИБ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ходе лабораторной работы были изучены основные типы документов, регламентирующих вопросы информационной безопасности в организации. Ниже приведен краткий обзор изученных примеров: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Концепция обеспечения безопасности информации:</w:t>
      </w:r>
      <w:r w:rsidDel="00000000" w:rsidR="00000000" w:rsidRPr="00000000">
        <w:rPr>
          <w:rtl w:val="0"/>
        </w:rPr>
        <w:t xml:space="preserve"> Основной стратегический документ. Определяет общие цели защиты, основные угрозы и принципы, по которым строится система безопасности в компании.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Положение о категорировании ресурсов:</w:t>
      </w:r>
      <w:r w:rsidDel="00000000" w:rsidR="00000000" w:rsidRPr="00000000">
        <w:rPr>
          <w:rtl w:val="0"/>
        </w:rPr>
        <w:t xml:space="preserve"> Устанавливает правила разделения информации и ИТ-систем на группы (категории) в зависимости от их важности и секретности. Это нужно, чтобы понимать, на защиту чего тратить больше ресурсов.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План защиты автоматизированной системы от НСД:</w:t>
      </w:r>
      <w:r w:rsidDel="00000000" w:rsidR="00000000" w:rsidRPr="00000000">
        <w:rPr>
          <w:rtl w:val="0"/>
        </w:rPr>
        <w:t xml:space="preserve"> Перечень технических и организационных мер, которые должны предотвратить несанкционированный доступ к данным (взломы, кражу паролей и т.д.).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Инструкция пользователю автоматизированной системы:</w:t>
      </w:r>
      <w:r w:rsidDel="00000000" w:rsidR="00000000" w:rsidRPr="00000000">
        <w:rPr>
          <w:rtl w:val="0"/>
        </w:rPr>
        <w:t xml:space="preserve"> Свод правил для сотрудников. Описывает их права и обязанности: как работать с почтой, интернетом, как хранить пароли и что делать при обнаружении вирусов.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План обеспечения непрерывной работы и восстановления:</w:t>
      </w:r>
      <w:r w:rsidDel="00000000" w:rsidR="00000000" w:rsidRPr="00000000">
        <w:rPr>
          <w:rtl w:val="0"/>
        </w:rPr>
        <w:t xml:space="preserve"> Регламент действий на случай серьезных сбоев (пожар, отказ серверов, масштабная атака). Описывает, как быстро вернуть системы в рабочее состояние и откуда брать бэкапы.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Перечень и порядок проведения профилактических работ:</w:t>
      </w:r>
      <w:r w:rsidDel="00000000" w:rsidR="00000000" w:rsidRPr="00000000">
        <w:rPr>
          <w:rtl w:val="0"/>
        </w:rPr>
        <w:t xml:space="preserve"> График плановых проверок оборудования и ПО. Сюда входит обновление антивирусов, установка патчей безопасности и проверка целостности баз данных.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Регламент обслуживания ИТ заявок сотрудников:</w:t>
      </w:r>
      <w:r w:rsidDel="00000000" w:rsidR="00000000" w:rsidRPr="00000000">
        <w:rPr>
          <w:rtl w:val="0"/>
        </w:rPr>
        <w:t xml:space="preserve"> Описывает процесс обращения сотрудников в техподдержку. Важен для ИБ, так как помогает контролировать изменения в правах доступа и оперативно реагировать на инциденты.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Инструкция по регламентации работы администратора безопасности:</w:t>
      </w:r>
      <w:r w:rsidDel="00000000" w:rsidR="00000000" w:rsidRPr="00000000">
        <w:rPr>
          <w:rtl w:val="0"/>
        </w:rPr>
        <w:t xml:space="preserve"> Документ, описывающий ежедневные задачи специалиста по ИБ: аудит логов, контроль сетевого трафика и проверка соблюдения политик.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Обязанности главного администратора ИБ:</w:t>
      </w:r>
      <w:r w:rsidDel="00000000" w:rsidR="00000000" w:rsidRPr="00000000">
        <w:rPr>
          <w:rtl w:val="0"/>
        </w:rPr>
        <w:t xml:space="preserve"> Определяет зону ответственности руководителя службы безопасности. Он отвечает за общую координацию, выбор средств защиты и отчетность перед руководством.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Типовая политика организации с выходом в интернет:</w:t>
      </w:r>
      <w:r w:rsidDel="00000000" w:rsidR="00000000" w:rsidRPr="00000000">
        <w:rPr>
          <w:rtl w:val="0"/>
        </w:rPr>
        <w:t xml:space="preserve"> Регламентирует использование сетевых ресурсов. Устанавливает правила посещения сайтов, использования личных почтовых сервисов и мессенджеров на рабочих местах.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Задание 2. Разработка частных политик безопасности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Организация:</w:t>
      </w:r>
      <w:r w:rsidDel="00000000" w:rsidR="00000000" w:rsidRPr="00000000">
        <w:rPr>
          <w:rtl w:val="0"/>
        </w:rPr>
        <w:t xml:space="preserve"> ООО «Сириус-Soft» (Разработка ПО и ИТ-сервис).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Раздел 1. Общие положения и цели политики безопасности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Цели:</w:t>
      </w:r>
      <w:r w:rsidDel="00000000" w:rsidR="00000000" w:rsidRPr="00000000">
        <w:rPr>
          <w:rtl w:val="0"/>
        </w:rPr>
        <w:t xml:space="preserve"> Сохранение коммерческой тайны, защита авторских прав на разрабатываемый софт и персональных данных клиентов.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Сфера действия:</w:t>
      </w:r>
      <w:r w:rsidDel="00000000" w:rsidR="00000000" w:rsidRPr="00000000">
        <w:rPr>
          <w:rtl w:val="0"/>
        </w:rPr>
        <w:t xml:space="preserve"> Распространяется на всех штатных работников и аутсорс-специалистов.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Классификация информации:</w:t>
      </w:r>
      <w:r w:rsidDel="00000000" w:rsidR="00000000" w:rsidRPr="00000000">
        <w:rPr>
          <w:rtl w:val="0"/>
        </w:rPr>
        <w:t xml:space="preserve"> Выделяются три уровня: открытая (маркетинг), внутренняя (переписка) и конфиденциальная (код, финансовые документы).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Ответственность:</w:t>
      </w:r>
      <w:r w:rsidDel="00000000" w:rsidR="00000000" w:rsidRPr="00000000">
        <w:rPr>
          <w:rtl w:val="0"/>
        </w:rPr>
        <w:t xml:space="preserve"> Нарушение политики влечет дисциплинарные взыскания согласно ТК РФ и внутренним локальным актам.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Раздел 2. Политика определения паролей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Длина и сложность:</w:t>
      </w:r>
      <w:r w:rsidDel="00000000" w:rsidR="00000000" w:rsidRPr="00000000">
        <w:rPr>
          <w:rtl w:val="0"/>
        </w:rPr>
        <w:t xml:space="preserve"> Пароль должен быть не менее 10 символов. Обязательно наличие цифр, строчных и заглавных латинских букв, а также специальных знаков (!, @, #, $).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Ротация:</w:t>
      </w:r>
      <w:r w:rsidDel="00000000" w:rsidR="00000000" w:rsidRPr="00000000">
        <w:rPr>
          <w:rtl w:val="0"/>
        </w:rPr>
        <w:t xml:space="preserve"> Принудительная смена пароля каждые 90 календарных дней. Запрещено использование 5 последних вариантов.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Безопасное использование:</w:t>
      </w:r>
      <w:r w:rsidDel="00000000" w:rsidR="00000000" w:rsidRPr="00000000">
        <w:rPr>
          <w:rtl w:val="0"/>
        </w:rPr>
        <w:t xml:space="preserve"> Категорически запрещена запись паролей в открытом виде и их передача коллегам. Для хранения используется корпоративное хранилище учетных данных.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Защита от перебора:</w:t>
      </w:r>
      <w:r w:rsidDel="00000000" w:rsidR="00000000" w:rsidRPr="00000000">
        <w:rPr>
          <w:rtl w:val="0"/>
        </w:rPr>
        <w:t xml:space="preserve"> Система блокирует учетную запись на 30 минут после 5 неудачных попыток входа подряд.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Проверка:</w:t>
      </w:r>
      <w:r w:rsidDel="00000000" w:rsidR="00000000" w:rsidRPr="00000000">
        <w:rPr>
          <w:rtl w:val="0"/>
        </w:rPr>
        <w:t xml:space="preserve"> Администратор безопасности имеет право проводить выборочную проверку сложности паролей сотрудников с помощью специализированного ПО.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Вывод: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ходе работы была изучена широкая база нормативных документов, что позволило составить комплексное представление о системе защиты информации в организации. На основе изученных примеров разработаны частные политики для ИТ-компании.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