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Generative AI: A Comprehensive Research Report</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Executive Summary:</w:t>
      </w:r>
    </w:p>
    <w:p>
      <w:r>
        <w:rPr>
          <w:sz w:val="40"/>
        </w:rPr>
        <w:t>Generative AI is rapidly transforming how we interact with technology, enabling machines to create novel content ranging from text and images to music and code. This technology, powered by advanced algorithms like deep learning, has opened new avenues for innovation across various industries. While it presents incredible opportunities, it also raises ethical and practical challenges that need careful consideration. This report delves into the key concepts, recent developments, applications, future outlook, and merits and demerits of generative AI.</w:t>
        <w:br/>
        <w:br/>
        <w:t>_(References: All provided links)_</w:t>
      </w:r>
    </w:p>
    <w:p>
      <w:pPr>
        <w:jc w:val="left"/>
      </w:pPr>
      <w:r>
        <w:rPr>
          <w:b/>
          <w:sz w:val="52"/>
          <w:u w:val="single"/>
        </w:rPr>
        <w:t>Introduction:</w:t>
      </w:r>
    </w:p>
    <w:p>
      <w:r>
        <w:rPr>
          <w:sz w:val="40"/>
        </w:rPr>
        <w:t>Generative AI signifies a paradigm shift in artificial intelligence, moving beyond traditional pattern recognition to content creation. It empowers machines to learn the underlying patterns and structure of input training data and then generate new, similar content. This capability has far-reaching implications, impacting fields from art and entertainment to healthcare and scientific research.</w:t>
        <w:br/>
        <w:br/>
        <w:t>_(References: All provided links)_</w:t>
      </w:r>
    </w:p>
    <w:p>
      <w:pPr>
        <w:jc w:val="left"/>
      </w:pPr>
      <w:r>
        <w:rPr>
          <w:b/>
          <w:sz w:val="52"/>
          <w:u w:val="single"/>
        </w:rPr>
        <w:t>Key Concepts:</w:t>
      </w:r>
    </w:p>
    <w:p>
      <w:r>
        <w:rPr>
          <w:sz w:val="40"/>
        </w:rPr>
        <w:t>Generative AI relies on several key concepts:</w:t>
        <w:br/>
        <w:br/>
        <w:t>* **Deep Learning:**  Neural networks with multiple layers are fundamental to generative AI, enabling complex pattern recognition.</w:t>
        <w:br/>
        <w:t>* **Generative Adversarial Networks (GANs):** GANs consist of two networks—a generator and a discriminator—that compete against each other, leading to the generation of increasingly realistic outputs.</w:t>
        <w:br/>
        <w:t>* **Variational Autoencoders (VAEs):** VAEs learn a compressed representation of the input data and use it to generate new variations.</w:t>
        <w:br/>
        <w:t>* **Transformer Models:**  These models, particularly prominent in natural language processing, excel at understanding and generating sequential data.</w:t>
        <w:br/>
        <w:t>* **Foundation Models:** Large pre-trained models adaptable to various downstream tasks. _[Reference: Adapting Pretrained Vision-Language Foundational Models to Medical Imaging Domains (PDF link provided)]_</w:t>
        <w:br/>
        <w:br/>
        <w:t>_(References: All provided links, specifically Wikipedia, NVIDIA, AWS, and the provided PDF on Foundation Models)_</w:t>
      </w:r>
    </w:p>
    <w:p>
      <w:pPr>
        <w:jc w:val="left"/>
      </w:pPr>
      <w:r>
        <w:rPr>
          <w:b/>
          <w:sz w:val="52"/>
          <w:u w:val="single"/>
        </w:rPr>
        <w:t>Recent Developments:</w:t>
      </w:r>
    </w:p>
    <w:p>
      <w:r>
        <w:rPr>
          <w:sz w:val="40"/>
        </w:rPr>
        <w:t>The field of generative AI is constantly evolving, with rapid advancements in model architectures, training techniques, and applications. Some notable recent developments include:</w:t>
        <w:br/>
        <w:br/>
        <w:t>* **Diffusion Models:**  A newer class of generative models that gradually add noise to training data and then learn to reverse this process to generate new data.</w:t>
        <w:br/>
        <w:t>* **Improved Text-to-Image Generation:**  Significant improvements in the quality and realism of images generated from text descriptions.</w:t>
        <w:br/>
        <w:t>* **Multi-Modal Generation:**  Models capable of generating content across different modalities, such as text, images, and audio.</w:t>
        <w:br/>
        <w:t>* **Increased accessibility through cloud platforms:**  Major cloud providers offer readily available tools and resources for developing and deploying generative AI models. _[Reference: Google Cloud, AWS]_</w:t>
        <w:br/>
        <w:br/>
        <w:t>_(References: All provided links, especially MIT News, TechTarget, and the cloud platform links (Google Cloud, AWS))_</w:t>
      </w:r>
    </w:p>
    <w:p>
      <w:pPr>
        <w:jc w:val="left"/>
      </w:pPr>
      <w:r>
        <w:rPr>
          <w:b/>
          <w:sz w:val="52"/>
          <w:u w:val="single"/>
        </w:rPr>
        <w:t>Applications:</w:t>
      </w:r>
    </w:p>
    <w:p>
      <w:r>
        <w:rPr>
          <w:sz w:val="40"/>
        </w:rPr>
        <w:t>Generative AI has found diverse applications across various sectors:</w:t>
        <w:br/>
        <w:br/>
        <w:t>* **Creative Content Generation:**  Generating art, music, stories, and other forms of creative content.</w:t>
        <w:br/>
        <w:t>* **Drug Discovery and Development:**  Designing new molecules and accelerating the drug discovery process. _[Reference: Potential relevance to medical imaging discussed in the provided PDF]_</w:t>
        <w:br/>
        <w:t>* **Personalized Marketing:**  Creating targeted advertising campaigns and product recommendations.</w:t>
        <w:br/>
        <w:t>* **Code Generation:**  Assisting developers by generating code snippets and automating coding tasks.</w:t>
        <w:br/>
        <w:t>* **Customer Service:**  Powering chatbots and virtual assistants for enhanced customer interactions. _[Reference: Google Cloud Whitepaper on Generative AI App Development (PDF link provided)]_</w:t>
        <w:br/>
        <w:t>* **Improving business insights and operations.** _[Reference: Google Cloud Whitepaper, BCG]_</w:t>
        <w:br/>
        <w:br/>
        <w:t>_(References: All provided links, specifically SAS, Databricks, BCG, TechTarget, and both provided PDFs)_</w:t>
      </w:r>
    </w:p>
    <w:p>
      <w:pPr>
        <w:jc w:val="left"/>
      </w:pPr>
      <w:r>
        <w:rPr>
          <w:b/>
          <w:sz w:val="52"/>
          <w:u w:val="single"/>
        </w:rPr>
        <w:t>Future Outlook:</w:t>
      </w:r>
    </w:p>
    <w:p>
      <w:r>
        <w:rPr>
          <w:sz w:val="40"/>
        </w:rPr>
        <w:t>The future of generative AI is bright, with continued advancements expected in several areas:</w:t>
        <w:br/>
        <w:br/>
        <w:t>* **Enhanced Model Capabilities:**  More sophisticated models capable of generating even more realistic and diverse content.</w:t>
        <w:br/>
        <w:t>* **Improved Control and Customization:**  Greater control over the generated output, allowing users to specify desired characteristics.</w:t>
        <w:br/>
        <w:t>* **Wider Adoption Across Industries:**  Integration of generative AI into a broader range of applications and industries.</w:t>
        <w:br/>
        <w:t>* **Addressing Ethical Concerns:**  Development of strategies to mitigate potential risks associated with misuse and bias.</w:t>
        <w:br/>
        <w:br/>
        <w:t>_(References: All provided links, particularly MIT News and BCG)_</w:t>
      </w:r>
    </w:p>
    <w:p>
      <w:pPr>
        <w:jc w:val="left"/>
      </w:pPr>
      <w:r>
        <w:rPr>
          <w:b/>
          <w:sz w:val="52"/>
          <w:u w:val="single"/>
        </w:rPr>
        <w:t>Merits and Demerits:</w:t>
      </w:r>
    </w:p>
    <w:p>
      <w:r>
        <w:rPr>
          <w:sz w:val="40"/>
        </w:rPr>
        <w:t>**Merits:**</w:t>
        <w:br/>
        <w:br/>
        <w:t>* **Automation and Efficiency:**  Automating tasks and increasing productivity.</w:t>
        <w:br/>
        <w:t>* **Innovation and Creativity:**  Unlocking new possibilities for creative expression and innovation.</w:t>
        <w:br/>
        <w:t>* **Personalization:**  Delivering tailored experiences and services.</w:t>
      </w:r>
    </w:p>
    <w:p>
      <w:pPr>
        <w:jc w:val="left"/>
      </w:pPr>
      <w:r>
        <w:rPr>
          <w:b/>
          <w:sz w:val="52"/>
          <w:u w:val="single"/>
        </w:rPr>
        <w:t>Demerits:</w:t>
      </w:r>
    </w:p>
    <w:p>
      <w:r>
        <w:rPr>
          <w:sz w:val="40"/>
        </w:rPr>
        <w:t>* **Ethical Concerns:**  Potential for misuse, bias, and the creation of deepfakes.</w:t>
        <w:br/>
        <w:t>* **Job Displacement:**  Possible automation of jobs currently performed by humans.</w:t>
        <w:br/>
        <w:t>* **Computational Cost:**  Training and deploying large generative models can be resource-intensive.</w:t>
        <w:br/>
        <w:br/>
        <w:t>_(References: All provided links, especially SAS, BCG, and TechTarget)_</w:t>
      </w:r>
    </w:p>
    <w:p>
      <w:pPr>
        <w:jc w:val="left"/>
      </w:pPr>
      <w:r>
        <w:rPr>
          <w:b/>
          <w:sz w:val="52"/>
          <w:u w:val="single"/>
        </w:rPr>
        <w:t>Conclusion:</w:t>
      </w:r>
    </w:p>
    <w:p>
      <w:r>
        <w:rPr>
          <w:sz w:val="40"/>
        </w:rPr>
        <w:t>Generative AI is a transformative technology with the potential to revolutionize various industries. While it offers significant opportunities, it also presents challenges that require careful consideration.  Continued research and development, coupled with responsible implementation, will be crucial to harnessing the full potential of generative AI while mitigating its risks.</w:t>
        <w:br/>
        <w:br/>
        <w:t>_(References: All provided links)_</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