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ECCE6">
      <w:pPr>
        <w:jc w:val="center"/>
      </w:pPr>
      <w:r>
        <w:drawing>
          <wp:inline distT="0" distB="0" distL="0" distR="0">
            <wp:extent cx="2133600" cy="21812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33600" cy="2181225"/>
                    </a:xfrm>
                    <a:prstGeom prst="rect">
                      <a:avLst/>
                    </a:prstGeom>
                    <a:noFill/>
                    <a:ln>
                      <a:noFill/>
                    </a:ln>
                  </pic:spPr>
                </pic:pic>
              </a:graphicData>
            </a:graphic>
          </wp:inline>
        </w:drawing>
      </w:r>
    </w:p>
    <w:p w14:paraId="178763BB">
      <w:pPr>
        <w:jc w:val="center"/>
      </w:pPr>
    </w:p>
    <w:p w14:paraId="4009BE0C">
      <w:pPr>
        <w:jc w:val="center"/>
      </w:pPr>
    </w:p>
    <w:p w14:paraId="50CCA647">
      <w:pPr>
        <w:jc w:val="center"/>
        <w:rPr>
          <w:rFonts w:ascii="Baskerville Old Face" w:hAnsi="Baskerville Old Face" w:cs="Times New Roman"/>
          <w:sz w:val="32"/>
          <w:szCs w:val="32"/>
        </w:rPr>
      </w:pPr>
      <w:r>
        <w:rPr>
          <w:rFonts w:ascii="Baskerville Old Face" w:hAnsi="Baskerville Old Face" w:cs="Times New Roman"/>
          <w:sz w:val="32"/>
          <w:szCs w:val="32"/>
          <w:lang w:val="en-US"/>
        </w:rPr>
        <w:t>O</w:t>
      </w:r>
      <w:r>
        <w:rPr>
          <w:rFonts w:ascii="Baskerville Old Face" w:hAnsi="Baskerville Old Face" w:cs="Times New Roman"/>
          <w:sz w:val="32"/>
          <w:szCs w:val="32"/>
        </w:rPr>
        <w:t>'</w:t>
      </w:r>
      <w:r>
        <w:rPr>
          <w:rFonts w:ascii="Baskerville Old Face" w:hAnsi="Baskerville Old Face" w:cs="Times New Roman"/>
          <w:sz w:val="32"/>
          <w:szCs w:val="32"/>
          <w:lang w:val="en-US"/>
        </w:rPr>
        <w:t>ZBEKISTON</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RESPUBLIKASI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OLIY</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TA</w:t>
      </w:r>
      <w:r>
        <w:rPr>
          <w:rFonts w:ascii="Baskerville Old Face" w:hAnsi="Baskerville Old Face" w:cs="Times New Roman"/>
          <w:sz w:val="32"/>
          <w:szCs w:val="32"/>
        </w:rPr>
        <w:t>'</w:t>
      </w:r>
      <w:r>
        <w:rPr>
          <w:rFonts w:ascii="Baskerville Old Face" w:hAnsi="Baskerville Old Face" w:cs="Times New Roman"/>
          <w:sz w:val="32"/>
          <w:szCs w:val="32"/>
          <w:lang w:val="en-US"/>
        </w:rPr>
        <w:t>LIM</w:t>
      </w:r>
      <w:r>
        <w:rPr>
          <w:rFonts w:ascii="Baskerville Old Face" w:hAnsi="Baskerville Old Face" w:cs="Times New Roman"/>
          <w:sz w:val="32"/>
          <w:szCs w:val="32"/>
        </w:rPr>
        <w:t>,</w:t>
      </w:r>
      <w:r>
        <w:rPr>
          <w:rFonts w:ascii="Baskerville Old Face" w:hAnsi="Baskerville Old Face" w:cs="Times New Roman"/>
          <w:sz w:val="32"/>
          <w:szCs w:val="32"/>
          <w:lang w:val="en-US"/>
        </w:rPr>
        <w:t>FAN</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VA</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INNOVATSIYALAR</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VAZIRLIGI</w:t>
      </w:r>
    </w:p>
    <w:p w14:paraId="5613DC6A">
      <w:pPr>
        <w:jc w:val="center"/>
        <w:rPr>
          <w:rFonts w:ascii="Baskerville Old Face" w:hAnsi="Baskerville Old Face" w:cs="Times New Roman"/>
          <w:sz w:val="32"/>
          <w:szCs w:val="32"/>
        </w:rPr>
      </w:pPr>
      <w:r>
        <w:rPr>
          <w:rFonts w:ascii="Baskerville Old Face" w:hAnsi="Baskerville Old Face" w:cs="Times New Roman"/>
          <w:sz w:val="32"/>
          <w:szCs w:val="32"/>
          <w:lang w:val="en-US"/>
        </w:rPr>
        <w:t>ABU</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RAYHON</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BERUNIY</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NOMIDAGI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URGANCH</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DAVLAT</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UNIVERSITETI</w:t>
      </w:r>
    </w:p>
    <w:p w14:paraId="52FBBA8E">
      <w:pPr>
        <w:jc w:val="center"/>
        <w:rPr>
          <w:rFonts w:ascii="Baskerville Old Face" w:hAnsi="Baskerville Old Face" w:cs="Times New Roman"/>
          <w:sz w:val="32"/>
          <w:szCs w:val="32"/>
        </w:rPr>
      </w:pPr>
      <w:r>
        <w:rPr>
          <w:rFonts w:ascii="Baskerville Old Face" w:hAnsi="Baskerville Old Face" w:cs="Times New Roman"/>
          <w:sz w:val="32"/>
          <w:szCs w:val="32"/>
          <w:lang w:val="en-US"/>
        </w:rPr>
        <w:t>WEB</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TEXNOLOGIYALAR</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FANIDAN</w:t>
      </w:r>
    </w:p>
    <w:p w14:paraId="1E30B094">
      <w:pPr>
        <w:jc w:val="center"/>
        <w:rPr>
          <w:rFonts w:ascii="Baskerville Old Face" w:hAnsi="Baskerville Old Face" w:cs="Times New Roman"/>
          <w:sz w:val="32"/>
          <w:szCs w:val="32"/>
        </w:rPr>
      </w:pPr>
    </w:p>
    <w:p w14:paraId="4CF2F32F">
      <w:pPr>
        <w:jc w:val="center"/>
        <w:rPr>
          <w:rFonts w:ascii="Baskerville Old Face" w:hAnsi="Baskerville Old Face" w:cs="Times New Roman"/>
          <w:color w:val="4472C4" w:themeColor="accent1"/>
          <w:sz w:val="72"/>
          <w:szCs w:val="72"/>
          <w14:textFill>
            <w14:solidFill>
              <w14:schemeClr w14:val="accent1"/>
            </w14:solidFill>
          </w14:textFill>
        </w:rPr>
      </w:pPr>
      <w:r>
        <w:rPr>
          <w:rFonts w:ascii="Baskerville Old Face" w:hAnsi="Baskerville Old Face" w:cs="Times New Roman"/>
          <w:color w:val="4472C4" w:themeColor="accent1"/>
          <w:sz w:val="72"/>
          <w:szCs w:val="72"/>
          <w:lang w:val="en-US"/>
          <w14:textFill>
            <w14:solidFill>
              <w14:schemeClr w14:val="accent1"/>
            </w14:solidFill>
          </w14:textFill>
        </w:rPr>
        <w:t>LABORATORIYA</w:t>
      </w:r>
    </w:p>
    <w:p w14:paraId="1F682E9D">
      <w:pPr>
        <w:jc w:val="center"/>
        <w:rPr>
          <w:rFonts w:ascii="Baskerville Old Face" w:hAnsi="Baskerville Old Face" w:cs="Times New Roman"/>
          <w:color w:val="4472C4" w:themeColor="accent1"/>
          <w:sz w:val="72"/>
          <w:szCs w:val="72"/>
          <w14:textFill>
            <w14:solidFill>
              <w14:schemeClr w14:val="accent1"/>
            </w14:solidFill>
          </w14:textFill>
        </w:rPr>
      </w:pPr>
    </w:p>
    <w:p w14:paraId="7AD0FD05">
      <w:pPr>
        <w:jc w:val="center"/>
        <w:rPr>
          <w:rFonts w:ascii="Baskerville Old Face" w:hAnsi="Baskerville Old Face" w:cs="Times New Roman"/>
          <w:color w:val="4472C4" w:themeColor="accent1"/>
          <w:sz w:val="72"/>
          <w:szCs w:val="72"/>
          <w14:textFill>
            <w14:solidFill>
              <w14:schemeClr w14:val="accent1"/>
            </w14:solidFill>
          </w14:textFill>
        </w:rPr>
      </w:pPr>
    </w:p>
    <w:p w14:paraId="3E87ADAA">
      <w:pPr>
        <w:jc w:val="center"/>
        <w:rPr>
          <w:rFonts w:ascii="Baskerville Old Face" w:hAnsi="Baskerville Old Face" w:cs="Times New Roman"/>
          <w:sz w:val="32"/>
          <w:szCs w:val="32"/>
        </w:rPr>
      </w:pPr>
      <w:r>
        <w:rPr>
          <w:rFonts w:ascii="Baskerville Old Face" w:hAnsi="Baskerville Old Face" w:cs="Times New Roman"/>
          <w:sz w:val="32"/>
          <w:szCs w:val="32"/>
          <w:lang w:val="en-US"/>
        </w:rPr>
        <w:t>YO</w:t>
      </w:r>
      <w:r>
        <w:rPr>
          <w:rFonts w:ascii="Baskerville Old Face" w:hAnsi="Baskerville Old Face" w:cs="Times New Roman"/>
          <w:sz w:val="32"/>
          <w:szCs w:val="32"/>
        </w:rPr>
        <w:t>'</w:t>
      </w:r>
      <w:r>
        <w:rPr>
          <w:rFonts w:ascii="Baskerville Old Face" w:hAnsi="Baskerville Old Face" w:cs="Times New Roman"/>
          <w:sz w:val="32"/>
          <w:szCs w:val="32"/>
          <w:lang w:val="en-US"/>
        </w:rPr>
        <w:t>NALISH</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KOMPYUTER</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ILMLARI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VA</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DASTULASH</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TEXNOLOGIYASI</w:t>
      </w:r>
    </w:p>
    <w:p w14:paraId="761E2E8B">
      <w:pPr>
        <w:rPr>
          <w:rFonts w:ascii="Baskerville Old Face" w:hAnsi="Baskerville Old Face" w:cs="Times New Roman"/>
          <w:sz w:val="32"/>
          <w:szCs w:val="32"/>
        </w:rPr>
      </w:pPr>
      <w:r>
        <w:rPr>
          <w:rFonts w:ascii="Baskerville Old Face" w:hAnsi="Baskerville Old Face" w:cs="Times New Roman"/>
          <w:sz w:val="32"/>
          <w:szCs w:val="32"/>
          <w:lang w:val="en-US"/>
        </w:rPr>
        <w:t>GURUH</w:t>
      </w:r>
      <w:r>
        <w:rPr>
          <w:rFonts w:ascii="Baskerville Old Face" w:hAnsi="Baskerville Old Face" w:cs="Times New Roman"/>
          <w:sz w:val="32"/>
          <w:szCs w:val="32"/>
        </w:rPr>
        <w:t>: 234-</w:t>
      </w:r>
      <w:r>
        <w:rPr>
          <w:rFonts w:ascii="Baskerville Old Face" w:hAnsi="Baskerville Old Face" w:cs="Times New Roman"/>
          <w:sz w:val="32"/>
          <w:szCs w:val="32"/>
          <w:lang w:val="en-US"/>
        </w:rPr>
        <w:t>GURUH</w:t>
      </w:r>
      <w:r>
        <w:rPr>
          <w:rFonts w:ascii="Baskerville Old Face" w:hAnsi="Baskerville Old Face" w:cs="Times New Roman"/>
          <w:sz w:val="32"/>
          <w:szCs w:val="32"/>
        </w:rPr>
        <w:t>, 2-</w:t>
      </w:r>
      <w:r>
        <w:rPr>
          <w:rFonts w:ascii="Baskerville Old Face" w:hAnsi="Baskerville Old Face" w:cs="Times New Roman"/>
          <w:sz w:val="32"/>
          <w:szCs w:val="32"/>
          <w:lang w:val="en-US"/>
        </w:rPr>
        <w:t>KURS</w:t>
      </w:r>
    </w:p>
    <w:p w14:paraId="7EEC77E3">
      <w:pPr>
        <w:rPr>
          <w:rFonts w:ascii="Baskerville Old Face" w:hAnsi="Baskerville Old Face" w:cs="Times New Roman"/>
          <w:sz w:val="32"/>
          <w:szCs w:val="32"/>
        </w:rPr>
      </w:pPr>
      <w:r>
        <w:rPr>
          <w:rFonts w:ascii="Baskerville Old Face" w:hAnsi="Baskerville Old Face" w:cs="Times New Roman"/>
          <w:sz w:val="32"/>
          <w:szCs w:val="32"/>
          <w:lang w:val="en-US"/>
        </w:rPr>
        <w:t>BAJARDI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IBODULLAYEVA</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DILAFRUZ</w:t>
      </w:r>
    </w:p>
    <w:p w14:paraId="50C04729">
      <w:pPr>
        <w:rPr>
          <w:rFonts w:ascii="Baskerville Old Face" w:hAnsi="Baskerville Old Face" w:cs="Times New Roman"/>
          <w:sz w:val="32"/>
          <w:szCs w:val="32"/>
          <w:lang w:val="en-US"/>
        </w:rPr>
      </w:pPr>
      <w:r>
        <w:rPr>
          <w:rFonts w:ascii="Baskerville Old Face" w:hAnsi="Baskerville Old Face" w:cs="Times New Roman"/>
          <w:sz w:val="32"/>
          <w:szCs w:val="32"/>
          <w:lang w:val="en-US"/>
        </w:rPr>
        <w:t>QABUL QILDI: XUSANOV SHIXNAZAR</w:t>
      </w:r>
    </w:p>
    <w:p w14:paraId="7B76C7EF">
      <w:pPr>
        <w:rPr>
          <w:rFonts w:ascii="Baskerville Old Face" w:hAnsi="Baskerville Old Face" w:cs="Times New Roman"/>
          <w:sz w:val="32"/>
          <w:szCs w:val="32"/>
          <w:lang w:val="en-US"/>
        </w:rPr>
      </w:pPr>
    </w:p>
    <w:p w14:paraId="16E10613">
      <w:pPr>
        <w:jc w:val="center"/>
        <w:rPr>
          <w:rFonts w:ascii="Baskerville Old Face" w:hAnsi="Baskerville Old Face" w:cs="Times New Roman"/>
          <w:lang w:val="en-US"/>
        </w:rPr>
      </w:pPr>
      <w:r>
        <w:rPr>
          <w:rFonts w:ascii="Baskerville Old Face" w:hAnsi="Baskerville Old Face" w:cs="Times New Roman"/>
          <w:lang w:val="en-US"/>
        </w:rPr>
        <w:t>URGANCH 2025</w:t>
      </w:r>
    </w:p>
    <w:p w14:paraId="7AC50DCC">
      <w:pPr>
        <w:jc w:val="center"/>
        <w:rPr>
          <w:rFonts w:ascii="Baskerville Old Face" w:hAnsi="Baskerville Old Face" w:cs="Times New Roman"/>
          <w:lang w:val="en-US"/>
        </w:rPr>
      </w:pPr>
    </w:p>
    <w:p w14:paraId="45302C3B">
      <w:pPr>
        <w:spacing w:line="360" w:lineRule="auto"/>
        <w:ind w:firstLine="371" w:firstLineChars="116"/>
        <w:jc w:val="center"/>
        <w:rPr>
          <w:b/>
          <w:sz w:val="32"/>
          <w:szCs w:val="32"/>
          <w:lang w:val="en-US"/>
        </w:rPr>
      </w:pPr>
      <w:r>
        <w:rPr>
          <w:rFonts w:ascii="Times New Roman" w:hAnsi="Times New Roman" w:cs="Times New Roman"/>
          <w:b/>
          <w:sz w:val="32"/>
          <w:szCs w:val="32"/>
          <w:lang w:val="uz-Cyrl-UZ"/>
        </w:rPr>
        <w:t>Labоratоriya i</w:t>
      </w:r>
      <w:r>
        <w:rPr>
          <w:rFonts w:ascii="Times New Roman" w:hAnsi="Times New Roman" w:cs="Times New Roman"/>
          <w:b/>
          <w:sz w:val="32"/>
          <w:szCs w:val="32"/>
          <w:lang w:val="uz-Latn-UZ"/>
        </w:rPr>
        <w:t>sh</w:t>
      </w:r>
      <w:r>
        <w:rPr>
          <w:rFonts w:ascii="Times New Roman" w:hAnsi="Times New Roman" w:cs="Times New Roman"/>
          <w:b/>
          <w:sz w:val="32"/>
          <w:szCs w:val="32"/>
          <w:lang w:val="uz-Cyrl-UZ"/>
        </w:rPr>
        <w:t>i №</w:t>
      </w:r>
      <w:r>
        <w:rPr>
          <w:rFonts w:ascii="Times New Roman" w:hAnsi="Times New Roman" w:cs="Times New Roman"/>
          <w:b/>
          <w:sz w:val="32"/>
          <w:szCs w:val="32"/>
          <w:lang w:val="en-US"/>
        </w:rPr>
        <w:t>2</w:t>
      </w:r>
    </w:p>
    <w:p w14:paraId="2DD772C8">
      <w:pPr>
        <w:spacing w:line="360" w:lineRule="auto"/>
        <w:ind w:firstLine="371" w:firstLineChars="116"/>
        <w:jc w:val="both"/>
        <w:rPr>
          <w:rFonts w:ascii="Times New Roman" w:hAnsi="Times New Roman" w:cs="Times New Roman"/>
          <w:b/>
          <w:sz w:val="32"/>
          <w:szCs w:val="32"/>
          <w:lang w:val="uz-Cyrl-UZ"/>
        </w:rPr>
      </w:pPr>
      <w:r>
        <w:rPr>
          <w:rFonts w:ascii="Times New Roman" w:hAnsi="Times New Roman" w:cs="Times New Roman"/>
          <w:b/>
          <w:sz w:val="32"/>
          <w:szCs w:val="32"/>
          <w:lang w:val="uz-Cyrl-UZ"/>
        </w:rPr>
        <w:t>Mavzu: Matn formatlash elementlari bilan ishlash</w:t>
      </w:r>
    </w:p>
    <w:p w14:paraId="4A1FD9BC">
      <w:pPr>
        <w:spacing w:line="360" w:lineRule="auto"/>
        <w:jc w:val="both"/>
        <w:rPr>
          <w:rFonts w:ascii="Times New Roman" w:hAnsi="Times New Roman" w:cs="Times New Roman"/>
          <w:sz w:val="28"/>
          <w:szCs w:val="28"/>
          <w:lang w:val="uz-Latn-UZ"/>
        </w:rPr>
      </w:pPr>
      <w:r>
        <w:rPr>
          <w:rFonts w:ascii="Times New Roman" w:hAnsi="Times New Roman" w:cs="Times New Roman"/>
          <w:b/>
          <w:sz w:val="28"/>
          <w:szCs w:val="28"/>
          <w:lang w:val="uz-Cyrl-UZ"/>
        </w:rPr>
        <w:t>I</w:t>
      </w:r>
      <w:r>
        <w:rPr>
          <w:rFonts w:ascii="Times New Roman" w:hAnsi="Times New Roman" w:cs="Times New Roman"/>
          <w:b/>
          <w:sz w:val="28"/>
          <w:szCs w:val="28"/>
          <w:lang w:val="uz-Latn-UZ"/>
        </w:rPr>
        <w:t>sh</w:t>
      </w:r>
      <w:r>
        <w:rPr>
          <w:rFonts w:ascii="Times New Roman" w:hAnsi="Times New Roman" w:cs="Times New Roman"/>
          <w:b/>
          <w:sz w:val="28"/>
          <w:szCs w:val="28"/>
          <w:lang w:val="uz-Cyrl-UZ"/>
        </w:rPr>
        <w:t>dan ma</w:t>
      </w:r>
      <w:r>
        <w:rPr>
          <w:rFonts w:ascii="Times New Roman" w:hAnsi="Times New Roman" w:cs="Times New Roman"/>
          <w:b/>
          <w:sz w:val="28"/>
          <w:szCs w:val="28"/>
          <w:lang w:val="uz-Latn-UZ"/>
        </w:rPr>
        <w:t>q</w:t>
      </w:r>
      <w:r>
        <w:rPr>
          <w:rFonts w:ascii="Times New Roman" w:hAnsi="Times New Roman" w:cs="Times New Roman"/>
          <w:b/>
          <w:sz w:val="28"/>
          <w:szCs w:val="28"/>
          <w:lang w:val="uz-Cyrl-UZ"/>
        </w:rPr>
        <w:t>sad:</w:t>
      </w:r>
      <w:r>
        <w:rPr>
          <w:rFonts w:ascii="Times New Roman" w:hAnsi="Times New Roman" w:cs="Times New Roman"/>
          <w:b/>
          <w:sz w:val="28"/>
          <w:szCs w:val="28"/>
          <w:lang w:val="uz-Latn-UZ"/>
        </w:rPr>
        <w:t xml:space="preserve"> </w:t>
      </w:r>
      <w:r>
        <w:rPr>
          <w:rFonts w:ascii="Times New Roman" w:hAnsi="Times New Roman" w:cs="Times New Roman"/>
          <w:sz w:val="28"/>
          <w:szCs w:val="28"/>
          <w:lang w:val="uz-Latn-UZ"/>
        </w:rPr>
        <w:t>Ushbu ishning maqsadi HTML tilida matn formatlash elementlaridan foydalanish usullarini o‘rganish, matnga turli ko‘rinish va uslub berish, sahifani o‘quvchi uchun qulay va tushunarli shaklda taqdim etish ko‘nikmalarini hosil qilishdir. Shuningdek, matnni sarlavha, paragraf, qalin, kursiv, ostiga chizilgan yoki ustidan chizilgan shaklda yozish hamda ro‘yxatlar bilan ishlashni amaliyotda qo‘llash ko‘zda tutiladi.</w:t>
      </w:r>
      <w:r>
        <w:rPr>
          <w:rFonts w:ascii="Times New Roman" w:hAnsi="Times New Roman" w:cs="Times New Roman"/>
          <w:sz w:val="28"/>
          <w:szCs w:val="28"/>
          <w:lang w:val="uz-Latn-UZ"/>
        </w:rPr>
        <w:tab/>
      </w:r>
      <w:r>
        <w:rPr>
          <w:rFonts w:ascii="Times New Roman" w:hAnsi="Times New Roman" w:cs="Times New Roman"/>
          <w:sz w:val="28"/>
          <w:szCs w:val="28"/>
          <w:lang w:val="uz-Latn-UZ"/>
        </w:rPr>
        <w:tab/>
      </w:r>
    </w:p>
    <w:p w14:paraId="42F0E720">
      <w:pPr>
        <w:spacing w:line="360" w:lineRule="auto"/>
        <w:jc w:val="both"/>
        <w:rPr>
          <w:rFonts w:ascii="Times New Roman" w:hAnsi="Times New Roman" w:cs="Times New Roman"/>
          <w:bCs/>
          <w:sz w:val="28"/>
          <w:szCs w:val="28"/>
          <w:lang w:val="uz-Latn-UZ"/>
        </w:rPr>
      </w:pPr>
      <w:r>
        <w:rPr>
          <w:rFonts w:ascii="Times New Roman" w:hAnsi="Times New Roman" w:cs="Times New Roman"/>
          <w:b/>
          <w:sz w:val="28"/>
          <w:szCs w:val="28"/>
          <w:lang w:val="uz-Latn-UZ"/>
        </w:rPr>
        <w:t xml:space="preserve">Nazariy qism: </w:t>
      </w:r>
      <w:r>
        <w:rPr>
          <w:rFonts w:ascii="Times New Roman" w:hAnsi="Times New Roman" w:cs="Times New Roman"/>
          <w:bCs/>
          <w:sz w:val="28"/>
          <w:szCs w:val="28"/>
          <w:lang w:val="uz-Latn-UZ"/>
        </w:rPr>
        <w:t>HTML (HyperText Markup Language) veb-sahifalar yaratishda asosiy til bo‘lib, unda matnni turlicha ko‘rinishda chiqarish imkoniyatini beruvchi maxsus teglar mavjud. Matn formatlash elementlari matnni ajratish, o‘quvchiga qulay ko‘rinishda berish, muhim so‘zlarni ta’kidlash va sahifaning mazmunini tushunarli qilish uchun ishlatiladi. Asosiy matn formatlash elementlari:</w:t>
      </w:r>
    </w:p>
    <w:p w14:paraId="2EDF8AB2">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&lt;h1&gt; ... &lt;h6&gt;</w:t>
      </w:r>
      <w:r>
        <w:rPr>
          <w:rFonts w:ascii="Times New Roman" w:hAnsi="Times New Roman" w:cs="Times New Roman"/>
          <w:bCs/>
          <w:sz w:val="28"/>
          <w:szCs w:val="28"/>
          <w:lang w:val="uz-Latn-UZ"/>
        </w:rPr>
        <w:t xml:space="preserve"> – turli darajadagi sarlavhalar.</w:t>
      </w:r>
    </w:p>
    <w:p w14:paraId="50D8A0DC">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&lt;p&gt;</w:t>
      </w:r>
      <w:r>
        <w:rPr>
          <w:rFonts w:ascii="Times New Roman" w:hAnsi="Times New Roman" w:cs="Times New Roman"/>
          <w:bCs/>
          <w:sz w:val="28"/>
          <w:szCs w:val="28"/>
          <w:lang w:val="uz-Latn-UZ"/>
        </w:rPr>
        <w:t xml:space="preserve"> – paragraf (yangi satrdan yozish uchun).</w:t>
      </w:r>
    </w:p>
    <w:p w14:paraId="219FFBBB">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&lt;b&gt;</w:t>
      </w:r>
      <w:r>
        <w:rPr>
          <w:rFonts w:ascii="Times New Roman" w:hAnsi="Times New Roman" w:cs="Times New Roman"/>
          <w:bCs/>
          <w:sz w:val="28"/>
          <w:szCs w:val="28"/>
          <w:lang w:val="uz-Latn-UZ"/>
        </w:rPr>
        <w:t xml:space="preserve"> yoki </w:t>
      </w:r>
      <w:r>
        <w:rPr>
          <w:rFonts w:ascii="Times New Roman" w:hAnsi="Times New Roman" w:cs="Times New Roman"/>
          <w:b/>
          <w:bCs/>
          <w:sz w:val="28"/>
          <w:szCs w:val="28"/>
          <w:lang w:val="uz-Latn-UZ"/>
        </w:rPr>
        <w:t>&lt;strong&gt;</w:t>
      </w:r>
      <w:r>
        <w:rPr>
          <w:rFonts w:ascii="Times New Roman" w:hAnsi="Times New Roman" w:cs="Times New Roman"/>
          <w:bCs/>
          <w:sz w:val="28"/>
          <w:szCs w:val="28"/>
          <w:lang w:val="uz-Latn-UZ"/>
        </w:rPr>
        <w:t xml:space="preserve"> – matnni qalin ko‘rinishda chiqaradi.</w:t>
      </w:r>
    </w:p>
    <w:p w14:paraId="1188E651">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&lt;i&gt;</w:t>
      </w:r>
      <w:r>
        <w:rPr>
          <w:rFonts w:ascii="Times New Roman" w:hAnsi="Times New Roman" w:cs="Times New Roman"/>
          <w:bCs/>
          <w:sz w:val="28"/>
          <w:szCs w:val="28"/>
          <w:lang w:val="uz-Latn-UZ"/>
        </w:rPr>
        <w:t xml:space="preserve"> yoki </w:t>
      </w:r>
      <w:r>
        <w:rPr>
          <w:rFonts w:ascii="Times New Roman" w:hAnsi="Times New Roman" w:cs="Times New Roman"/>
          <w:b/>
          <w:bCs/>
          <w:sz w:val="28"/>
          <w:szCs w:val="28"/>
          <w:lang w:val="uz-Latn-UZ"/>
        </w:rPr>
        <w:t>&lt;em&gt;</w:t>
      </w:r>
      <w:r>
        <w:rPr>
          <w:rFonts w:ascii="Times New Roman" w:hAnsi="Times New Roman" w:cs="Times New Roman"/>
          <w:bCs/>
          <w:sz w:val="28"/>
          <w:szCs w:val="28"/>
          <w:lang w:val="uz-Latn-UZ"/>
        </w:rPr>
        <w:t xml:space="preserve"> – matnni kursiv (egilgan) ko‘rinishda chiqaradi.</w:t>
      </w:r>
    </w:p>
    <w:p w14:paraId="4BF85970">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&lt;u&gt;</w:t>
      </w:r>
      <w:r>
        <w:rPr>
          <w:rFonts w:ascii="Times New Roman" w:hAnsi="Times New Roman" w:cs="Times New Roman"/>
          <w:bCs/>
          <w:sz w:val="28"/>
          <w:szCs w:val="28"/>
          <w:lang w:val="uz-Latn-UZ"/>
        </w:rPr>
        <w:t xml:space="preserve"> – matnni ostiga chizib beradi.</w:t>
      </w:r>
    </w:p>
    <w:p w14:paraId="118BF761">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&lt;s&gt;</w:t>
      </w:r>
      <w:r>
        <w:rPr>
          <w:rFonts w:ascii="Times New Roman" w:hAnsi="Times New Roman" w:cs="Times New Roman"/>
          <w:bCs/>
          <w:sz w:val="28"/>
          <w:szCs w:val="28"/>
          <w:lang w:val="uz-Latn-UZ"/>
        </w:rPr>
        <w:t xml:space="preserve"> yoki </w:t>
      </w:r>
      <w:r>
        <w:rPr>
          <w:rFonts w:ascii="Times New Roman" w:hAnsi="Times New Roman" w:cs="Times New Roman"/>
          <w:b/>
          <w:bCs/>
          <w:sz w:val="28"/>
          <w:szCs w:val="28"/>
          <w:lang w:val="uz-Latn-UZ"/>
        </w:rPr>
        <w:t>&lt;del&gt;</w:t>
      </w:r>
      <w:r>
        <w:rPr>
          <w:rFonts w:ascii="Times New Roman" w:hAnsi="Times New Roman" w:cs="Times New Roman"/>
          <w:bCs/>
          <w:sz w:val="28"/>
          <w:szCs w:val="28"/>
          <w:lang w:val="uz-Latn-UZ"/>
        </w:rPr>
        <w:t xml:space="preserve"> – matn ustidan chizilgan ko‘rinishda bo‘ladi.</w:t>
      </w:r>
    </w:p>
    <w:p w14:paraId="419E07F9">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&lt;mark&gt;</w:t>
      </w:r>
      <w:r>
        <w:rPr>
          <w:rFonts w:ascii="Times New Roman" w:hAnsi="Times New Roman" w:cs="Times New Roman"/>
          <w:bCs/>
          <w:sz w:val="28"/>
          <w:szCs w:val="28"/>
          <w:lang w:val="uz-Latn-UZ"/>
        </w:rPr>
        <w:t xml:space="preserve"> – matnni rang bilan ajratib beradi.</w:t>
      </w:r>
    </w:p>
    <w:p w14:paraId="66A4BD16">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&lt;sup&gt;</w:t>
      </w:r>
      <w:r>
        <w:rPr>
          <w:rFonts w:ascii="Times New Roman" w:hAnsi="Times New Roman" w:cs="Times New Roman"/>
          <w:bCs/>
          <w:sz w:val="28"/>
          <w:szCs w:val="28"/>
          <w:lang w:val="uz-Latn-UZ"/>
        </w:rPr>
        <w:t xml:space="preserve"> va </w:t>
      </w:r>
      <w:r>
        <w:rPr>
          <w:rFonts w:ascii="Times New Roman" w:hAnsi="Times New Roman" w:cs="Times New Roman"/>
          <w:b/>
          <w:bCs/>
          <w:sz w:val="28"/>
          <w:szCs w:val="28"/>
          <w:lang w:val="uz-Latn-UZ"/>
        </w:rPr>
        <w:t>&lt;sub&gt;</w:t>
      </w:r>
      <w:r>
        <w:rPr>
          <w:rFonts w:ascii="Times New Roman" w:hAnsi="Times New Roman" w:cs="Times New Roman"/>
          <w:bCs/>
          <w:sz w:val="28"/>
          <w:szCs w:val="28"/>
          <w:lang w:val="uz-Latn-UZ"/>
        </w:rPr>
        <w:t xml:space="preserve"> – matnni yuqori yoki past indeksda chiqaradi (masalan, x², H₂O).</w:t>
      </w:r>
    </w:p>
    <w:p w14:paraId="58F6E8D5">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&lt;blockquote&gt;</w:t>
      </w:r>
      <w:r>
        <w:rPr>
          <w:rFonts w:ascii="Times New Roman" w:hAnsi="Times New Roman" w:cs="Times New Roman"/>
          <w:bCs/>
          <w:sz w:val="28"/>
          <w:szCs w:val="28"/>
          <w:lang w:val="uz-Latn-UZ"/>
        </w:rPr>
        <w:t xml:space="preserve"> – matndan iqtibos keltirish uchun.</w:t>
      </w:r>
    </w:p>
    <w:p w14:paraId="134F062D">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&lt;br&gt;</w:t>
      </w:r>
      <w:r>
        <w:rPr>
          <w:rFonts w:ascii="Times New Roman" w:hAnsi="Times New Roman" w:cs="Times New Roman"/>
          <w:bCs/>
          <w:sz w:val="28"/>
          <w:szCs w:val="28"/>
          <w:lang w:val="uz-Latn-UZ"/>
        </w:rPr>
        <w:t xml:space="preserve"> – satrni bo‘sh joy qoldirmay keyingi qatorga o‘tkazadi.</w:t>
      </w:r>
    </w:p>
    <w:p w14:paraId="59ACBB2C">
      <w:pPr>
        <w:spacing w:line="360" w:lineRule="auto"/>
        <w:jc w:val="both"/>
        <w:rPr>
          <w:rFonts w:ascii="Times New Roman" w:hAnsi="Times New Roman" w:cs="Times New Roman"/>
          <w:bCs/>
          <w:sz w:val="28"/>
          <w:szCs w:val="28"/>
          <w:lang w:val="uz-Latn-UZ"/>
        </w:rPr>
      </w:pPr>
      <w:r>
        <w:rPr>
          <w:rFonts w:ascii="Times New Roman" w:hAnsi="Times New Roman" w:cs="Times New Roman"/>
          <w:b/>
          <w:bCs/>
          <w:sz w:val="28"/>
          <w:szCs w:val="28"/>
          <w:lang w:val="uz-Latn-UZ"/>
        </w:rPr>
        <w:t>&lt;hr&gt;</w:t>
      </w:r>
      <w:r>
        <w:rPr>
          <w:rFonts w:ascii="Times New Roman" w:hAnsi="Times New Roman" w:cs="Times New Roman"/>
          <w:bCs/>
          <w:sz w:val="28"/>
          <w:szCs w:val="28"/>
          <w:lang w:val="uz-Latn-UZ"/>
        </w:rPr>
        <w:t xml:space="preserve"> – sahifada gorizontal chiziq hosil qiladi.</w:t>
      </w:r>
    </w:p>
    <w:p w14:paraId="5295641F">
      <w:pPr>
        <w:spacing w:line="360" w:lineRule="auto"/>
        <w:jc w:val="both"/>
        <w:rPr>
          <w:rFonts w:ascii="Times New Roman" w:hAnsi="Times New Roman" w:cs="Times New Roman"/>
          <w:bCs/>
          <w:sz w:val="28"/>
          <w:szCs w:val="28"/>
          <w:lang w:val="uz-Latn-UZ"/>
        </w:rPr>
      </w:pPr>
      <w:r>
        <w:rPr>
          <w:rFonts w:ascii="Times New Roman" w:hAnsi="Times New Roman" w:cs="Times New Roman"/>
          <w:bCs/>
          <w:sz w:val="28"/>
          <w:szCs w:val="28"/>
          <w:lang w:val="uz-Latn-UZ"/>
        </w:rPr>
        <w:t>Bu elementlardan to‘g‘ri foydalanish sahifaning dizaynini chiroyli va mazmunini o‘quvchiga tushunarli ko‘rinishda taqdim etadi.</w:t>
      </w:r>
    </w:p>
    <w:p w14:paraId="482ECAA2">
      <w:pPr>
        <w:spacing w:line="360" w:lineRule="auto"/>
        <w:jc w:val="both"/>
        <w:rPr>
          <w:rFonts w:ascii="Times New Roman" w:hAnsi="Times New Roman" w:cs="Times New Roman"/>
          <w:bCs/>
          <w:sz w:val="28"/>
          <w:szCs w:val="28"/>
          <w:lang w:val="uz-Latn-UZ"/>
        </w:rPr>
      </w:pPr>
      <w:r>
        <w:rPr>
          <w:rFonts w:ascii="Times New Roman" w:hAnsi="Times New Roman" w:cs="Times New Roman"/>
          <w:bCs/>
          <w:sz w:val="28"/>
          <w:szCs w:val="28"/>
          <w:lang w:val="uz-Latn-UZ"/>
        </w:rPr>
        <w:t xml:space="preserve">HTML da </w:t>
      </w:r>
      <w:r>
        <w:rPr>
          <w:rFonts w:ascii="Times New Roman" w:hAnsi="Times New Roman" w:cs="Times New Roman"/>
          <w:b/>
          <w:sz w:val="28"/>
          <w:szCs w:val="28"/>
          <w:lang w:val="uz-Latn-UZ"/>
        </w:rPr>
        <w:t>&lt;font&gt;</w:t>
      </w:r>
      <w:r>
        <w:rPr>
          <w:rFonts w:ascii="Times New Roman" w:hAnsi="Times New Roman" w:cs="Times New Roman"/>
          <w:bCs/>
          <w:sz w:val="28"/>
          <w:szCs w:val="28"/>
          <w:lang w:val="uz-Latn-UZ"/>
        </w:rPr>
        <w:t xml:space="preserve"> tegi asosiyteg sifatida matnlarni formatlash (rang, shrift turi, hajmi) uchun ishlatilgan.</w:t>
      </w:r>
    </w:p>
    <w:p w14:paraId="46208CBB">
      <w:pPr>
        <w:spacing w:line="360" w:lineRule="auto"/>
        <w:jc w:val="both"/>
        <w:rPr>
          <w:rFonts w:ascii="Times New Roman" w:hAnsi="Times New Roman" w:cs="Times New Roman"/>
          <w:b/>
          <w:sz w:val="28"/>
          <w:szCs w:val="28"/>
          <w:lang w:val="uz-Latn-UZ"/>
        </w:rPr>
      </w:pPr>
      <w:r>
        <w:rPr>
          <w:rFonts w:ascii="Times New Roman" w:hAnsi="Times New Roman" w:cs="Times New Roman"/>
          <w:b/>
          <w:sz w:val="28"/>
          <w:szCs w:val="28"/>
          <w:lang w:val="uz-Latn-UZ"/>
        </w:rPr>
        <w:t>Vazifalari:</w:t>
      </w:r>
    </w:p>
    <w:p w14:paraId="69C3C0A4">
      <w:pPr>
        <w:numPr>
          <w:ilvl w:val="0"/>
          <w:numId w:val="1"/>
        </w:numPr>
        <w:tabs>
          <w:tab w:val="clear" w:pos="420"/>
        </w:tabs>
        <w:spacing w:line="360" w:lineRule="auto"/>
        <w:jc w:val="both"/>
        <w:rPr>
          <w:rFonts w:ascii="Times New Roman" w:hAnsi="Times New Roman" w:cs="Times New Roman"/>
          <w:bCs/>
          <w:sz w:val="28"/>
          <w:szCs w:val="28"/>
          <w:lang w:val="uz-Latn-UZ"/>
        </w:rPr>
      </w:pPr>
      <w:r>
        <w:rPr>
          <w:rFonts w:ascii="Times New Roman" w:hAnsi="Times New Roman" w:cs="Times New Roman"/>
          <w:bCs/>
          <w:sz w:val="28"/>
          <w:szCs w:val="28"/>
          <w:lang w:val="uz-Latn-UZ"/>
        </w:rPr>
        <w:t>Shrift turini (face) o‘rnatish</w:t>
      </w:r>
    </w:p>
    <w:p w14:paraId="15C24433">
      <w:pPr>
        <w:numPr>
          <w:ilvl w:val="0"/>
          <w:numId w:val="1"/>
        </w:numPr>
        <w:tabs>
          <w:tab w:val="clear" w:pos="420"/>
        </w:tabs>
        <w:spacing w:line="360" w:lineRule="auto"/>
        <w:jc w:val="both"/>
        <w:rPr>
          <w:rFonts w:ascii="Times New Roman" w:hAnsi="Times New Roman" w:cs="Times New Roman"/>
          <w:bCs/>
          <w:sz w:val="28"/>
          <w:szCs w:val="28"/>
          <w:lang w:val="uz-Latn-UZ"/>
        </w:rPr>
      </w:pPr>
      <w:r>
        <w:rPr>
          <w:rFonts w:ascii="Times New Roman" w:hAnsi="Times New Roman" w:cs="Times New Roman"/>
          <w:bCs/>
          <w:sz w:val="28"/>
          <w:szCs w:val="28"/>
          <w:lang w:val="uz-Latn-UZ"/>
        </w:rPr>
        <w:t>Matn rangini (color) belgilash</w:t>
      </w:r>
    </w:p>
    <w:p w14:paraId="58BF0C3A">
      <w:pPr>
        <w:numPr>
          <w:ilvl w:val="0"/>
          <w:numId w:val="1"/>
        </w:numPr>
        <w:tabs>
          <w:tab w:val="clear" w:pos="420"/>
        </w:tabs>
        <w:spacing w:line="360" w:lineRule="auto"/>
        <w:jc w:val="both"/>
        <w:rPr>
          <w:rFonts w:ascii="Times New Roman" w:hAnsi="Times New Roman" w:cs="Times New Roman"/>
          <w:bCs/>
          <w:sz w:val="28"/>
          <w:szCs w:val="28"/>
          <w:lang w:val="uz-Latn-UZ"/>
        </w:rPr>
      </w:pPr>
      <w:r>
        <w:rPr>
          <w:rFonts w:ascii="Times New Roman" w:hAnsi="Times New Roman" w:cs="Times New Roman"/>
          <w:bCs/>
          <w:sz w:val="28"/>
          <w:szCs w:val="28"/>
          <w:lang w:val="uz-Latn-UZ"/>
        </w:rPr>
        <w:t>Matn hajmini (size) o‘zgartirish</w:t>
      </w:r>
    </w:p>
    <w:p w14:paraId="3444F3A6">
      <w:pPr>
        <w:spacing w:line="360" w:lineRule="auto"/>
        <w:jc w:val="both"/>
        <w:rPr>
          <w:rFonts w:ascii="Times New Roman" w:hAnsi="Times New Roman" w:cs="Times New Roman"/>
          <w:bCs/>
          <w:sz w:val="28"/>
          <w:szCs w:val="28"/>
          <w:lang w:val="uz-Latn-UZ"/>
        </w:rPr>
      </w:pPr>
      <w:r>
        <w:rPr>
          <w:rFonts w:ascii="Times New Roman" w:hAnsi="Times New Roman" w:cs="Times New Roman"/>
          <w:b/>
          <w:sz w:val="28"/>
          <w:szCs w:val="28"/>
          <w:lang w:val="uz-Latn-UZ"/>
        </w:rPr>
        <w:t>Misol:</w:t>
      </w:r>
      <w:r>
        <w:rPr>
          <w:rFonts w:ascii="Times New Roman" w:hAnsi="Times New Roman" w:cs="Times New Roman"/>
          <w:bCs/>
          <w:sz w:val="28"/>
          <w:szCs w:val="28"/>
          <w:lang w:val="uz-Latn-UZ"/>
        </w:rPr>
        <w:t xml:space="preserve"> &lt;p&gt;&lt;font face="Arial" size="5" color="blue"&gt;Bu matn formatlashning asosiy turi hisoblanadi.&lt;/font&gt;&lt;/p&gt;</w:t>
      </w:r>
    </w:p>
    <w:p w14:paraId="5443F454">
      <w:pPr>
        <w:spacing w:line="360" w:lineRule="auto"/>
        <w:jc w:val="both"/>
        <w:rPr>
          <w:rFonts w:ascii="Times New Roman" w:hAnsi="Times New Roman" w:cs="Times New Roman"/>
          <w:b/>
          <w:sz w:val="28"/>
          <w:szCs w:val="28"/>
          <w:lang w:val="uz-Latn-UZ"/>
        </w:rPr>
      </w:pPr>
      <w:r>
        <w:rPr>
          <w:rFonts w:ascii="Times New Roman" w:hAnsi="Times New Roman" w:cs="Times New Roman"/>
          <w:b/>
          <w:sz w:val="28"/>
          <w:szCs w:val="28"/>
          <w:lang w:val="uz-Latn-UZ"/>
        </w:rPr>
        <w:t>Ko’rinishi:</w:t>
      </w:r>
    </w:p>
    <w:p w14:paraId="4E01303A">
      <w:pPr>
        <w:spacing w:line="360" w:lineRule="auto"/>
        <w:jc w:val="both"/>
        <w:rPr>
          <w:rFonts w:ascii="Times New Roman" w:hAnsi="Times New Roman" w:cs="Times New Roman"/>
          <w:bCs/>
          <w:sz w:val="28"/>
          <w:szCs w:val="28"/>
          <w:lang w:val="uz-Latn-UZ"/>
        </w:rPr>
      </w:pPr>
      <w:r>
        <w:rPr>
          <w:rFonts w:ascii="Times New Roman" w:hAnsi="Times New Roman" w:cs="Times New Roman"/>
          <w:bCs/>
          <w:sz w:val="28"/>
          <w:szCs w:val="28"/>
          <w:lang w:val="uz-Latn-UZ"/>
        </w:rPr>
        <w:drawing>
          <wp:inline distT="0" distB="0" distL="114300" distR="114300">
            <wp:extent cx="5172075" cy="600075"/>
            <wp:effectExtent l="0" t="0" r="9525" b="9525"/>
            <wp:docPr id="5" name="Picture 5" descr="{08705AD5-7F95-4642-8BA1-AAEA246F6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8705AD5-7F95-4642-8BA1-AAEA246F69F3}"/>
                    <pic:cNvPicPr>
                      <a:picLocks noChangeAspect="1"/>
                    </pic:cNvPicPr>
                  </pic:nvPicPr>
                  <pic:blipFill>
                    <a:blip r:embed="rId8"/>
                    <a:stretch>
                      <a:fillRect/>
                    </a:stretch>
                  </pic:blipFill>
                  <pic:spPr>
                    <a:xfrm>
                      <a:off x="0" y="0"/>
                      <a:ext cx="5172075" cy="600075"/>
                    </a:xfrm>
                    <a:prstGeom prst="rect">
                      <a:avLst/>
                    </a:prstGeom>
                  </pic:spPr>
                </pic:pic>
              </a:graphicData>
            </a:graphic>
          </wp:inline>
        </w:drawing>
      </w:r>
    </w:p>
    <w:p w14:paraId="54CECEAF">
      <w:pPr>
        <w:spacing w:line="360" w:lineRule="auto"/>
        <w:jc w:val="center"/>
        <w:rPr>
          <w:rFonts w:ascii="Times New Roman" w:hAnsi="Times New Roman" w:cs="Times New Roman"/>
          <w:b/>
          <w:bCs/>
          <w:sz w:val="32"/>
          <w:szCs w:val="32"/>
          <w:lang w:val="uz-Latn-UZ"/>
        </w:rPr>
      </w:pPr>
      <w:r>
        <w:rPr>
          <w:rFonts w:ascii="Times New Roman" w:hAnsi="Times New Roman" w:cs="Times New Roman"/>
          <w:b/>
          <w:bCs/>
          <w:sz w:val="32"/>
          <w:szCs w:val="32"/>
          <w:lang w:val="uz-Latn-UZ"/>
        </w:rPr>
        <w:t>Laboratoriya ishini bajarish:</w:t>
      </w:r>
    </w:p>
    <w:p w14:paraId="2D0D2EDD">
      <w:pPr>
        <w:numPr>
          <w:ilvl w:val="0"/>
          <w:numId w:val="2"/>
        </w:numPr>
        <w:spacing w:line="360" w:lineRule="auto"/>
        <w:jc w:val="both"/>
        <w:rPr>
          <w:rFonts w:hint="default" w:ascii="Times New Roman" w:hAnsi="Times New Roman" w:cs="Times New Roman"/>
          <w:bCs/>
          <w:sz w:val="28"/>
          <w:szCs w:val="28"/>
          <w:lang w:val="en-US"/>
        </w:rPr>
      </w:pPr>
      <w:r>
        <w:rPr>
          <w:rFonts w:ascii="Times New Roman" w:hAnsi="Times New Roman" w:cs="Times New Roman"/>
          <w:b/>
          <w:bCs/>
          <w:sz w:val="28"/>
          <w:szCs w:val="28"/>
          <w:lang w:val="uz-Latn-UZ"/>
        </w:rPr>
        <w:t>qadam:</w:t>
      </w:r>
      <w:r>
        <w:rPr>
          <w:rFonts w:ascii="Times New Roman" w:hAnsi="Times New Roman" w:cs="Times New Roman"/>
          <w:bCs/>
          <w:sz w:val="28"/>
          <w:szCs w:val="28"/>
          <w:lang w:val="uz-Latn-UZ"/>
        </w:rPr>
        <w:t xml:space="preserve"> Bu mavzuda biz matn formatlash teglaridan foydalangan holda web-sahifamizga yangi o’zgarishlar beramiz. Buni Urganch shahar nomli web sahifamda amalga oshiraman. Index.</w:t>
      </w:r>
      <w:r>
        <w:rPr>
          <w:rFonts w:hint="default" w:ascii="Times New Roman" w:hAnsi="Times New Roman" w:cs="Times New Roman"/>
          <w:bCs/>
          <w:sz w:val="28"/>
          <w:szCs w:val="28"/>
          <w:lang w:val="en-US"/>
        </w:rPr>
        <w:t>html kodi:</w:t>
      </w:r>
    </w:p>
    <w:p w14:paraId="7D7D451C">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&lt;!DOCTYPE html&gt;</w:t>
      </w:r>
    </w:p>
    <w:p w14:paraId="5760C2EA">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&lt;html lang="uz"&gt;</w:t>
      </w:r>
    </w:p>
    <w:p w14:paraId="7E3A7EB3">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&lt;head&gt;</w:t>
      </w:r>
    </w:p>
    <w:p w14:paraId="6E034AE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&lt;meta charset="UTF-8"&gt;</w:t>
      </w:r>
    </w:p>
    <w:p w14:paraId="28824F7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&lt;meta name="viewport" content="width=device-width, initial-scale=1.0"&gt;</w:t>
      </w:r>
    </w:p>
    <w:p w14:paraId="5339F67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&lt;title&gt;Urganch shahar&lt;/title&gt;</w:t>
      </w:r>
    </w:p>
    <w:p w14:paraId="772FB3CA">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&lt;style&gt;</w:t>
      </w:r>
    </w:p>
    <w:p w14:paraId="09813AF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body {</w:t>
      </w:r>
    </w:p>
    <w:p w14:paraId="19DD596F">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background-color: #f0f8ff;</w:t>
      </w:r>
    </w:p>
    <w:p w14:paraId="53E68A18">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font-family: Arial, sans-serif;</w:t>
      </w:r>
    </w:p>
    <w:p w14:paraId="0C19289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margin: 0;</w:t>
      </w:r>
    </w:p>
    <w:p w14:paraId="38A49180">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padding: 0;</w:t>
      </w:r>
    </w:p>
    <w:p w14:paraId="5CE56A4A">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35700089">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header {</w:t>
      </w:r>
    </w:p>
    <w:p w14:paraId="49A9EE8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background-color: #0077cc;</w:t>
      </w:r>
    </w:p>
    <w:p w14:paraId="6E918F7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color: white;</w:t>
      </w:r>
    </w:p>
    <w:p w14:paraId="23083628">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padding: 40px 0 20px;</w:t>
      </w:r>
    </w:p>
    <w:p w14:paraId="19F1FE19">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text-align: center;</w:t>
      </w:r>
    </w:p>
    <w:p w14:paraId="7AE29086">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3B95655F">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h1 {</w:t>
      </w:r>
    </w:p>
    <w:p w14:paraId="0C05A7F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margin: 0;</w:t>
      </w:r>
    </w:p>
    <w:p w14:paraId="1945A09B">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font-size: 48px;</w:t>
      </w:r>
    </w:p>
    <w:p w14:paraId="5C9889BB">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10B2B00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.welcome-text {</w:t>
      </w:r>
    </w:p>
    <w:p w14:paraId="56344087">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font-size: 20px;</w:t>
      </w:r>
    </w:p>
    <w:p w14:paraId="229A5D96">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color: #e0e0e0;</w:t>
      </w:r>
    </w:p>
    <w:p w14:paraId="08A7EB9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margin-top: 10px;</w:t>
      </w:r>
    </w:p>
    <w:p w14:paraId="7362DD53">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3B5E0995">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nav {</w:t>
      </w:r>
    </w:p>
    <w:p w14:paraId="2ADC6C16">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background-color: #005fa3;</w:t>
      </w:r>
    </w:p>
    <w:p w14:paraId="4392F71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padding: 10px 0;</w:t>
      </w:r>
    </w:p>
    <w:p w14:paraId="1A7F7258">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text-align: center;</w:t>
      </w:r>
    </w:p>
    <w:p w14:paraId="55392A5A">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700FBA26">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nav a {</w:t>
      </w:r>
    </w:p>
    <w:p w14:paraId="32BB41FA">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color: white;</w:t>
      </w:r>
    </w:p>
    <w:p w14:paraId="757F5985">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text-decoration: none;</w:t>
      </w:r>
    </w:p>
    <w:p w14:paraId="12B4671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margin: 0 20px;</w:t>
      </w:r>
    </w:p>
    <w:p w14:paraId="1FC0BC16">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font-size: 20px;</w:t>
      </w:r>
    </w:p>
    <w:p w14:paraId="0B10A205">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font-weight: bold;</w:t>
      </w:r>
    </w:p>
    <w:p w14:paraId="23AF51A0">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37A6A945">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nav a:hover {</w:t>
      </w:r>
    </w:p>
    <w:p w14:paraId="1F77550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text-decoration: underline;</w:t>
      </w:r>
    </w:p>
    <w:p w14:paraId="4D726079">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63B90089">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main {</w:t>
      </w:r>
    </w:p>
    <w:p w14:paraId="6D7A655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padding: 20px 40px;</w:t>
      </w:r>
    </w:p>
    <w:p w14:paraId="2D02693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font-size: 18px;</w:t>
      </w:r>
    </w:p>
    <w:p w14:paraId="773B32C5">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line-height: 1.6;</w:t>
      </w:r>
    </w:p>
    <w:p w14:paraId="46218ABB">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175D7C5B">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 Matn ranglarini belgilash */</w:t>
      </w:r>
    </w:p>
    <w:p w14:paraId="7E1D5428">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.highlight {</w:t>
      </w:r>
    </w:p>
    <w:p w14:paraId="2333AC6F">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background-color: yellow;</w:t>
      </w:r>
    </w:p>
    <w:p w14:paraId="76343BDF">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color: black;</w:t>
      </w:r>
    </w:p>
    <w:p w14:paraId="250D3A1B">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padding: 2px 4px;</w:t>
      </w:r>
    </w:p>
    <w:p w14:paraId="0D39006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border-radius: 2px;</w:t>
      </w:r>
    </w:p>
    <w:p w14:paraId="5DD9CBB1">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5D4AC637">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.italic { font-style: italic; }</w:t>
      </w:r>
    </w:p>
    <w:p w14:paraId="184D647A">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.bold { font-weight: bold; }</w:t>
      </w:r>
    </w:p>
    <w:p w14:paraId="78A2603C">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.red-highlight {</w:t>
      </w:r>
    </w:p>
    <w:p w14:paraId="5EC03E2B">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background-color: red;</w:t>
      </w:r>
    </w:p>
    <w:p w14:paraId="526F29F7">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color: white;</w:t>
      </w:r>
    </w:p>
    <w:p w14:paraId="07BDFC0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padding: 2px 4px;</w:t>
      </w:r>
    </w:p>
    <w:p w14:paraId="73E87AD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border-radius: 2px;</w:t>
      </w:r>
    </w:p>
    <w:p w14:paraId="108C6ED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4A50240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.green-highlight {</w:t>
      </w:r>
    </w:p>
    <w:p w14:paraId="49FF58D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background-color: green;</w:t>
      </w:r>
    </w:p>
    <w:p w14:paraId="30932EC1">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color: white;</w:t>
      </w:r>
    </w:p>
    <w:p w14:paraId="3B564241">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padding: 2px 4px;</w:t>
      </w:r>
    </w:p>
    <w:p w14:paraId="0C83B069">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border-radius: 2px;</w:t>
      </w:r>
    </w:p>
    <w:p w14:paraId="64F7D695">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w:t>
      </w:r>
    </w:p>
    <w:p w14:paraId="6166CE47">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&lt;/style&gt;</w:t>
      </w:r>
    </w:p>
    <w:p w14:paraId="5342EDC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&lt;/head&gt;</w:t>
      </w:r>
    </w:p>
    <w:p w14:paraId="165AF633">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&lt;body&gt;</w:t>
      </w:r>
    </w:p>
    <w:p w14:paraId="72CA23F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&lt;header&gt;</w:t>
      </w:r>
    </w:p>
    <w:p w14:paraId="59415930">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&lt;h1&gt;Urganch shahar&lt;/h1&gt;</w:t>
      </w:r>
    </w:p>
    <w:p w14:paraId="14A3782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&lt;p class="welcome-text"&gt;Xush kelibsiz! Urganch — qadimiy tarix va zamonaviy taraqqiyot uyg‘unlashgan shahar&lt;/p&gt;</w:t>
      </w:r>
    </w:p>
    <w:p w14:paraId="2C84FECB">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&lt;/header&gt;</w:t>
      </w:r>
    </w:p>
    <w:p w14:paraId="78A054A3">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&lt;nav&gt;</w:t>
      </w:r>
    </w:p>
    <w:p w14:paraId="3EAF498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&lt;a href="index.html"&gt;Bosh sahifa&lt;/a&gt;</w:t>
      </w:r>
    </w:p>
    <w:p w14:paraId="5912E5E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&lt;a href="tarix.html"&gt;Tarix&lt;/a&gt;</w:t>
      </w:r>
    </w:p>
    <w:p w14:paraId="0915BCA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&lt;a href="galereya.html"&gt;Rasm galereyasi&lt;/a&gt;</w:t>
      </w:r>
    </w:p>
    <w:p w14:paraId="46B065A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&lt;/nav&gt;</w:t>
      </w:r>
    </w:p>
    <w:p w14:paraId="7ABD6584">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&lt;main&gt;</w:t>
      </w:r>
    </w:p>
    <w:p w14:paraId="4FCB8528">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&lt;h2&gt;Shahar haqida&lt;/h2&gt;</w:t>
      </w:r>
    </w:p>
    <w:p w14:paraId="5E96EC0F">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&lt;p&gt;</w:t>
      </w:r>
    </w:p>
    <w:p w14:paraId="0A4A06E8">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&lt;span class="bold highlight"&gt;Urganch&lt;/span&gt; (&lt;span class="italic highlight"&gt;1929-yilgacha Yangi Urganch&lt;/span&gt;) —</w:t>
      </w:r>
    </w:p>
    <w:p w14:paraId="17F2D6C8">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&lt;span class="bold highlight"&gt;Oʻzbekiston Respublikasi&lt;/span&gt;ning &lt;span class="highlight"&gt;Xorazm viloyatidagi shahar&lt;/span&gt;,</w:t>
      </w:r>
    </w:p>
    <w:p w14:paraId="19F8E68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viloyatning maʼmuriy markazi. Amudaryoning quyi oqimi chap sohilida joylashgan.</w:t>
      </w:r>
    </w:p>
    <w:p w14:paraId="1BC453B5">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&lt;span class="italic red-highlight"&gt;Shovot kanali&lt;/span&gt; shahar oʻrtasidan oʻtib, Urganchni shimoliy va janubiy qismlarga ajratgan.</w:t>
      </w:r>
    </w:p>
    <w:p w14:paraId="2B088127">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Shimoliy qismida, asosan, turar joy binolari, ilmiy va madaniy maorif muassasalari,</w:t>
      </w:r>
    </w:p>
    <w:p w14:paraId="353B060F">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maishiy xizmat koʻrsatish korxonalari, janubiy qismida esa i.ch. korxonalari joylashgan.</w:t>
      </w:r>
    </w:p>
    <w:p w14:paraId="00EF2F7B">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Har ikkala sohil &lt;span class="bold green-highlight"&gt;koʻpriklar&lt;/span&gt; orqali bogʻlangan.</w:t>
      </w:r>
    </w:p>
    <w:p w14:paraId="5E609711">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Aholisi &lt;span class="highlight"&gt;155 ming kishi (2025)&lt;/span&gt;.</w:t>
      </w:r>
    </w:p>
    <w:p w14:paraId="0E81D6AA">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&lt;/p&gt;</w:t>
      </w:r>
    </w:p>
    <w:p w14:paraId="724C9AD2">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&lt;h2&gt;Tarixi&lt;/h2&gt;</w:t>
      </w:r>
    </w:p>
    <w:p w14:paraId="64A32B59">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&lt;p&gt;</w:t>
      </w:r>
    </w:p>
    <w:p w14:paraId="257DB22B">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Shaharga &lt;span class="bold highlight"&gt;1646-yilda&lt;/span&gt; Xiva xoni &lt;span class="italic red-highlight"&gt;Abulgʻoziy Bahodirxon&lt;/span&gt; tomonidan asos solingan.</w:t>
      </w:r>
    </w:p>
    <w:p w14:paraId="50EF5833">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Amudaryo oʻz yoʻnalishini oʻzgartirib, Orol dengizi tomon oqa boshlaganidan soʻng Gurganj shahri</w:t>
      </w:r>
    </w:p>
    <w:p w14:paraId="26BBD723">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(&lt;span class="italic highlight"&gt;Koʻhna Urganch&lt;/span&gt;) suvsiz qolgan. Abulgʻoziy Bahodirxon Gurganj,</w:t>
      </w:r>
    </w:p>
    <w:p w14:paraId="0392E0D3">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Vazir qalʼa (shahar)larida va ular atroflarida tarqoq holda yashagan aholini koʻchirib</w:t>
      </w:r>
    </w:p>
    <w:p w14:paraId="68469E68">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Amudaryoning janubiy qismlarida joylashtirgan va aholi oʻrnashgan hudud atrofini qalʼa devori bilan mustahkamlab</w:t>
      </w:r>
    </w:p>
    <w:p w14:paraId="5352ACC1">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unga "&lt;span class="highlight"&gt;Toza Urganch&lt;/span&gt;", yaʼni "&lt;span class="italic highlight"&gt;Yangi Urganch&lt;/span&gt;" deb nom bergan.</w:t>
      </w:r>
    </w:p>
    <w:p w14:paraId="75B8BA1E">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Shundan keyin qadimgi Gurganj shahrining nomi Koʻhna Urganch boʻlib qoldi.</w:t>
      </w:r>
    </w:p>
    <w:p w14:paraId="3361EE11">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Yangi Urganch bilan Koʻhna Urganch oraligʻi &lt;span class="bold green-highlight"&gt;170 km&lt;/span&gt;.</w:t>
      </w:r>
    </w:p>
    <w:p w14:paraId="620A4E10">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&lt;/p&gt;</w:t>
      </w:r>
    </w:p>
    <w:p w14:paraId="4FC301E8">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&lt;p&gt;</w:t>
      </w:r>
    </w:p>
    <w:p w14:paraId="70B013C6">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&lt;span class="italic highlight"&gt;Yangi Urganch&lt;/span&gt; (hozirgi Urganch) shahri &lt;span class="bold highlight"&gt;Buyuk ipak yoʻli&lt;/span&gt;da joylashganligi tufayli</w:t>
      </w:r>
    </w:p>
    <w:p w14:paraId="46381623">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tez surʼatlar bilan rivojlangan &lt;span class="red-highlight"&gt;savdo va hunarmandchilik markaziga&lt;/span&gt; aylangan.</w:t>
      </w:r>
    </w:p>
    <w:p w14:paraId="20D39311">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Abulgʻoziy Bahodirxonning ogʻli &lt;span class="italic green-highlight"&gt;Anushaxon (Anushashoh)&lt;/span&gt; davrida (1664—89)</w:t>
      </w:r>
    </w:p>
    <w:p w14:paraId="181B9796">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Yangi Urganch yaqinida katta kanal qazilib, unga &lt;span class="bold highlight"&gt;Shohobod (Shovot)&lt;/span&gt; nomi qoʻyilgan.</w:t>
      </w:r>
    </w:p>
    <w:p w14:paraId="6952CB4F">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&lt;/p&gt;</w:t>
      </w:r>
    </w:p>
    <w:p w14:paraId="5FF2BE79">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 xml:space="preserve">    &lt;/main&gt;</w:t>
      </w:r>
    </w:p>
    <w:p w14:paraId="1690BB3C">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&lt;/body&gt;</w:t>
      </w:r>
    </w:p>
    <w:p w14:paraId="1167B01D">
      <w:pPr>
        <w:spacing w:line="240" w:lineRule="auto"/>
        <w:jc w:val="both"/>
        <w:rPr>
          <w:rFonts w:hint="default" w:ascii="Times New Roman" w:hAnsi="Times New Roman"/>
          <w:color w:val="385724" w:themeColor="accent6" w:themeShade="80"/>
          <w:sz w:val="24"/>
          <w:szCs w:val="24"/>
          <w:lang w:val="uz-Cyrl-UZ"/>
        </w:rPr>
      </w:pPr>
      <w:r>
        <w:rPr>
          <w:rFonts w:hint="default" w:ascii="Times New Roman" w:hAnsi="Times New Roman"/>
          <w:color w:val="385724" w:themeColor="accent6" w:themeShade="80"/>
          <w:sz w:val="24"/>
          <w:szCs w:val="24"/>
          <w:lang w:val="uz-Cyrl-UZ"/>
        </w:rPr>
        <w:t>&lt;/html&gt;</w:t>
      </w:r>
    </w:p>
    <w:p w14:paraId="480362A1">
      <w:pPr>
        <w:spacing w:line="360" w:lineRule="auto"/>
        <w:jc w:val="both"/>
        <w:rPr>
          <w:rFonts w:hint="default" w:ascii="Times New Roman" w:hAnsi="Times New Roman"/>
          <w:b/>
          <w:bCs/>
          <w:sz w:val="28"/>
          <w:szCs w:val="28"/>
          <w:lang w:val="en-US"/>
        </w:rPr>
      </w:pPr>
      <w:r>
        <w:rPr>
          <w:rFonts w:hint="default" w:ascii="Times New Roman" w:hAnsi="Times New Roman"/>
          <w:b/>
          <w:bCs/>
          <w:sz w:val="28"/>
          <w:szCs w:val="28"/>
          <w:lang w:val="en-US"/>
        </w:rPr>
        <w:t>Natijasi:</w:t>
      </w:r>
    </w:p>
    <w:p w14:paraId="0C4FF2DB">
      <w:pPr>
        <w:spacing w:line="360" w:lineRule="auto"/>
        <w:jc w:val="both"/>
      </w:pPr>
      <w:r>
        <w:drawing>
          <wp:inline distT="0" distB="0" distL="114300" distR="114300">
            <wp:extent cx="5928360" cy="2086610"/>
            <wp:effectExtent l="0" t="0" r="15240" b="889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9"/>
                    <a:stretch>
                      <a:fillRect/>
                    </a:stretch>
                  </pic:blipFill>
                  <pic:spPr>
                    <a:xfrm>
                      <a:off x="0" y="0"/>
                      <a:ext cx="5928360" cy="2086610"/>
                    </a:xfrm>
                    <a:prstGeom prst="rect">
                      <a:avLst/>
                    </a:prstGeom>
                    <a:noFill/>
                    <a:ln>
                      <a:noFill/>
                    </a:ln>
                  </pic:spPr>
                </pic:pic>
              </a:graphicData>
            </a:graphic>
          </wp:inline>
        </w:drawing>
      </w:r>
    </w:p>
    <w:p w14:paraId="01B63C56">
      <w:pPr>
        <w:spacing w:line="360" w:lineRule="auto"/>
        <w:jc w:val="both"/>
      </w:pPr>
    </w:p>
    <w:p w14:paraId="4A9005CC">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Xulosa</w:t>
      </w:r>
    </w:p>
    <w:p w14:paraId="34694A86">
      <w:pPr>
        <w:pStyle w:val="8"/>
        <w:keepNext w:val="0"/>
        <w:keepLines w:val="0"/>
        <w:widowControl/>
        <w:suppressLineNumbers w:val="0"/>
        <w:spacing w:line="24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uz-Latn-UZ"/>
        </w:rPr>
        <w:t>Xulosa qilib aytganda, ushbu laboratoriya ishida HTMLda matn formatlash elementlari yordamida oddiy matnni turli uslublarda bezash va qulay ko‘rinishda taqdim etish mumkinligini bildim. Bunday elementlar yordamida veb-sahifa mazmuni ta’kidlangan, tartiblangan va estetik jihatdan chiroyli bo‘ladi. Laboratoriya mashg’uloti davomida matnni qalin, kursiv, ostiga chizilgan, rangli ajratilgan, sarlavhalar va ro‘yxatlar bilan formatlashni o’rgandim. Bu esa keyingi bosqichlarda yanada murakkab va professional web-sahifalar yaratishda mustahkam asos bo‘lib xizmat qiladi.</w:t>
      </w:r>
      <w:r>
        <w:rPr>
          <w:rFonts w:hint="default" w:ascii="Times New Roman" w:hAnsi="Times New Roman" w:cs="Times New Roman"/>
          <w:sz w:val="28"/>
          <w:szCs w:val="28"/>
        </w:rPr>
        <w:t xml:space="preserve">Matn formatlash elementlari HTML tili yordamida veb-sahifalarda matnni o‘qilishi oson, chiroyli va tushunarli shaklda ko‘rsatish imkonini beradi. Ular yordamida matnga </w:t>
      </w:r>
      <w:r>
        <w:rPr>
          <w:rStyle w:val="5"/>
          <w:rFonts w:hint="default" w:ascii="Times New Roman" w:hAnsi="Times New Roman" w:cs="Times New Roman"/>
          <w:sz w:val="28"/>
          <w:szCs w:val="28"/>
        </w:rPr>
        <w:t>urg‘u berish</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rang, shrift yoki uslub o‘zgartirish</w:t>
      </w:r>
      <w:r>
        <w:rPr>
          <w:rFonts w:hint="default" w:ascii="Times New Roman" w:hAnsi="Times New Roman" w:cs="Times New Roman"/>
          <w:sz w:val="28"/>
          <w:szCs w:val="28"/>
        </w:rPr>
        <w:t xml:space="preserve">, hamda </w:t>
      </w:r>
      <w:r>
        <w:rPr>
          <w:rStyle w:val="5"/>
          <w:rFonts w:hint="default" w:ascii="Times New Roman" w:hAnsi="Times New Roman" w:cs="Times New Roman"/>
          <w:sz w:val="28"/>
          <w:szCs w:val="28"/>
        </w:rPr>
        <w:t>axborotning muhim qismlarini ajratib ko‘rsatish</w:t>
      </w:r>
      <w:r>
        <w:rPr>
          <w:rFonts w:hint="default" w:ascii="Times New Roman" w:hAnsi="Times New Roman" w:cs="Times New Roman"/>
          <w:sz w:val="28"/>
          <w:szCs w:val="28"/>
        </w:rPr>
        <w:t xml:space="preserve"> mumkin.</w:t>
      </w:r>
    </w:p>
    <w:p w14:paraId="18083C03">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Masalan, </w:t>
      </w:r>
      <w:r>
        <w:rPr>
          <w:rStyle w:val="4"/>
          <w:rFonts w:hint="default" w:ascii="Times New Roman" w:hAnsi="Times New Roman" w:cs="Times New Roman"/>
          <w:sz w:val="28"/>
          <w:szCs w:val="28"/>
        </w:rPr>
        <w:t>&lt;b&gt;</w:t>
      </w:r>
      <w:r>
        <w:rPr>
          <w:rFonts w:hint="default" w:ascii="Times New Roman" w:hAnsi="Times New Roman" w:cs="Times New Roman"/>
          <w:sz w:val="28"/>
          <w:szCs w:val="28"/>
        </w:rPr>
        <w:t xml:space="preserve"> yoki </w:t>
      </w:r>
      <w:r>
        <w:rPr>
          <w:rStyle w:val="4"/>
          <w:rFonts w:hint="default" w:ascii="Times New Roman" w:hAnsi="Times New Roman" w:cs="Times New Roman"/>
          <w:sz w:val="28"/>
          <w:szCs w:val="28"/>
        </w:rPr>
        <w:t>&lt;strong&gt;</w:t>
      </w:r>
      <w:r>
        <w:rPr>
          <w:rFonts w:hint="default" w:ascii="Times New Roman" w:hAnsi="Times New Roman" w:cs="Times New Roman"/>
          <w:sz w:val="28"/>
          <w:szCs w:val="28"/>
        </w:rPr>
        <w:t xml:space="preserve"> — matnni </w:t>
      </w:r>
      <w:r>
        <w:rPr>
          <w:rStyle w:val="5"/>
          <w:rFonts w:hint="default" w:ascii="Times New Roman" w:hAnsi="Times New Roman" w:cs="Times New Roman"/>
          <w:sz w:val="28"/>
          <w:szCs w:val="28"/>
        </w:rPr>
        <w:t>qalin</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Style w:val="4"/>
          <w:rFonts w:hint="default" w:ascii="Times New Roman" w:hAnsi="Times New Roman" w:cs="Times New Roman"/>
          <w:sz w:val="28"/>
          <w:szCs w:val="28"/>
        </w:rPr>
        <w:t>&lt;i&gt;</w:t>
      </w:r>
      <w:r>
        <w:rPr>
          <w:rFonts w:hint="default" w:ascii="Times New Roman" w:hAnsi="Times New Roman" w:cs="Times New Roman"/>
          <w:sz w:val="28"/>
          <w:szCs w:val="28"/>
        </w:rPr>
        <w:t xml:space="preserve"> yoki </w:t>
      </w:r>
      <w:r>
        <w:rPr>
          <w:rStyle w:val="4"/>
          <w:rFonts w:hint="default" w:ascii="Times New Roman" w:hAnsi="Times New Roman" w:cs="Times New Roman"/>
          <w:sz w:val="28"/>
          <w:szCs w:val="28"/>
        </w:rPr>
        <w:t>&lt;em&gt;</w:t>
      </w:r>
      <w:r>
        <w:rPr>
          <w:rFonts w:hint="default" w:ascii="Times New Roman" w:hAnsi="Times New Roman" w:cs="Times New Roman"/>
          <w:sz w:val="28"/>
          <w:szCs w:val="28"/>
        </w:rPr>
        <w:t xml:space="preserve"> — </w:t>
      </w:r>
      <w:r>
        <w:rPr>
          <w:rStyle w:val="5"/>
          <w:rFonts w:hint="default" w:ascii="Times New Roman" w:hAnsi="Times New Roman" w:cs="Times New Roman"/>
          <w:sz w:val="28"/>
          <w:szCs w:val="28"/>
        </w:rPr>
        <w:t>kursiv</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Style w:val="4"/>
          <w:rFonts w:hint="default" w:ascii="Times New Roman" w:hAnsi="Times New Roman" w:cs="Times New Roman"/>
          <w:sz w:val="28"/>
          <w:szCs w:val="28"/>
        </w:rPr>
        <w:t>&lt;u&gt;</w:t>
      </w:r>
      <w:r>
        <w:rPr>
          <w:rFonts w:hint="default" w:ascii="Times New Roman" w:hAnsi="Times New Roman" w:cs="Times New Roman"/>
          <w:sz w:val="28"/>
          <w:szCs w:val="28"/>
        </w:rPr>
        <w:t xml:space="preserve"> — </w:t>
      </w:r>
      <w:r>
        <w:rPr>
          <w:rStyle w:val="5"/>
          <w:rFonts w:hint="default" w:ascii="Times New Roman" w:hAnsi="Times New Roman" w:cs="Times New Roman"/>
          <w:sz w:val="28"/>
          <w:szCs w:val="28"/>
        </w:rPr>
        <w:t>tagi chizilgan</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Style w:val="4"/>
          <w:rFonts w:hint="default" w:ascii="Times New Roman" w:hAnsi="Times New Roman" w:cs="Times New Roman"/>
          <w:sz w:val="28"/>
          <w:szCs w:val="28"/>
        </w:rPr>
        <w:t>&lt;mark&gt;</w:t>
      </w:r>
      <w:r>
        <w:rPr>
          <w:rFonts w:hint="default" w:ascii="Times New Roman" w:hAnsi="Times New Roman" w:cs="Times New Roman"/>
          <w:sz w:val="28"/>
          <w:szCs w:val="28"/>
        </w:rPr>
        <w:t xml:space="preserve"> — </w:t>
      </w:r>
      <w:r>
        <w:rPr>
          <w:rStyle w:val="5"/>
          <w:rFonts w:hint="default" w:ascii="Times New Roman" w:hAnsi="Times New Roman" w:cs="Times New Roman"/>
          <w:sz w:val="28"/>
          <w:szCs w:val="28"/>
        </w:rPr>
        <w:t>yoritilgan</w:t>
      </w:r>
      <w:r>
        <w:rPr>
          <w:rFonts w:hint="default" w:ascii="Times New Roman" w:hAnsi="Times New Roman" w:cs="Times New Roman"/>
          <w:sz w:val="28"/>
          <w:szCs w:val="28"/>
        </w:rPr>
        <w:t xml:space="preserve"> matn yaratadi.</w:t>
      </w:r>
    </w:p>
    <w:p w14:paraId="443FB981">
      <w:pPr>
        <w:pStyle w:val="8"/>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Bundan tashqari, CSS uslublari (</w:t>
      </w:r>
      <w:r>
        <w:rPr>
          <w:rStyle w:val="4"/>
          <w:rFonts w:hint="default" w:ascii="Times New Roman" w:hAnsi="Times New Roman" w:cs="Times New Roman"/>
          <w:sz w:val="28"/>
          <w:szCs w:val="28"/>
        </w:rPr>
        <w:t>color</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background-color</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font-weight</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font-style</w:t>
      </w:r>
      <w:r>
        <w:rPr>
          <w:rFonts w:hint="default" w:ascii="Times New Roman" w:hAnsi="Times New Roman" w:cs="Times New Roman"/>
          <w:sz w:val="28"/>
          <w:szCs w:val="28"/>
        </w:rPr>
        <w:t xml:space="preserve"> va boshqalar) yordamida bu elementlar yanada boyitilib, sahifaga estetik ko‘rinish beriladi.</w:t>
      </w:r>
      <w:bookmarkStart w:id="0" w:name="_GoBack"/>
      <w:bookmarkEnd w:id="0"/>
      <w:r>
        <w:rPr>
          <w:rFonts w:hint="default" w:ascii="Times New Roman" w:hAnsi="Times New Roman" w:cs="Times New Roman"/>
          <w:sz w:val="28"/>
          <w:szCs w:val="28"/>
        </w:rPr>
        <w:t>Shunday qilib, matn formatlash elementlaridan to‘g‘ri foydalanish nafaqat sayt dizaynini yaxshilaydi, balki foydalanuvchi uchun ma’lumotni qulay va tez anglanadigan holatga keltiradi.</w:t>
      </w:r>
    </w:p>
    <w:p w14:paraId="737683EA">
      <w:pPr>
        <w:spacing w:line="240" w:lineRule="auto"/>
        <w:ind w:firstLine="420" w:firstLineChars="150"/>
        <w:jc w:val="both"/>
        <w:rPr>
          <w:rFonts w:hint="default" w:ascii="Times New Roman" w:hAnsi="Times New Roman" w:cs="Times New Roman"/>
          <w:sz w:val="28"/>
          <w:szCs w:val="28"/>
          <w:lang w:val="uz-Latn-UZ"/>
        </w:rPr>
      </w:pPr>
    </w:p>
    <w:p w14:paraId="620431E0">
      <w:pPr>
        <w:spacing w:line="240" w:lineRule="auto"/>
        <w:jc w:val="both"/>
        <w:rPr>
          <w:rFonts w:hint="default" w:ascii="Times New Roman" w:hAnsi="Times New Roman" w:cs="Times New Roman"/>
          <w:b/>
          <w:bCs/>
          <w:sz w:val="28"/>
          <w:szCs w:val="28"/>
          <w:lang w:val="en-US"/>
        </w:rPr>
      </w:pPr>
    </w:p>
    <w:p w14:paraId="0DDB5BFA">
      <w:pPr>
        <w:spacing w:line="240" w:lineRule="auto"/>
        <w:jc w:val="both"/>
        <w:rPr>
          <w:rFonts w:hint="default" w:ascii="Times New Roman" w:hAnsi="Times New Roman" w:cs="Times New Roman"/>
          <w:b/>
          <w:bCs/>
          <w:sz w:val="28"/>
          <w:szCs w:val="28"/>
          <w:lang w:val="en-US"/>
        </w:rPr>
      </w:pPr>
    </w:p>
    <w:p w14:paraId="37BC26F7">
      <w:pPr>
        <w:spacing w:line="240" w:lineRule="auto"/>
        <w:jc w:val="both"/>
        <w:rPr>
          <w:rFonts w:hint="default" w:ascii="Times New Roman" w:hAnsi="Times New Roman" w:cs="Times New Roman"/>
          <w:sz w:val="28"/>
          <w:szCs w:val="28"/>
          <w:lang w:val="uz-Cyrl-UZ"/>
        </w:rPr>
      </w:pPr>
    </w:p>
    <w:p w14:paraId="024E003B">
      <w:pPr>
        <w:spacing w:line="240" w:lineRule="auto"/>
        <w:jc w:val="both"/>
        <w:rPr>
          <w:rFonts w:hint="default" w:ascii="Times New Roman" w:hAnsi="Times New Roman" w:cs="Times New Roman"/>
          <w:color w:val="385724" w:themeColor="accent6" w:themeShade="80"/>
          <w:sz w:val="28"/>
          <w:szCs w:val="28"/>
          <w:lang w:val="uz-Cyrl-UZ"/>
        </w:rPr>
      </w:pPr>
    </w:p>
    <w:sectPr>
      <w:footerReference r:id="rId5" w:type="default"/>
      <w:pgSz w:w="11906" w:h="16838"/>
      <w:pgMar w:top="1134" w:right="850" w:bottom="1134" w:left="1701" w:header="708" w:footer="708" w:gutter="0"/>
      <w:pgBorders w:offsetFrom="page">
        <w:top w:val="single" w:color="000000" w:themeColor="text1" w:sz="18" w:space="24"/>
        <w:left w:val="single" w:color="000000" w:themeColor="text1" w:sz="18" w:space="24"/>
        <w:bottom w:val="single" w:color="000000" w:themeColor="text1" w:sz="18" w:space="24"/>
        <w:right w:val="single" w:color="000000" w:themeColor="text1"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Baskerville Old Face">
    <w:panose1 w:val="02020602080505020303"/>
    <w:charset w:val="00"/>
    <w:family w:val="roman"/>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029931"/>
      <w:docPartObj>
        <w:docPartGallery w:val="AutoText"/>
      </w:docPartObj>
    </w:sdtPr>
    <w:sdtContent>
      <w:p w14:paraId="6CF39DAE">
        <w:pPr>
          <w:pStyle w:val="7"/>
          <w:jc w:val="center"/>
        </w:pPr>
        <w:r>
          <w:rPr>
            <w:lang w:val="en-US"/>
          </w:rPr>
          <w:t>`</w:t>
        </w:r>
        <w:r>
          <w:fldChar w:fldCharType="begin"/>
        </w:r>
        <w:r>
          <w:instrText xml:space="preserve">PAGE   \* MERGEFORMAT</w:instrText>
        </w:r>
        <w:r>
          <w:fldChar w:fldCharType="separate"/>
        </w:r>
        <w:r>
          <w:t>2</w:t>
        </w:r>
        <w:r>
          <w:fldChar w:fldCharType="end"/>
        </w:r>
      </w:p>
    </w:sdtContent>
  </w:sdt>
  <w:p w14:paraId="4DE3FB94">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9BC53B"/>
    <w:multiLevelType w:val="singleLevel"/>
    <w:tmpl w:val="DD9BC53B"/>
    <w:lvl w:ilvl="0" w:tentative="0">
      <w:start w:val="1"/>
      <w:numFmt w:val="decimal"/>
      <w:suff w:val="nothing"/>
      <w:lvlText w:val="%1-"/>
      <w:lvlJc w:val="left"/>
    </w:lvl>
  </w:abstractNum>
  <w:abstractNum w:abstractNumId="1">
    <w:nsid w:val="3B39603B"/>
    <w:multiLevelType w:val="singleLevel"/>
    <w:tmpl w:val="3B39603B"/>
    <w:lvl w:ilvl="0" w:tentative="0">
      <w:start w:val="1"/>
      <w:numFmt w:val="bullet"/>
      <w:lvlText w:val=""/>
      <w:lvlJc w:val="left"/>
      <w:pPr>
        <w:tabs>
          <w:tab w:val="left" w:pos="420"/>
        </w:tabs>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5B2"/>
    <w:rsid w:val="000B4EC9"/>
    <w:rsid w:val="00346967"/>
    <w:rsid w:val="0054325D"/>
    <w:rsid w:val="005568B2"/>
    <w:rsid w:val="006D01DE"/>
    <w:rsid w:val="006D03C9"/>
    <w:rsid w:val="00B00287"/>
    <w:rsid w:val="00B211A4"/>
    <w:rsid w:val="00B43819"/>
    <w:rsid w:val="00CE54CD"/>
    <w:rsid w:val="00F855B2"/>
    <w:rsid w:val="00FD3CF7"/>
    <w:rsid w:val="79A762D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Strong"/>
    <w:basedOn w:val="2"/>
    <w:qFormat/>
    <w:uiPriority w:val="22"/>
    <w:rPr>
      <w:b/>
      <w:bCs/>
    </w:rPr>
  </w:style>
  <w:style w:type="paragraph" w:styleId="6">
    <w:name w:val="header"/>
    <w:basedOn w:val="1"/>
    <w:link w:val="10"/>
    <w:unhideWhenUsed/>
    <w:qFormat/>
    <w:uiPriority w:val="99"/>
    <w:pPr>
      <w:tabs>
        <w:tab w:val="center" w:pos="4677"/>
        <w:tab w:val="right" w:pos="9355"/>
      </w:tabs>
      <w:spacing w:after="0" w:line="240" w:lineRule="auto"/>
    </w:pPr>
  </w:style>
  <w:style w:type="paragraph" w:styleId="7">
    <w:name w:val="footer"/>
    <w:basedOn w:val="1"/>
    <w:link w:val="11"/>
    <w:unhideWhenUsed/>
    <w:uiPriority w:val="99"/>
    <w:pPr>
      <w:tabs>
        <w:tab w:val="center" w:pos="4677"/>
        <w:tab w:val="right" w:pos="9355"/>
      </w:tabs>
      <w:spacing w:after="0" w:line="240" w:lineRule="auto"/>
    </w:p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customStyle="1" w:styleId="9">
    <w:name w:val="икки"/>
    <w:basedOn w:val="1"/>
    <w:qFormat/>
    <w:uiPriority w:val="0"/>
    <w:pPr>
      <w:spacing w:after="0" w:line="240" w:lineRule="auto"/>
      <w:jc w:val="center"/>
    </w:pPr>
    <w:rPr>
      <w:rFonts w:ascii="Times New Roman" w:hAnsi="Times New Roman" w:eastAsia="Times New Roman" w:cs="Times New Roman"/>
      <w:b/>
      <w:sz w:val="24"/>
      <w:szCs w:val="24"/>
    </w:rPr>
  </w:style>
  <w:style w:type="character" w:customStyle="1" w:styleId="10">
    <w:name w:val="Верхний колонтитул Знак"/>
    <w:basedOn w:val="2"/>
    <w:link w:val="6"/>
    <w:uiPriority w:val="99"/>
  </w:style>
  <w:style w:type="character" w:customStyle="1" w:styleId="11">
    <w:name w:val="Нижний колонтитул Знак"/>
    <w:basedOn w:val="2"/>
    <w:link w:val="7"/>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1734F-5877-45B6-8A7F-AF395C9ED466}">
  <ds:schemaRefs/>
</ds:datastoreItem>
</file>

<file path=docProps/app.xml><?xml version="1.0" encoding="utf-8"?>
<Properties xmlns="http://schemas.openxmlformats.org/officeDocument/2006/extended-properties" xmlns:vt="http://schemas.openxmlformats.org/officeDocument/2006/docPropsVTypes">
  <Template>Normal</Template>
  <Pages>8</Pages>
  <Words>369</Words>
  <Characters>2109</Characters>
  <Lines>17</Lines>
  <Paragraphs>4</Paragraphs>
  <TotalTime>2</TotalTime>
  <ScaleCrop>false</ScaleCrop>
  <LinksUpToDate>false</LinksUpToDate>
  <CharactersWithSpaces>2474</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2025-10-31T10:50:00Z</dcterms:created>
  <dc:creator>Student</dc:creator>
  <cp:lastModifiedBy>Student</cp:lastModifiedBy>
  <dcterms:modified xsi:type="dcterms:W3CDTF">2025-11-01T07:40:05Z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4012EA5C7E5A4D1FB5DB4E1DA7365742_13</vt:lpwstr>
  </property>
</Properties>
</file>