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desmatiresniveau1"/>
        <w:spacing w:before="240" w:after="0"/>
        <w:rPr/>
      </w:pPr>
      <w:r>
        <w:rPr/>
      </w:r>
    </w:p>
    <w:p>
      <w:pPr>
        <w:pStyle w:val="Tabledesmatiresniveau1"/>
        <w:rPr/>
      </w:pPr>
      <w:r>
        <w:rPr/>
      </w:r>
    </w:p>
    <w:p>
      <w:pPr>
        <w:pStyle w:val="Tabledesmatiresniveau1"/>
        <w:rPr/>
      </w:pPr>
      <w:r>
        <w:rPr/>
      </w:r>
    </w:p>
    <w:p>
      <w:pPr>
        <w:pStyle w:val="Tabledesmatiresniveau1"/>
        <w:rPr/>
      </w:pPr>
      <w:r>
        <w:rPr/>
      </w:r>
    </w:p>
    <w:p>
      <w:pPr>
        <w:pStyle w:val="Tabledesmatiresniveau1"/>
        <w:rPr/>
      </w:pPr>
      <w:r>
        <w:rPr/>
      </w:r>
    </w:p>
    <w:p>
      <w:pPr>
        <w:pStyle w:val="Tabledesmatiresniveau1"/>
        <w:rPr/>
      </w:pPr>
      <w:r>
        <w:rPr/>
      </w:r>
    </w:p>
    <w:p>
      <w:pPr>
        <w:pStyle w:val="Tabledesmatiresniveau1"/>
        <w:rPr/>
      </w:pPr>
      <w:r>
        <w:rPr/>
      </w:r>
    </w:p>
    <w:p>
      <w:pPr>
        <w:pStyle w:val="Tabledesmatiresniveau1"/>
        <w:rPr/>
      </w:pPr>
      <w:r>
        <w:rPr/>
      </w:r>
    </w:p>
    <w:tbl>
      <w:tblPr>
        <w:tblW w:w="9060"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9060"/>
      </w:tblGrid>
      <w:tr>
        <w:trPr/>
        <w:tc>
          <w:tcPr>
            <w:tcW w:w="906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Impact" w:hAnsi="Impact"/>
                <w:sz w:val="96"/>
              </w:rPr>
            </w:pPr>
            <w:r>
              <w:rPr>
                <w:rFonts w:ascii="Impact" w:hAnsi="Impact"/>
                <w:sz w:val="96"/>
              </w:rPr>
              <w:t>Projet XYZ</w:t>
            </w:r>
          </w:p>
        </w:tc>
      </w:tr>
    </w:tbl>
    <w:p>
      <w:pPr>
        <w:pStyle w:val="Normal"/>
        <w:rPr>
          <w:sz w:val="52"/>
        </w:rPr>
      </w:pPr>
      <w:r>
        <w:rPr>
          <w:sz w:val="52"/>
        </w:rPr>
      </w:r>
    </w:p>
    <w:p>
      <w:pPr>
        <w:pStyle w:val="Normal"/>
        <w:rPr>
          <w:sz w:val="52"/>
        </w:rPr>
      </w:pPr>
      <w:r>
        <w:rPr>
          <w:sz w:val="5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u w:val="single"/>
        </w:rPr>
        <w:t>Table des matières</w:t>
      </w:r>
    </w:p>
    <w:sdt>
      <w:sdtPr>
        <w:docPartObj>
          <w:docPartGallery w:val="Table of Contents"/>
          <w:docPartUnique w:val="true"/>
        </w:docPartObj>
      </w:sdtPr>
      <w:sdtContent>
        <w:p>
          <w:pPr>
            <w:pStyle w:val="Tabledesmatiresniveau1"/>
            <w:rPr>
              <w:rFonts w:ascii="Calibri" w:hAnsi="Calibri" w:eastAsia="" w:cs="" w:asciiTheme="minorHAnsi" w:cstheme="minorBidi" w:eastAsiaTheme="minorEastAsia" w:hAnsiTheme="minorHAnsi"/>
              <w:sz w:val="22"/>
              <w:szCs w:val="22"/>
              <w:lang w:val="fr-CH" w:eastAsia="fr-CH"/>
            </w:rPr>
          </w:pPr>
          <w:r>
            <w:fldChar w:fldCharType="begin"/>
          </w:r>
          <w:r>
            <w:rPr>
              <w:webHidden/>
              <w:rStyle w:val="Sautdindex"/>
            </w:rPr>
            <w:instrText xml:space="preserve"> TOC \z \o "1-3" \u \h</w:instrText>
          </w:r>
          <w:r>
            <w:rPr>
              <w:webHidden/>
              <w:rStyle w:val="Sautdindex"/>
            </w:rPr>
            <w:fldChar w:fldCharType="separate"/>
          </w:r>
          <w:hyperlink w:anchor="_Toc114999694">
            <w:r>
              <w:rPr>
                <w:webHidden/>
                <w:rStyle w:val="Sautdindex"/>
              </w:rPr>
              <w:t>1</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Introduction</w:t>
            </w:r>
            <w:r>
              <w:rPr>
                <w:webHidden/>
              </w:rPr>
              <w:fldChar w:fldCharType="begin"/>
            </w:r>
            <w:r>
              <w:rPr>
                <w:webHidden/>
              </w:rPr>
              <w:instrText xml:space="preserve">PAGEREF _Toc114999694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695">
            <w:r>
              <w:rPr>
                <w:webHidden/>
                <w:rStyle w:val="Sautdindex"/>
              </w:rPr>
              <w:t>2</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Objectifs</w:t>
            </w:r>
            <w:r>
              <w:rPr>
                <w:webHidden/>
              </w:rPr>
              <w:fldChar w:fldCharType="begin"/>
            </w:r>
            <w:r>
              <w:rPr>
                <w:webHidden/>
              </w:rPr>
              <w:instrText xml:space="preserve">PAGEREF _Toc114999695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696">
            <w:r>
              <w:rPr>
                <w:webHidden/>
                <w:rStyle w:val="Sautdindex"/>
              </w:rPr>
              <w:t>3</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Analyse Fonctionnelle</w:t>
            </w:r>
            <w:r>
              <w:rPr>
                <w:webHidden/>
              </w:rPr>
              <w:fldChar w:fldCharType="begin"/>
            </w:r>
            <w:r>
              <w:rPr>
                <w:webHidden/>
              </w:rPr>
              <w:instrText xml:space="preserve">PAGEREF _Toc114999696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697">
            <w:r>
              <w:rPr>
                <w:webHidden/>
                <w:rStyle w:val="Sautdindex"/>
              </w:rPr>
              <w:t>4</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Planification initiale</w:t>
            </w:r>
            <w:r>
              <w:rPr>
                <w:webHidden/>
              </w:rPr>
              <w:fldChar w:fldCharType="begin"/>
            </w:r>
            <w:r>
              <w:rPr>
                <w:webHidden/>
              </w:rPr>
              <w:instrText xml:space="preserve">PAGEREF _Toc114999697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698">
            <w:r>
              <w:rPr>
                <w:webHidden/>
                <w:rStyle w:val="Sautdindex"/>
              </w:rPr>
              <w:t>5</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Analyse Technique</w:t>
            </w:r>
            <w:r>
              <w:rPr>
                <w:webHidden/>
              </w:rPr>
              <w:fldChar w:fldCharType="begin"/>
            </w:r>
            <w:r>
              <w:rPr>
                <w:webHidden/>
              </w:rPr>
              <w:instrText xml:space="preserve">PAGEREF _Toc114999698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699">
            <w:r>
              <w:rPr>
                <w:webHidden/>
                <w:rStyle w:val="Sautdindex"/>
              </w:rPr>
              <w:t>6</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Environnement de travail</w:t>
            </w:r>
            <w:r>
              <w:rPr>
                <w:webHidden/>
              </w:rPr>
              <w:fldChar w:fldCharType="begin"/>
            </w:r>
            <w:r>
              <w:rPr>
                <w:webHidden/>
              </w:rPr>
              <w:instrText xml:space="preserve">PAGEREF _Toc114999699 \h</w:instrText>
            </w:r>
            <w:r>
              <w:rPr>
                <w:webHidden/>
              </w:rPr>
              <w:fldChar w:fldCharType="separate"/>
            </w:r>
            <w:r>
              <w:rPr>
                <w:rStyle w:val="Sautdindex"/>
                <w:vanish w:val="false"/>
              </w:rPr>
              <w:tab/>
              <w:t>4</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700">
            <w:r>
              <w:rPr>
                <w:webHidden/>
                <w:rStyle w:val="Sautdindex"/>
              </w:rPr>
              <w:t>7</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Suivi du développement</w:t>
            </w:r>
            <w:r>
              <w:rPr>
                <w:webHidden/>
              </w:rPr>
              <w:fldChar w:fldCharType="begin"/>
            </w:r>
            <w:r>
              <w:rPr>
                <w:webHidden/>
              </w:rPr>
              <w:instrText xml:space="preserve">PAGEREF _Toc114999700 \h</w:instrText>
            </w:r>
            <w:r>
              <w:rPr>
                <w:webHidden/>
              </w:rPr>
              <w:fldChar w:fldCharType="separate"/>
            </w:r>
            <w:r>
              <w:rPr>
                <w:rStyle w:val="Sautdindex"/>
                <w:vanish w:val="false"/>
              </w:rPr>
              <w:tab/>
              <w:t>4</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701">
            <w:r>
              <w:rPr>
                <w:webHidden/>
                <w:rStyle w:val="Sautdindex"/>
              </w:rPr>
              <w:t>8</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Erreurs restantes</w:t>
            </w:r>
            <w:r>
              <w:rPr>
                <w:webHidden/>
              </w:rPr>
              <w:fldChar w:fldCharType="begin"/>
            </w:r>
            <w:r>
              <w:rPr>
                <w:webHidden/>
              </w:rPr>
              <w:instrText xml:space="preserve">PAGEREF _Toc114999701 \h</w:instrText>
            </w:r>
            <w:r>
              <w:rPr>
                <w:webHidden/>
              </w:rPr>
              <w:fldChar w:fldCharType="separate"/>
            </w:r>
            <w:r>
              <w:rPr>
                <w:rStyle w:val="Sautdindex"/>
                <w:vanish w:val="false"/>
              </w:rPr>
              <w:tab/>
              <w:t>4</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702">
            <w:r>
              <w:rPr>
                <w:webHidden/>
                <w:rStyle w:val="Sautdindex"/>
              </w:rPr>
              <w:t>9</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Liste des livrables</w:t>
            </w:r>
            <w:r>
              <w:rPr>
                <w:webHidden/>
              </w:rPr>
              <w:fldChar w:fldCharType="begin"/>
            </w:r>
            <w:r>
              <w:rPr>
                <w:webHidden/>
              </w:rPr>
              <w:instrText xml:space="preserve">PAGEREF _Toc114999702 \h</w:instrText>
            </w:r>
            <w:r>
              <w:rPr>
                <w:webHidden/>
              </w:rPr>
              <w:fldChar w:fldCharType="separate"/>
            </w:r>
            <w:r>
              <w:rPr>
                <w:rStyle w:val="Sautdindex"/>
                <w:vanish w:val="false"/>
              </w:rPr>
              <w:tab/>
              <w:t>4</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CH" w:eastAsia="fr-CH"/>
            </w:rPr>
          </w:pPr>
          <w:hyperlink w:anchor="_Toc114999703">
            <w:r>
              <w:rPr>
                <w:webHidden/>
                <w:rStyle w:val="Sautdindex"/>
              </w:rPr>
              <w:t>10</w:t>
            </w:r>
            <w:r>
              <w:rPr>
                <w:rStyle w:val="Sautdindex"/>
                <w:rFonts w:eastAsia="" w:cs="" w:ascii="Calibri" w:hAnsi="Calibri" w:asciiTheme="minorHAnsi" w:cstheme="minorBidi" w:eastAsiaTheme="minorEastAsia" w:hAnsiTheme="minorHAnsi"/>
                <w:sz w:val="22"/>
                <w:szCs w:val="22"/>
                <w:lang w:val="fr-CH" w:eastAsia="fr-CH"/>
              </w:rPr>
              <w:tab/>
            </w:r>
            <w:r>
              <w:rPr>
                <w:rStyle w:val="Sautdindex"/>
              </w:rPr>
              <w:t>Conclusions</w:t>
            </w:r>
            <w:r>
              <w:rPr>
                <w:webHidden/>
              </w:rPr>
              <w:fldChar w:fldCharType="begin"/>
            </w:r>
            <w:r>
              <w:rPr>
                <w:webHidden/>
              </w:rPr>
              <w:instrText xml:space="preserve">PAGEREF _Toc114999703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sdtContent>
    </w:sdt>
    <w:p>
      <w:pPr>
        <w:pStyle w:val="Normal"/>
        <w:widowControl/>
        <w:bidi w:val="0"/>
        <w:spacing w:before="0" w:after="0"/>
        <w:jc w:val="left"/>
        <w:rPr>
          <w:rFonts w:ascii="Arial" w:hAnsi="Arial"/>
          <w:sz w:val="24"/>
          <w:lang w:val="fr-FR" w:eastAsia="fr-FR"/>
        </w:rPr>
      </w:pPr>
      <w:r>
        <w:rPr>
          <w:sz w:val="24"/>
          <w:lang w:val="fr-FR" w:eastAsia="fr-FR"/>
        </w:rPr>
      </w:r>
    </w:p>
    <w:p>
      <w:pPr>
        <w:pStyle w:val="Normal"/>
        <w:rPr>
          <w:bCs/>
          <w:i/>
          <w:i/>
          <w:sz w:val="20"/>
          <w:u w:val="single"/>
        </w:rPr>
      </w:pPr>
      <w:r>
        <w:rPr>
          <w:bCs/>
          <w:i/>
          <w:sz w:val="20"/>
          <w:u w:val="single"/>
        </w:rPr>
      </w:r>
    </w:p>
    <w:p>
      <w:pPr>
        <w:pStyle w:val="Normal"/>
        <w:rPr>
          <w:bCs/>
          <w:i/>
          <w:i/>
          <w:sz w:val="20"/>
        </w:rPr>
      </w:pPr>
      <w:r>
        <w:rPr>
          <w:bCs/>
          <w:i/>
          <w:sz w:val="20"/>
          <w:u w:val="single"/>
        </w:rPr>
        <w:t>NOTE L’INTENTION DES UTILISATEURS DE CE CANEVAS</w:t>
      </w:r>
      <w:r>
        <w:rPr>
          <w:bCs/>
          <w:i/>
          <w:sz w:val="20"/>
        </w:rPr>
        <w:t>:</w:t>
        <w:br/>
        <w:t>Toutes les parties en italiques sont là pour aider à comprendre ce qu’il faut mettre dans cette partie du document. Elles n’ont donc aucune raison d’être dans le document final.</w:t>
      </w:r>
    </w:p>
    <w:p>
      <w:pPr>
        <w:pStyle w:val="Normal"/>
        <w:rPr>
          <w:bCs/>
          <w:i/>
          <w:i/>
          <w:sz w:val="20"/>
        </w:rPr>
      </w:pPr>
      <w:r>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pPr>
        <w:pStyle w:val="Normal"/>
        <w:rPr/>
      </w:pPr>
      <w:r>
        <w:rPr/>
      </w:r>
      <w:r>
        <w:br w:type="page"/>
      </w:r>
    </w:p>
    <w:p>
      <w:pPr>
        <w:pStyle w:val="Titre1"/>
        <w:rPr/>
      </w:pPr>
      <w:bookmarkStart w:id="0" w:name="_Toc114999694"/>
      <w:r>
        <w:rPr/>
        <w:t>Introduction</w:t>
      </w:r>
      <w:bookmarkEnd w:id="0"/>
      <w:r>
        <w:rPr/>
        <w:t xml:space="preserve"> </w:t>
      </w:r>
    </w:p>
    <w:p>
      <w:pPr>
        <w:pStyle w:val="Normal"/>
        <w:rPr/>
      </w:pPr>
      <w: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Ces éléments peuvent être repris des spécifications de départ.</w:t>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0"/>
        </w:numPr>
        <w:ind w:left="360" w:hanging="0"/>
        <w:rPr>
          <w:rFonts w:ascii="Arial" w:hAnsi="Arial"/>
          <w:sz w:val="24"/>
          <w:szCs w:val="14"/>
          <w:lang w:eastAsia="fr-FR"/>
        </w:rPr>
      </w:pPr>
      <w:r>
        <w:rPr>
          <w:rFonts w:ascii="Arial" w:hAnsi="Arial"/>
          <w:sz w:val="24"/>
          <w:szCs w:val="14"/>
          <w:lang w:eastAsia="fr-FR"/>
        </w:rPr>
        <w:t>Ce projet à pour but de nous apprendre à mettre en œuvre sans hérédité les exigences dans un design de classes, implémenter, documenter et tester un langage orienté objets.</w:t>
      </w:r>
    </w:p>
    <w:p>
      <w:pPr>
        <w:pStyle w:val="Normal"/>
        <w:rPr>
          <w:szCs w:val="14"/>
        </w:rPr>
      </w:pPr>
      <w:r>
        <w:rPr>
          <w:szCs w:val="14"/>
        </w:rPr>
      </w:r>
    </w:p>
    <w:p>
      <w:pPr>
        <w:pStyle w:val="Titre1"/>
        <w:rPr/>
      </w:pPr>
      <w:bookmarkStart w:id="1" w:name="_Toc114999695"/>
      <w:r>
        <w:rPr/>
        <w:t>Objectifs</w:t>
      </w:r>
      <w:bookmarkEnd w:id="1"/>
    </w:p>
    <w:p>
      <w:pPr>
        <w:pStyle w:val="Normal"/>
        <w:rPr>
          <w:szCs w:val="14"/>
        </w:rPr>
      </w:pPr>
      <w:r>
        <w:rPr>
          <w:szCs w:val="14"/>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Ces éléments peuvent être repris des spécifications de départ.</w:t>
      </w:r>
    </w:p>
    <w:p>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pPr>
        <w:pStyle w:val="Retraitnormal1"/>
        <w:numPr>
          <w:ilvl w:val="0"/>
          <w:numId w:val="8"/>
        </w:numPr>
        <w:rPr>
          <w:rFonts w:ascii="Arial" w:hAnsi="Arial"/>
          <w:sz w:val="24"/>
          <w:szCs w:val="14"/>
          <w:lang w:eastAsia="fr-FR"/>
        </w:rPr>
      </w:pPr>
      <w:r>
        <w:rPr>
          <w:rFonts w:ascii="Arial" w:hAnsi="Arial"/>
          <w:sz w:val="24"/>
          <w:szCs w:val="14"/>
          <w:lang w:eastAsia="fr-FR"/>
        </w:rPr>
        <w:t>Défenses</w:t>
      </w:r>
    </w:p>
    <w:p>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pPr>
        <w:pStyle w:val="Retraitnormal1"/>
        <w:numPr>
          <w:ilvl w:val="0"/>
          <w:numId w:val="8"/>
        </w:numPr>
        <w:rPr>
          <w:rFonts w:ascii="Arial" w:hAnsi="Arial"/>
          <w:sz w:val="24"/>
          <w:szCs w:val="14"/>
          <w:lang w:eastAsia="fr-FR"/>
        </w:rPr>
      </w:pPr>
      <w:r>
        <w:rPr>
          <w:rFonts w:ascii="Arial" w:hAnsi="Arial"/>
          <w:sz w:val="24"/>
          <w:szCs w:val="14"/>
          <w:lang w:eastAsia="fr-FR"/>
        </w:rPr>
        <w:t>Kill alien</w:t>
      </w:r>
    </w:p>
    <w:p>
      <w:pPr>
        <w:pStyle w:val="Retraitnormal1"/>
        <w:numPr>
          <w:ilvl w:val="0"/>
          <w:numId w:val="8"/>
        </w:numPr>
        <w:rPr>
          <w:rFonts w:ascii="Arial" w:hAnsi="Arial"/>
          <w:sz w:val="24"/>
          <w:szCs w:val="14"/>
          <w:lang w:eastAsia="fr-FR"/>
        </w:rPr>
      </w:pPr>
      <w:r>
        <w:rPr>
          <w:rFonts w:ascii="Arial" w:hAnsi="Arial"/>
          <w:sz w:val="24"/>
          <w:szCs w:val="14"/>
          <w:lang w:eastAsia="fr-FR"/>
        </w:rPr>
        <w:t>Score</w:t>
      </w:r>
    </w:p>
    <w:p>
      <w:pPr>
        <w:pStyle w:val="Retraitnormal1"/>
        <w:numPr>
          <w:ilvl w:val="0"/>
          <w:numId w:val="8"/>
        </w:numPr>
        <w:rPr>
          <w:rFonts w:ascii="Arial" w:hAnsi="Arial"/>
          <w:sz w:val="24"/>
          <w:szCs w:val="14"/>
          <w:lang w:eastAsia="fr-FR"/>
        </w:rPr>
      </w:pPr>
      <w:r>
        <w:rPr>
          <w:rFonts w:ascii="Arial" w:hAnsi="Arial"/>
          <w:sz w:val="24"/>
          <w:szCs w:val="14"/>
          <w:lang w:eastAsia="fr-FR"/>
        </w:rPr>
        <w:t>Kill joueur</w:t>
      </w:r>
    </w:p>
    <w:p>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pPr>
        <w:pStyle w:val="Retraitnormal1"/>
        <w:numPr>
          <w:ilvl w:val="0"/>
          <w:numId w:val="8"/>
        </w:numPr>
        <w:rPr>
          <w:rFonts w:ascii="Arial" w:hAnsi="Arial"/>
          <w:sz w:val="24"/>
          <w:szCs w:val="14"/>
          <w:lang w:eastAsia="fr-FR"/>
        </w:rPr>
      </w:pPr>
      <w:r>
        <w:rPr>
          <w:rFonts w:ascii="Arial" w:hAnsi="Arial"/>
          <w:sz w:val="24"/>
          <w:szCs w:val="14"/>
          <w:lang w:eastAsia="fr-FR"/>
        </w:rPr>
        <w:t>Page about</w:t>
      </w:r>
    </w:p>
    <w:p>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pPr>
        <w:pStyle w:val="Retraitnormal1"/>
        <w:numPr>
          <w:ilvl w:val="0"/>
          <w:numId w:val="0"/>
        </w:numPr>
        <w:ind w:left="0"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r>
    </w:p>
    <w:p>
      <w:pPr>
        <w:pStyle w:val="Titre1"/>
        <w:rPr/>
      </w:pPr>
      <w:bookmarkStart w:id="2" w:name="_Toc114999696"/>
      <w:r>
        <w:rPr/>
        <w:t>Analyse Fonctionnelle</w:t>
      </w:r>
      <w:bookmarkEnd w:id="2"/>
    </w:p>
    <w:p>
      <w:pPr>
        <w:pStyle w:val="Normal"/>
        <w:rPr/>
      </w:pPr>
      <w: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pPr>
        <w:pStyle w:val="Retraitnormal1"/>
        <w:numPr>
          <w:ilvl w:val="0"/>
          <w:numId w:val="6"/>
        </w:numPr>
        <w:rPr>
          <w:rFonts w:ascii="Arial" w:hAnsi="Arial"/>
          <w:i/>
          <w:i/>
          <w:iCs/>
          <w:sz w:val="24"/>
          <w:szCs w:val="14"/>
          <w:lang w:eastAsia="fr-FR"/>
        </w:rPr>
      </w:pPr>
      <w:r>
        <w:rPr>
          <w:rFonts w:ascii="Arial" w:hAnsi="Arial"/>
          <w:i/>
          <w:iCs/>
          <w:sz w:val="24"/>
          <w:szCs w:val="14"/>
          <w:lang w:eastAsia="fr-FR"/>
        </w:rPr>
        <w:t>Un titre</w:t>
      </w:r>
    </w:p>
    <w:p>
      <w:pPr>
        <w:pStyle w:val="Retraitnormal1"/>
        <w:numPr>
          <w:ilvl w:val="0"/>
          <w:numId w:val="6"/>
        </w:numPr>
        <w:rPr>
          <w:rFonts w:ascii="Arial" w:hAnsi="Arial"/>
          <w:i/>
          <w:i/>
          <w:iCs/>
          <w:sz w:val="24"/>
          <w:szCs w:val="14"/>
          <w:lang w:eastAsia="fr-FR"/>
        </w:rPr>
      </w:pPr>
      <w:r>
        <w:rPr>
          <w:rFonts w:ascii="Arial" w:hAnsi="Arial"/>
          <w:i/>
          <w:iCs/>
          <w:sz w:val="24"/>
          <w:szCs w:val="14"/>
          <w:lang w:eastAsia="fr-FR"/>
        </w:rPr>
        <w:t>Une description (style « En tant que … »)</w:t>
      </w:r>
    </w:p>
    <w:p>
      <w:pPr>
        <w:pStyle w:val="Retraitnormal1"/>
        <w:numPr>
          <w:ilvl w:val="0"/>
          <w:numId w:val="6"/>
        </w:numPr>
        <w:rPr>
          <w:rFonts w:ascii="Arial" w:hAnsi="Arial"/>
          <w:i/>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pPr>
        <w:pStyle w:val="Titre1"/>
        <w:rPr/>
      </w:pPr>
      <w:bookmarkStart w:id="3" w:name="_Toc114999697"/>
      <w:r>
        <w:rPr/>
        <w:t>Planification initiale</w:t>
      </w:r>
      <w:bookmarkEnd w:id="3"/>
    </w:p>
    <w:p>
      <w:pPr>
        <w:pStyle w:val="Normal"/>
        <w:rPr/>
      </w:pPr>
      <w:r>
        <w:rPr/>
      </w:r>
    </w:p>
    <w:p>
      <w:pPr>
        <w:pStyle w:val="Retraitnormal1"/>
        <w:numPr>
          <w:ilvl w:val="0"/>
          <w:numId w:val="0"/>
        </w:numPr>
        <w:ind w:left="349" w:hanging="0"/>
        <w:rPr>
          <w:rFonts w:ascii="Arial" w:hAnsi="Arial"/>
          <w:i/>
          <w:i/>
          <w:iCs/>
          <w:sz w:val="24"/>
          <w:szCs w:val="14"/>
          <w:lang w:eastAsia="fr-FR"/>
        </w:rPr>
      </w:pPr>
      <w:r>
        <w:rPr>
          <w:rFonts w:ascii="Arial" w:hAnsi="Arial"/>
          <w:i/>
          <w:iCs/>
          <w:sz w:val="24"/>
          <w:szCs w:val="14"/>
          <w:lang w:eastAsia="fr-FR"/>
        </w:rPr>
        <w:t>Révision de la planification initiale du projet :</w:t>
      </w:r>
    </w:p>
    <w:p>
      <w:pPr>
        <w:pStyle w:val="Retraitnormal1"/>
        <w:numPr>
          <w:ilvl w:val="0"/>
          <w:numId w:val="0"/>
        </w:numPr>
        <w:ind w:left="349" w:hanging="0"/>
        <w:rPr>
          <w:rFonts w:ascii="Arial" w:hAnsi="Arial"/>
          <w:i/>
          <w:i/>
          <w:iCs/>
          <w:sz w:val="24"/>
          <w:szCs w:val="14"/>
          <w:lang w:eastAsia="fr-FR"/>
        </w:rPr>
      </w:pPr>
      <w:r>
        <w:rPr/>
      </w:r>
    </w:p>
    <w:p>
      <w:pPr>
        <w:pStyle w:val="Retraitnormal1"/>
        <w:numPr>
          <w:ilvl w:val="0"/>
          <w:numId w:val="0"/>
        </w:numPr>
        <w:ind w:left="349"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4"/>
        </w:numPr>
        <w:rPr>
          <w:rFonts w:ascii="Arial" w:hAnsi="Arial"/>
          <w:i/>
          <w:i/>
          <w:iCs/>
          <w:sz w:val="24"/>
          <w:szCs w:val="14"/>
          <w:lang w:eastAsia="fr-FR"/>
        </w:rPr>
      </w:pPr>
      <w:r>
        <w:rPr>
          <w:rFonts w:ascii="Arial" w:hAnsi="Arial"/>
          <w:i/>
          <w:iCs/>
          <w:sz w:val="24"/>
          <w:szCs w:val="14"/>
          <w:lang w:eastAsia="fr-FR"/>
        </w:rPr>
        <w:t xml:space="preserve">planning indiquant les dates de début et de fin du projet ainsi que le découpage connu des diverses phases. </w:t>
      </w:r>
    </w:p>
    <w:p>
      <w:pPr>
        <w:pStyle w:val="Retraitnormal1"/>
        <w:numPr>
          <w:ilvl w:val="0"/>
          <w:numId w:val="4"/>
        </w:numPr>
        <w:rPr>
          <w:i w:val="false"/>
          <w:i w:val="false"/>
          <w:iCs w:val="false"/>
        </w:rPr>
      </w:pPr>
      <w:r>
        <w:rPr>
          <w:rFonts w:ascii="Arial" w:hAnsi="Arial"/>
          <w:i w:val="false"/>
          <w:iCs w:val="false"/>
          <w:sz w:val="24"/>
          <w:szCs w:val="14"/>
          <w:lang w:eastAsia="fr-FR"/>
        </w:rPr>
        <w:t>29.08 : Invitation au repo Git, création d’un compte, d’un repos, commencement des stories</w:t>
      </w:r>
    </w:p>
    <w:p>
      <w:pPr>
        <w:pStyle w:val="Retraitnormal1"/>
        <w:numPr>
          <w:ilvl w:val="0"/>
          <w:numId w:val="4"/>
        </w:numPr>
        <w:rPr>
          <w:rFonts w:ascii="Arial" w:hAnsi="Arial"/>
          <w:i/>
          <w:i/>
          <w:iCs/>
          <w:sz w:val="24"/>
          <w:szCs w:val="14"/>
          <w:lang w:eastAsia="fr-FR"/>
        </w:rPr>
      </w:pPr>
      <w:r>
        <w:rPr>
          <w:rFonts w:ascii="Arial" w:hAnsi="Arial"/>
          <w:i w:val="false"/>
          <w:iCs w:val="false"/>
          <w:sz w:val="24"/>
          <w:szCs w:val="14"/>
          <w:lang w:eastAsia="fr-FR"/>
        </w:rPr>
        <w:t>12.09</w:t>
      </w:r>
      <w:r>
        <w:rPr>
          <w:rFonts w:ascii="Arial" w:hAnsi="Arial"/>
          <w:i/>
          <w:iCs/>
          <w:sz w:val="24"/>
          <w:szCs w:val="14"/>
          <w:lang w:eastAsia="fr-FR"/>
        </w:rPr>
        <w:t> </w:t>
      </w:r>
      <w:r>
        <w:rPr>
          <w:rFonts w:ascii="Arial" w:hAnsi="Arial"/>
          <w:i w:val="false"/>
          <w:iCs w:val="false"/>
          <w:sz w:val="24"/>
          <w:szCs w:val="14"/>
          <w:lang w:eastAsia="fr-FR"/>
        </w:rPr>
        <w:t>: Création du planning initial et finition des stories</w:t>
      </w:r>
    </w:p>
    <w:p>
      <w:pPr>
        <w:pStyle w:val="Retraitnormal1"/>
        <w:numPr>
          <w:ilvl w:val="0"/>
          <w:numId w:val="4"/>
        </w:numPr>
        <w:rPr>
          <w:rFonts w:ascii="Arial" w:hAnsi="Arial"/>
          <w:i/>
          <w:i/>
          <w:iCs/>
          <w:sz w:val="24"/>
          <w:szCs w:val="14"/>
          <w:lang w:eastAsia="fr-FR"/>
        </w:rPr>
      </w:pPr>
      <w:r>
        <w:rPr>
          <w:rFonts w:ascii="Arial" w:hAnsi="Arial"/>
          <w:i w:val="false"/>
          <w:iCs w:val="false"/>
          <w:sz w:val="24"/>
          <w:szCs w:val="14"/>
          <w:lang w:eastAsia="fr-FR"/>
        </w:rPr>
        <w:t>26.09 : Création du diagramme de classe, des deux diagrammes de séquences</w:t>
      </w:r>
    </w:p>
    <w:p>
      <w:pPr>
        <w:pStyle w:val="Retraitnormal1"/>
        <w:numPr>
          <w:ilvl w:val="0"/>
          <w:numId w:val="4"/>
        </w:numPr>
        <w:rPr>
          <w:rFonts w:ascii="Arial" w:hAnsi="Arial"/>
          <w:i/>
          <w:i/>
          <w:iCs/>
          <w:sz w:val="24"/>
          <w:szCs w:val="14"/>
          <w:lang w:eastAsia="fr-FR"/>
        </w:rPr>
      </w:pPr>
      <w:r>
        <w:rPr>
          <w:rFonts w:ascii="Arial" w:hAnsi="Arial"/>
          <w:i w:val="false"/>
          <w:iCs w:val="false"/>
          <w:sz w:val="24"/>
          <w:szCs w:val="14"/>
          <w:lang w:eastAsia="fr-FR"/>
        </w:rPr>
        <w:t>3.10 : Finition des digramme de séquences, création des 4 tests unitaires</w:t>
      </w:r>
    </w:p>
    <w:p>
      <w:pPr>
        <w:pStyle w:val="Retraitnormal1"/>
        <w:numPr>
          <w:ilvl w:val="0"/>
          <w:numId w:val="4"/>
        </w:numPr>
        <w:rPr>
          <w:rFonts w:ascii="Arial" w:hAnsi="Arial"/>
          <w:i/>
          <w:i/>
          <w:iCs/>
          <w:sz w:val="24"/>
          <w:szCs w:val="14"/>
          <w:lang w:eastAsia="fr-FR"/>
        </w:rPr>
      </w:pPr>
      <w:r>
        <w:rPr>
          <w:rFonts w:ascii="Arial" w:hAnsi="Arial"/>
          <w:i w:val="false"/>
          <w:iCs w:val="false"/>
          <w:sz w:val="24"/>
          <w:szCs w:val="14"/>
          <w:lang w:eastAsia="fr-FR"/>
        </w:rPr>
        <w:t xml:space="preserve">10.10 : Création </w:t>
      </w:r>
      <w:r>
        <w:rPr>
          <w:rFonts w:ascii="Arial" w:hAnsi="Arial"/>
          <w:i w:val="false"/>
          <w:iCs w:val="false"/>
          <w:sz w:val="24"/>
          <w:szCs w:val="14"/>
          <w:lang w:eastAsia="fr-FR"/>
        </w:rPr>
        <w:t xml:space="preserve">du menu du jeux / </w:t>
      </w:r>
      <w:r>
        <w:rPr>
          <w:rFonts w:ascii="Arial" w:hAnsi="Arial"/>
          <w:i w:val="false"/>
          <w:iCs w:val="false"/>
          <w:sz w:val="24"/>
          <w:szCs w:val="14"/>
          <w:lang w:eastAsia="fr-FR"/>
        </w:rPr>
        <w:t>Création du vaisseau du jeux</w:t>
      </w:r>
    </w:p>
    <w:p>
      <w:pPr>
        <w:pStyle w:val="Retraitnormal1"/>
        <w:numPr>
          <w:ilvl w:val="0"/>
          <w:numId w:val="4"/>
        </w:numPr>
        <w:rPr>
          <w:rFonts w:ascii="Arial" w:hAnsi="Arial"/>
          <w:i/>
          <w:i/>
          <w:iCs/>
          <w:sz w:val="24"/>
          <w:szCs w:val="14"/>
          <w:lang w:eastAsia="fr-FR"/>
        </w:rPr>
      </w:pPr>
      <w:r>
        <w:rPr>
          <w:rFonts w:ascii="Arial" w:hAnsi="Arial"/>
          <w:i/>
          <w:iCs/>
          <w:sz w:val="24"/>
          <w:szCs w:val="14"/>
          <w:lang w:eastAsia="fr-FR"/>
        </w:rPr>
        <w:t>partage des tâches en cas de travail à plusieurs.</w:t>
      </w:r>
    </w:p>
    <w:p>
      <w:pPr>
        <w:pStyle w:val="Retraitnormal1"/>
        <w:numPr>
          <w:ilvl w:val="0"/>
          <w:numId w:val="0"/>
        </w:numPr>
        <w:ind w:left="720" w:hanging="0"/>
        <w:rPr>
          <w:rFonts w:ascii="Arial" w:hAnsi="Arial"/>
          <w:i/>
          <w:i/>
          <w:iCs/>
          <w:sz w:val="24"/>
          <w:szCs w:val="14"/>
          <w:lang w:eastAsia="fr-FR"/>
        </w:rPr>
      </w:pPr>
      <w:r>
        <w:rPr>
          <w:rFonts w:ascii="Arial" w:hAnsi="Arial"/>
          <w:i/>
          <w:iCs/>
          <w:sz w:val="24"/>
          <w:szCs w:val="14"/>
          <w:lang w:eastAsia="fr-F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r>
    </w:p>
    <w:p>
      <w:pPr>
        <w:pStyle w:val="Titre1"/>
        <w:rPr/>
      </w:pPr>
      <w:bookmarkStart w:id="4" w:name="_Toc114999698"/>
      <w:r>
        <w:rPr/>
        <w:t>Analyse Technique</w:t>
      </w:r>
      <w:bookmarkEnd w:id="4"/>
    </w:p>
    <w:p>
      <w:pPr>
        <w:pStyle w:val="Normal"/>
        <w:rPr/>
      </w:pPr>
      <w:r>
        <w:rPr/>
      </w:r>
    </w:p>
    <w:p>
      <w:pPr>
        <w:pStyle w:val="Retraitnormal1"/>
        <w:numPr>
          <w:ilvl w:val="0"/>
          <w:numId w:val="0"/>
        </w:numPr>
        <w:ind w:left="360" w:hanging="0"/>
        <w:rPr>
          <w:rFonts w:ascii="Arial" w:hAnsi="Arial"/>
          <w:i/>
          <w:i/>
          <w:iCs/>
          <w:sz w:val="24"/>
          <w:szCs w:val="14"/>
          <w:lang w:eastAsia="fr-FR"/>
        </w:rPr>
      </w:pPr>
      <w:r>
        <w:rPr>
          <w:rFonts w:ascii="Arial" w:hAnsi="Arial"/>
          <w:i/>
          <w:iCs/>
          <w:sz w:val="24"/>
          <w:szCs w:val="14"/>
          <w:lang w:eastAsia="fr-FR"/>
        </w:rPr>
        <w:t>Cette section contient les diagrammes UML et la liste des tests unitaires.</w:t>
      </w:r>
    </w:p>
    <w:p>
      <w:pPr>
        <w:pStyle w:val="Titre1"/>
        <w:rPr/>
      </w:pPr>
      <w:bookmarkStart w:id="5" w:name="_Toc114999699"/>
      <w:r>
        <w:rPr/>
        <w:t>Environnement de travail</w:t>
      </w:r>
      <w:bookmarkEnd w:id="5"/>
    </w:p>
    <w:p>
      <w:pPr>
        <w:pStyle w:val="Retraitnormal1"/>
        <w:numPr>
          <w:ilvl w:val="0"/>
          <w:numId w:val="0"/>
        </w:numPr>
        <w:ind w:left="360" w:hanging="0"/>
        <w:rPr>
          <w:rFonts w:ascii="Arial" w:hAnsi="Arial" w:cs="Arial"/>
          <w:i/>
          <w:i/>
          <w:sz w:val="24"/>
        </w:rPr>
      </w:pPr>
      <w:r>
        <w:rPr>
          <w:rFonts w:cs="Arial" w:ascii="Arial" w:hAnsi="Arial"/>
          <w:i/>
          <w:sz w:val="24"/>
        </w:rPr>
      </w:r>
    </w:p>
    <w:p>
      <w:pPr>
        <w:pStyle w:val="Retraitnormal1"/>
        <w:numPr>
          <w:ilvl w:val="0"/>
          <w:numId w:val="5"/>
        </w:numPr>
        <w:rPr>
          <w:rFonts w:ascii="Arial" w:hAnsi="Arial" w:cs="Arial"/>
          <w:i/>
          <w:i/>
          <w:sz w:val="24"/>
        </w:rPr>
      </w:pPr>
      <w:r>
        <w:rPr>
          <w:rFonts w:cs="Arial" w:ascii="Arial" w:hAnsi="Arial"/>
          <w:i/>
          <w:sz w:val="24"/>
        </w:rPr>
        <w:t>le choix du matériel HW</w:t>
      </w:r>
    </w:p>
    <w:p>
      <w:pPr>
        <w:pStyle w:val="Retraitnormal1"/>
        <w:numPr>
          <w:ilvl w:val="0"/>
          <w:numId w:val="5"/>
        </w:numPr>
        <w:rPr>
          <w:rFonts w:ascii="Arial" w:hAnsi="Arial" w:cs="Arial"/>
          <w:i/>
          <w:i/>
          <w:sz w:val="24"/>
        </w:rPr>
      </w:pPr>
      <w:r>
        <w:rPr>
          <w:rFonts w:cs="Arial" w:ascii="Arial" w:hAnsi="Arial"/>
          <w:i/>
          <w:sz w:val="24"/>
        </w:rPr>
        <w:t xml:space="preserve">le choix des systèmes d'exploitation pour la réalisation </w:t>
      </w:r>
      <w:r>
        <w:rPr>
          <w:rFonts w:cs="Arial" w:ascii="Arial" w:hAnsi="Arial"/>
          <w:i/>
          <w:sz w:val="24"/>
          <w:u w:val="single"/>
        </w:rPr>
        <w:t>et</w:t>
      </w:r>
      <w:r>
        <w:rPr>
          <w:rFonts w:cs="Arial" w:ascii="Arial" w:hAnsi="Arial"/>
          <w:i/>
          <w:sz w:val="24"/>
        </w:rPr>
        <w:t xml:space="preserve"> l'utilisation</w:t>
      </w:r>
    </w:p>
    <w:p>
      <w:pPr>
        <w:pStyle w:val="Retraitnormal1"/>
        <w:numPr>
          <w:ilvl w:val="0"/>
          <w:numId w:val="5"/>
        </w:numPr>
        <w:rPr>
          <w:rFonts w:ascii="Arial" w:hAnsi="Arial" w:cs="Arial"/>
          <w:i/>
          <w:i/>
          <w:sz w:val="24"/>
        </w:rPr>
      </w:pPr>
      <w:r>
        <w:rPr>
          <w:rFonts w:cs="Arial" w:ascii="Arial" w:hAnsi="Arial"/>
          <w:i/>
          <w:sz w:val="24"/>
        </w:rPr>
        <w:t xml:space="preserve">le choix des outils logiciels pour la réalisation </w:t>
      </w:r>
      <w:r>
        <w:rPr>
          <w:rFonts w:cs="Arial" w:ascii="Arial" w:hAnsi="Arial"/>
          <w:i/>
          <w:sz w:val="24"/>
          <w:u w:val="single"/>
        </w:rPr>
        <w:t>et</w:t>
      </w:r>
      <w:r>
        <w:rPr>
          <w:rFonts w:cs="Arial" w:ascii="Arial" w:hAnsi="Arial"/>
          <w:i/>
          <w:sz w:val="24"/>
        </w:rPr>
        <w:t xml:space="preserve"> l'utilisation</w:t>
      </w:r>
    </w:p>
    <w:p>
      <w:pPr>
        <w:pStyle w:val="Retraitnormal1"/>
        <w:numPr>
          <w:ilvl w:val="0"/>
          <w:numId w:val="0"/>
        </w:numPr>
        <w:ind w:left="720" w:hanging="0"/>
        <w:rPr>
          <w:rFonts w:ascii="Arial" w:hAnsi="Arial" w:cs="Arial"/>
          <w:i/>
          <w:i/>
          <w:sz w:val="24"/>
        </w:rPr>
      </w:pPr>
      <w:r>
        <w:rPr>
          <w:rFonts w:cs="Arial" w:ascii="Arial" w:hAnsi="Arial"/>
          <w:i/>
          <w:sz w:val="24"/>
        </w:rPr>
      </w:r>
    </w:p>
    <w:p>
      <w:pPr>
        <w:pStyle w:val="Retraitnormal1"/>
        <w:numPr>
          <w:ilvl w:val="0"/>
          <w:numId w:val="0"/>
        </w:numPr>
        <w:ind w:left="360" w:hanging="0"/>
        <w:rPr>
          <w:rFonts w:ascii="Arial" w:hAnsi="Arial" w:cs="Arial"/>
          <w:b/>
          <w:b/>
          <w:bCs/>
          <w:i/>
          <w:i/>
          <w:sz w:val="24"/>
        </w:rPr>
      </w:pPr>
      <w:r>
        <w:rPr>
          <w:rFonts w:cs="Arial" w:ascii="Arial" w:hAnsi="Arial"/>
          <w:b/>
          <w:bCs/>
          <w:i/>
          <w:sz w:val="24"/>
        </w:rPr>
        <w:t>Ce chapitre doit permettre à un développeur de reprendre le projet après vous en se remettant dans le même contexte que là où vous vous êtes arrêté !</w:t>
      </w:r>
    </w:p>
    <w:p>
      <w:pPr>
        <w:pStyle w:val="Normal"/>
        <w:rPr/>
      </w:pPr>
      <w:r>
        <w:rPr/>
      </w:r>
    </w:p>
    <w:p>
      <w:pPr>
        <w:pStyle w:val="Titre1"/>
        <w:rPr/>
      </w:pPr>
      <w:bookmarkStart w:id="6" w:name="_Toc114999700"/>
      <w:r>
        <w:rPr/>
        <w:t>Suivi du développement</w:t>
      </w:r>
      <w:bookmarkEnd w:id="6"/>
    </w:p>
    <w:p>
      <w:pPr>
        <w:pStyle w:val="Entte"/>
        <w:ind w:left="357" w:hanging="0"/>
        <w:rPr>
          <w:i/>
          <w:i/>
        </w:rPr>
      </w:pPr>
      <w:r>
        <w:rPr>
          <w:i/>
        </w:rPr>
      </w:r>
    </w:p>
    <w:p>
      <w:pPr>
        <w:pStyle w:val="Entte"/>
        <w:ind w:left="357" w:hanging="0"/>
        <w:rPr>
          <w:i/>
          <w:i/>
        </w:rPr>
      </w:pPr>
      <w:r>
        <w:rPr>
          <w:i/>
        </w:rPr>
        <w:t>Pour chaque user story de l’analyse, donner sous forme de tableau:</w:t>
      </w:r>
    </w:p>
    <w:p>
      <w:pPr>
        <w:pStyle w:val="Entte"/>
        <w:numPr>
          <w:ilvl w:val="0"/>
          <w:numId w:val="7"/>
        </w:numPr>
        <w:rPr>
          <w:i/>
          <w:i/>
        </w:rPr>
      </w:pPr>
      <w:r>
        <w:rPr>
          <w:i/>
        </w:rPr>
        <w:t>La date à laquelle le chef de projet a validé les tests d’acceptance</w:t>
      </w:r>
    </w:p>
    <w:p>
      <w:pPr>
        <w:pStyle w:val="Entte"/>
        <w:numPr>
          <w:ilvl w:val="0"/>
          <w:numId w:val="7"/>
        </w:numPr>
        <w:rPr>
          <w:i/>
          <w:i/>
        </w:rPr>
      </w:pPr>
      <w:r>
        <w:rPr>
          <w:i/>
        </w:rPr>
        <w:t xml:space="preserve">La date à laquelle la story a été terminée (= validée par le chef de projet) </w:t>
      </w:r>
    </w:p>
    <w:p>
      <w:pPr>
        <w:pStyle w:val="Titre1"/>
        <w:rPr/>
      </w:pPr>
      <w:bookmarkStart w:id="7" w:name="_Toc114999701"/>
      <w:bookmarkStart w:id="8" w:name="_Toc71691026"/>
      <w:bookmarkStart w:id="9" w:name="_Toc25553322"/>
      <w:r>
        <w:rPr/>
        <w:t xml:space="preserve">Erreurs </w:t>
      </w:r>
      <w:bookmarkEnd w:id="9"/>
      <w:r>
        <w:rPr/>
        <w:t>restantes</w:t>
      </w:r>
      <w:bookmarkEnd w:id="7"/>
      <w:bookmarkEnd w:id="8"/>
      <w:r>
        <w:rPr/>
        <w:t xml:space="preserve">  </w:t>
      </w:r>
    </w:p>
    <w:p>
      <w:pPr>
        <w:pStyle w:val="Normal"/>
        <w:ind w:left="426" w:hanging="0"/>
        <w:rPr>
          <w:i/>
          <w:i/>
        </w:rPr>
      </w:pPr>
      <w:r>
        <w:rPr>
          <w:i/>
        </w:rPr>
      </w:r>
      <w:bookmarkStart w:id="10" w:name="_Toc25553323"/>
      <w:bookmarkStart w:id="11" w:name="_Toc25553323"/>
    </w:p>
    <w:p>
      <w:pPr>
        <w:pStyle w:val="Normal"/>
        <w:ind w:left="426" w:hanging="0"/>
        <w:rPr>
          <w:i/>
          <w:i/>
        </w:rPr>
      </w:pPr>
      <w:r>
        <w:rPr>
          <w:i/>
        </w:rPr>
        <w:t xml:space="preserve">S'il reste encore des erreurs: </w:t>
      </w:r>
    </w:p>
    <w:p>
      <w:pPr>
        <w:pStyle w:val="Normal"/>
        <w:ind w:left="426" w:hanging="0"/>
        <w:rPr>
          <w:i/>
          <w:i/>
        </w:rPr>
      </w:pPr>
      <w:r>
        <w:rPr>
          <w:i/>
        </w:rPr>
      </w:r>
    </w:p>
    <w:p>
      <w:pPr>
        <w:pStyle w:val="Normal"/>
        <w:numPr>
          <w:ilvl w:val="0"/>
          <w:numId w:val="3"/>
        </w:numPr>
        <w:rPr>
          <w:i/>
          <w:i/>
        </w:rPr>
      </w:pPr>
      <w:r>
        <w:rPr>
          <w:i/>
        </w:rPr>
        <w:t>Description détaillée</w:t>
      </w:r>
    </w:p>
    <w:p>
      <w:pPr>
        <w:pStyle w:val="Normal"/>
        <w:numPr>
          <w:ilvl w:val="0"/>
          <w:numId w:val="3"/>
        </w:numPr>
        <w:rPr>
          <w:i/>
          <w:i/>
        </w:rPr>
      </w:pPr>
      <w:bookmarkStart w:id="12" w:name="_Toc25553323"/>
      <w:r>
        <w:rPr>
          <w:i/>
        </w:rPr>
        <w:t>Conséquences sur l'utilisation du produit</w:t>
      </w:r>
      <w:bookmarkEnd w:id="12"/>
    </w:p>
    <w:p>
      <w:pPr>
        <w:pStyle w:val="Normal"/>
        <w:numPr>
          <w:ilvl w:val="0"/>
          <w:numId w:val="3"/>
        </w:numPr>
        <w:rPr>
          <w:i/>
          <w:i/>
        </w:rPr>
      </w:pPr>
      <w:r>
        <w:rPr>
          <w:i/>
        </w:rPr>
        <w:t>Actions envisagées ou possibles</w:t>
      </w:r>
    </w:p>
    <w:p>
      <w:pPr>
        <w:pStyle w:val="Entte"/>
        <w:rPr>
          <w:rFonts w:cs="Arial"/>
          <w:iCs/>
        </w:rPr>
      </w:pPr>
      <w:r>
        <w:rPr>
          <w:rFonts w:cs="Arial"/>
          <w:iCs/>
        </w:rPr>
      </w:r>
    </w:p>
    <w:p>
      <w:pPr>
        <w:pStyle w:val="Titre1"/>
        <w:tabs>
          <w:tab w:val="clear" w:pos="708"/>
          <w:tab w:val="left" w:pos="360" w:leader="none"/>
        </w:tabs>
        <w:rPr/>
      </w:pPr>
      <w:bookmarkStart w:id="13" w:name="_Toc114999702"/>
      <w:bookmarkStart w:id="14" w:name="_Toc71691029"/>
      <w:bookmarkStart w:id="15" w:name="_Toc25553326"/>
      <w:r>
        <w:rPr/>
        <w:t xml:space="preserve">Liste des </w:t>
      </w:r>
      <w:bookmarkEnd w:id="14"/>
      <w:bookmarkEnd w:id="15"/>
      <w:r>
        <w:rPr/>
        <w:t>livrables</w:t>
      </w:r>
      <w:bookmarkEnd w:id="13"/>
    </w:p>
    <w:p>
      <w:pPr>
        <w:pStyle w:val="Normal"/>
        <w:ind w:left="426" w:hanging="0"/>
        <w:rPr>
          <w:rFonts w:cs="Arial"/>
          <w:iCs/>
        </w:rPr>
      </w:pPr>
      <w:r>
        <w:rPr>
          <w:rFonts w:cs="Arial"/>
          <w:iCs/>
        </w:rPr>
      </w:r>
    </w:p>
    <w:p>
      <w:pPr>
        <w:pStyle w:val="Normal"/>
        <w:ind w:left="426" w:hanging="0"/>
        <w:rPr>
          <w:rFonts w:cs="Arial"/>
          <w:i/>
          <w:i/>
        </w:rPr>
      </w:pPr>
      <w:r>
        <w:rPr>
          <w:rFonts w:cs="Arial"/>
          <w:i/>
        </w:rPr>
        <w:t>Lister les livrables du projet, avec toutes les informations nécessaires au destinataire pour les récupérer.</w:t>
      </w:r>
    </w:p>
    <w:p>
      <w:pPr>
        <w:pStyle w:val="Titre1"/>
        <w:tabs>
          <w:tab w:val="clear" w:pos="708"/>
          <w:tab w:val="left" w:pos="360" w:leader="none"/>
        </w:tabs>
        <w:rPr/>
      </w:pPr>
      <w:bookmarkStart w:id="16" w:name="_Toc114999703"/>
      <w:bookmarkStart w:id="17" w:name="_Toc71703263"/>
      <w:bookmarkStart w:id="18" w:name="_Toc25553328"/>
      <w:r>
        <w:rPr/>
        <w:t>C</w:t>
      </w:r>
      <w:bookmarkEnd w:id="17"/>
      <w:bookmarkEnd w:id="18"/>
      <w:r>
        <w:rPr/>
        <w:t>onclusions</w:t>
      </w:r>
      <w:bookmarkEnd w:id="16"/>
    </w:p>
    <w:p>
      <w:pPr>
        <w:pStyle w:val="Entte"/>
        <w:ind w:left="357" w:hanging="0"/>
        <w:rPr/>
      </w:pPr>
      <w:r>
        <w:rPr/>
      </w:r>
    </w:p>
    <w:p>
      <w:pPr>
        <w:pStyle w:val="Retraitnormal1"/>
        <w:numPr>
          <w:ilvl w:val="0"/>
          <w:numId w:val="0"/>
        </w:numPr>
        <w:ind w:left="357" w:hanging="0"/>
        <w:rPr>
          <w:rFonts w:ascii="Arial" w:hAnsi="Arial" w:cs="Arial"/>
          <w:i/>
          <w:i/>
          <w:sz w:val="24"/>
        </w:rPr>
      </w:pPr>
      <w:r>
        <w:rPr>
          <w:rFonts w:cs="Arial" w:ascii="Arial" w:hAnsi="Arial"/>
          <w:i/>
          <w:sz w:val="24"/>
        </w:rPr>
        <w:t>Développez en tous cas les points suivants:</w:t>
      </w:r>
    </w:p>
    <w:p>
      <w:pPr>
        <w:pStyle w:val="Retraitnormal1"/>
        <w:numPr>
          <w:ilvl w:val="0"/>
          <w:numId w:val="0"/>
        </w:numPr>
        <w:ind w:left="357" w:hanging="0"/>
        <w:rPr>
          <w:rFonts w:ascii="Arial" w:hAnsi="Arial" w:cs="Arial"/>
          <w:i/>
          <w:i/>
          <w:sz w:val="24"/>
        </w:rPr>
      </w:pPr>
      <w:r>
        <w:rPr>
          <w:rFonts w:cs="Arial" w:ascii="Arial" w:hAnsi="Arial"/>
          <w:i/>
          <w:sz w:val="24"/>
        </w:rPr>
      </w:r>
    </w:p>
    <w:p>
      <w:pPr>
        <w:pStyle w:val="Normal"/>
        <w:numPr>
          <w:ilvl w:val="0"/>
          <w:numId w:val="3"/>
        </w:numPr>
        <w:rPr>
          <w:rFonts w:cs="Arial"/>
          <w:i/>
          <w:i/>
        </w:rPr>
      </w:pPr>
      <w:r>
        <w:rPr>
          <w:rFonts w:cs="Arial"/>
          <w:i/>
        </w:rPr>
        <w:t>Objectifs atteints / non-atteints</w:t>
      </w:r>
    </w:p>
    <w:p>
      <w:pPr>
        <w:pStyle w:val="Normal"/>
        <w:numPr>
          <w:ilvl w:val="0"/>
          <w:numId w:val="3"/>
        </w:numPr>
        <w:rPr>
          <w:rFonts w:cs="Arial"/>
          <w:i/>
          <w:i/>
        </w:rPr>
      </w:pPr>
      <w:r>
        <w:rPr>
          <w:rFonts w:cs="Arial"/>
          <w:i/>
        </w:rPr>
        <w:t>Points positifs / négatifs</w:t>
      </w:r>
    </w:p>
    <w:p>
      <w:pPr>
        <w:pStyle w:val="Normal"/>
        <w:numPr>
          <w:ilvl w:val="0"/>
          <w:numId w:val="3"/>
        </w:numPr>
        <w:rPr>
          <w:rFonts w:cs="Arial"/>
          <w:i/>
          <w:i/>
        </w:rPr>
      </w:pPr>
      <w:r>
        <w:rPr>
          <w:rFonts w:cs="Arial"/>
          <w:i/>
        </w:rPr>
        <w:t>Difficultés particulières</w:t>
      </w:r>
    </w:p>
    <w:p>
      <w:pPr>
        <w:pStyle w:val="Normal"/>
        <w:numPr>
          <w:ilvl w:val="0"/>
          <w:numId w:val="3"/>
        </w:numPr>
        <w:rPr>
          <w:rFonts w:cs="Arial"/>
          <w:i/>
          <w:i/>
        </w:rPr>
      </w:pPr>
      <w:r>
        <w:rPr>
          <w:rFonts w:cs="Arial"/>
          <w:i/>
        </w:rPr>
        <w:t>Suites possibles pour le projet (évolutions &amp; améliorations)</w:t>
      </w:r>
    </w:p>
    <w:sectPr>
      <w:headerReference w:type="default" r:id="rId2"/>
      <w:footerReference w:type="default" r:id="rId3"/>
      <w:type w:val="nextPage"/>
      <w:pgSz w:w="11906" w:h="16838"/>
      <w:pgMar w:left="1418" w:right="1418" w:gutter="0" w:header="720" w:top="1418" w:footer="720" w:bottom="141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Narrow">
    <w:charset w:val="00"/>
    <w:family w:val="roman"/>
    <w:pitch w:val="variable"/>
  </w:font>
  <w:font w:name="Impact">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4" w:space="1" w:color="000000"/>
      </w:pBdr>
      <w:jc w:val="right"/>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5</w:t>
    </w:r>
    <w:r>
      <w:rPr>
        <w:rStyle w:val="Pagenumber"/>
        <w:sz w:val="16"/>
        <w:szCs w:val="16"/>
      </w:rPr>
      <w:fldChar w:fldCharType="end"/>
    </w:r>
    <w:r>
      <w:rPr>
        <w:rStyle w:val="Pagenumber"/>
        <w:sz w:val="16"/>
        <w:szCs w:val="16"/>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rFonts w:cs="Arial"/>
        <w:szCs w:val="24"/>
      </w:rPr>
    </w:pPr>
    <w:r>
      <w:rPr>
        <w:rFonts w:cs="Arial"/>
        <w:b/>
        <w:bCs/>
        <w:szCs w:val="24"/>
      </w:rPr>
      <w:tab/>
      <w:t>Dossier de projet</w:t>
      <w:tab/>
    </w:r>
  </w:p>
  <w:p>
    <w:pPr>
      <w:pStyle w:val="Entte"/>
      <w:pBdr>
        <w:bottom w:val="single" w:sz="4" w:space="1" w:color="000000"/>
      </w:pBdr>
      <w:rPr>
        <w:sz w:val="32"/>
      </w:rPr>
    </w:pPr>
    <w:r>
      <w:rPr>
        <w:sz w:val="32"/>
      </w:rPr>
    </w:r>
  </w:p>
  <w:p>
    <w:pPr>
      <w:pStyle w:val="Entte"/>
      <w:rPr>
        <w:sz w:val="16"/>
        <w:szCs w:val="16"/>
      </w:rPr>
    </w:pPr>
    <w:r>
      <w:rPr>
        <w:sz w:val="16"/>
        <w:szCs w:val="16"/>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432"/>
        </w:tabs>
        <w:ind w:left="432" w:hanging="432"/>
      </w:pPr>
      <w:rPr/>
    </w:lvl>
    <w:lvl w:ilvl="1">
      <w:start w:val="1"/>
      <w:pStyle w:val="Titre2"/>
      <w:numFmt w:val="decimal"/>
      <w:lvlText w:val="%1.%2"/>
      <w:lvlJc w:val="left"/>
      <w:pPr>
        <w:tabs>
          <w:tab w:val="num" w:pos="576"/>
        </w:tabs>
        <w:ind w:left="576" w:hanging="576"/>
      </w:pPr>
      <w:rPr/>
    </w:lvl>
    <w:lvl w:ilvl="2">
      <w:start w:val="1"/>
      <w:pStyle w:val="Titre3"/>
      <w:numFmt w:val="decimal"/>
      <w:lvlText w:val="%1.%2.%3"/>
      <w:lvlJc w:val="left"/>
      <w:pPr>
        <w:tabs>
          <w:tab w:val="num" w:pos="720"/>
        </w:tabs>
        <w:ind w:left="720" w:hanging="720"/>
      </w:pPr>
      <w:rPr/>
    </w:lvl>
    <w:lvl w:ilvl="3">
      <w:start w:val="1"/>
      <w:pStyle w:val="Titre4"/>
      <w:numFmt w:val="decimal"/>
      <w:lvlText w:val="%1.%2.%3.%4"/>
      <w:lvlJc w:val="left"/>
      <w:pPr>
        <w:tabs>
          <w:tab w:val="num" w:pos="864"/>
        </w:tabs>
        <w:ind w:left="864" w:hanging="864"/>
      </w:pPr>
      <w:rPr/>
    </w:lvl>
    <w:lvl w:ilvl="4">
      <w:start w:val="1"/>
      <w:pStyle w:val="Titre5"/>
      <w:numFmt w:val="decimal"/>
      <w:lvlText w:val="%1.%2.%3.%4.%5"/>
      <w:lvlJc w:val="left"/>
      <w:pPr>
        <w:tabs>
          <w:tab w:val="num" w:pos="1008"/>
        </w:tabs>
        <w:ind w:left="1008" w:hanging="1008"/>
      </w:pPr>
      <w:rPr/>
    </w:lvl>
    <w:lvl w:ilvl="5">
      <w:start w:val="1"/>
      <w:pStyle w:val="Titre6"/>
      <w:numFmt w:val="decimal"/>
      <w:lvlText w:val="%1.%2.%3.%4.%5.%6"/>
      <w:lvlJc w:val="left"/>
      <w:pPr>
        <w:tabs>
          <w:tab w:val="num" w:pos="1152"/>
        </w:tabs>
        <w:ind w:left="1152" w:hanging="1152"/>
      </w:pPr>
      <w:rPr/>
    </w:lvl>
    <w:lvl w:ilvl="6">
      <w:start w:val="1"/>
      <w:pStyle w:val="Titre7"/>
      <w:numFmt w:val="decimal"/>
      <w:lvlText w:val="%1.%2.%3.%4.%5.%6.%7"/>
      <w:lvlJc w:val="left"/>
      <w:pPr>
        <w:tabs>
          <w:tab w:val="num" w:pos="1296"/>
        </w:tabs>
        <w:ind w:left="1296" w:hanging="1296"/>
      </w:pPr>
      <w:rPr/>
    </w:lvl>
    <w:lvl w:ilvl="7">
      <w:start w:val="1"/>
      <w:pStyle w:val="Titre8"/>
      <w:numFmt w:val="decimal"/>
      <w:lvlText w:val="%1.%2.%3.%4.%5.%6.%7.%8"/>
      <w:lvlJc w:val="left"/>
      <w:pPr>
        <w:tabs>
          <w:tab w:val="num" w:pos="1440"/>
        </w:tabs>
        <w:ind w:left="1440" w:hanging="1440"/>
      </w:pPr>
      <w:rPr/>
    </w:lvl>
    <w:lvl w:ilvl="8">
      <w:start w:val="1"/>
      <w:pStyle w:val="Titre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fr-FR" w:eastAsia="fr-FR" w:bidi="ar-SA"/>
    </w:rPr>
  </w:style>
  <w:style w:type="paragraph" w:styleId="Titre1">
    <w:name w:val="Heading 1"/>
    <w:basedOn w:val="Normal"/>
    <w:next w:val="Normal"/>
    <w:qFormat/>
    <w:pPr>
      <w:keepNext w:val="true"/>
      <w:numPr>
        <w:ilvl w:val="0"/>
        <w:numId w:val="1"/>
      </w:numPr>
      <w:spacing w:before="240" w:after="60"/>
      <w:outlineLvl w:val="0"/>
    </w:pPr>
    <w:rPr>
      <w:b/>
      <w:kern w:val="2"/>
      <w:sz w:val="28"/>
      <w:u w:val="single"/>
    </w:rPr>
  </w:style>
  <w:style w:type="paragraph" w:styleId="Titre2">
    <w:name w:val="Heading 2"/>
    <w:basedOn w:val="Normal"/>
    <w:next w:val="Normal"/>
    <w:qFormat/>
    <w:pPr>
      <w:keepNext w:val="true"/>
      <w:numPr>
        <w:ilvl w:val="1"/>
        <w:numId w:val="1"/>
      </w:numPr>
      <w:spacing w:before="240" w:after="60"/>
      <w:outlineLvl w:val="1"/>
    </w:pPr>
    <w:rPr>
      <w:b/>
      <w:i/>
      <w:u w:val="single"/>
    </w:rPr>
  </w:style>
  <w:style w:type="paragraph" w:styleId="Titre3">
    <w:name w:val="Heading 3"/>
    <w:basedOn w:val="Normal"/>
    <w:next w:val="Normal"/>
    <w:qFormat/>
    <w:pPr>
      <w:keepNext w:val="true"/>
      <w:numPr>
        <w:ilvl w:val="2"/>
        <w:numId w:val="1"/>
      </w:numPr>
      <w:outlineLvl w:val="2"/>
    </w:pPr>
    <w:rPr>
      <w:b/>
    </w:rPr>
  </w:style>
  <w:style w:type="paragraph" w:styleId="Titre4">
    <w:name w:val="Heading 4"/>
    <w:basedOn w:val="Normal"/>
    <w:next w:val="Normal"/>
    <w:qFormat/>
    <w:pPr>
      <w:keepNext w:val="true"/>
      <w:numPr>
        <w:ilvl w:val="3"/>
        <w:numId w:val="1"/>
      </w:numPr>
      <w:outlineLvl w:val="3"/>
    </w:pPr>
    <w:rPr>
      <w:i/>
      <w:kern w:val="2"/>
      <w:u w:val="single"/>
    </w:rPr>
  </w:style>
  <w:style w:type="paragraph" w:styleId="Titre5">
    <w:name w:val="Heading 5"/>
    <w:basedOn w:val="Normal"/>
    <w:next w:val="Normal"/>
    <w:qFormat/>
    <w:pPr>
      <w:keepNext w:val="true"/>
      <w:numPr>
        <w:ilvl w:val="4"/>
        <w:numId w:val="1"/>
      </w:numPr>
      <w:outlineLvl w:val="4"/>
    </w:pPr>
    <w:rPr>
      <w:u w:val="single"/>
    </w:rPr>
  </w:style>
  <w:style w:type="paragraph" w:styleId="Titre6">
    <w:name w:val="Heading 6"/>
    <w:basedOn w:val="Normal"/>
    <w:next w:val="Normal"/>
    <w:qFormat/>
    <w:pPr>
      <w:keepNext w:val="true"/>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rt" w:customStyle="1">
    <w:name w:val="Fort"/>
    <w:qFormat/>
    <w:rPr>
      <w:b/>
    </w:rPr>
  </w:style>
  <w:style w:type="character" w:styleId="LienInternet">
    <w:name w:val="Lien Internet"/>
    <w:basedOn w:val="DefaultParagraphFont"/>
    <w:uiPriority w:val="99"/>
    <w:rPr>
      <w:color w:val="0000FF"/>
      <w:u w:val="single"/>
    </w:rPr>
  </w:style>
  <w:style w:type="character" w:styleId="LienInternetvisit">
    <w:name w:val="Lien Internet visité"/>
    <w:basedOn w:val="DefaultParagraphFont"/>
    <w:rPr>
      <w:color w:val="800080"/>
      <w:u w:val="single"/>
    </w:rPr>
  </w:style>
  <w:style w:type="character" w:styleId="Accentuation">
    <w:name w:val="Accentuation"/>
    <w:basedOn w:val="DefaultParagraphFont"/>
    <w:qFormat/>
    <w:rPr>
      <w:i/>
      <w:iCs/>
    </w:rPr>
  </w:style>
  <w:style w:type="character" w:styleId="TextedebullesCar" w:customStyle="1">
    <w:name w:val="Texte de bulles Car"/>
    <w:basedOn w:val="DefaultParagraphFont"/>
    <w:link w:val="BalloonText"/>
    <w:qFormat/>
    <w:rsid w:val="00265744"/>
    <w:rPr>
      <w:rFonts w:ascii="Tahoma" w:hAnsi="Tahoma" w:cs="Tahoma"/>
      <w:sz w:val="16"/>
      <w:szCs w:val="16"/>
      <w:lang w:val="fr-FR" w:eastAsia="fr-FR"/>
    </w:rPr>
  </w:style>
  <w:style w:type="character" w:styleId="Sautdindex">
    <w:name w:val="Saut d'index"/>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rPr>
      <w:b/>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OmniPage3" w:customStyle="1">
    <w:name w:val="OmniPage #3"/>
    <w:basedOn w:val="Normal"/>
    <w:qFormat/>
    <w:pPr/>
    <w:rPr>
      <w:lang w:val="de-DE" w:eastAsia="de-DE"/>
    </w:rPr>
  </w:style>
  <w:style w:type="paragraph" w:styleId="OmniPage4" w:customStyle="1">
    <w:name w:val="OmniPage #4"/>
    <w:basedOn w:val="Normal"/>
    <w:qFormat/>
    <w:pPr/>
    <w:rPr>
      <w:lang w:val="de-DE" w:eastAsia="de-DE"/>
    </w:rPr>
  </w:style>
  <w:style w:type="paragraph" w:styleId="OmniPage5" w:customStyle="1">
    <w:name w:val="OmniPage #5"/>
    <w:basedOn w:val="Normal"/>
    <w:qFormat/>
    <w:pPr/>
    <w:rPr>
      <w:lang w:val="de-DE" w:eastAsia="de-DE"/>
    </w:rPr>
  </w:style>
  <w:style w:type="paragraph" w:styleId="OmniPage1" w:customStyle="1">
    <w:name w:val="OmniPage #1"/>
    <w:basedOn w:val="Normal"/>
    <w:qFormat/>
    <w:pPr/>
    <w:rPr>
      <w:lang w:val="de-DE" w:eastAsia="de-DE"/>
    </w:rPr>
  </w:style>
  <w:style w:type="paragraph" w:styleId="OmniPage2" w:customStyle="1">
    <w:name w:val="OmniPage #2"/>
    <w:basedOn w:val="Normal"/>
    <w:qFormat/>
    <w:pPr/>
    <w:rPr>
      <w:lang w:val="de-DE" w:eastAsia="de-DE"/>
    </w:rPr>
  </w:style>
  <w:style w:type="paragraph" w:styleId="OmniPage6" w:customStyle="1">
    <w:name w:val="OmniPage #6"/>
    <w:basedOn w:val="Normal"/>
    <w:qFormat/>
    <w:pPr/>
    <w:rPr>
      <w:rFonts w:ascii="Arial Narrow" w:hAnsi="Arial Narrow"/>
      <w:lang w:val="de-DE" w:eastAsia="de-DE"/>
    </w:rPr>
  </w:style>
  <w:style w:type="paragraph" w:styleId="Tabledesmatiresniveau1">
    <w:name w:val="TOC 1"/>
    <w:basedOn w:val="Normal"/>
    <w:next w:val="Normal"/>
    <w:autoRedefine/>
    <w:uiPriority w:val="39"/>
    <w:pPr>
      <w:tabs>
        <w:tab w:val="clear" w:pos="708"/>
        <w:tab w:val="left" w:pos="400" w:leader="none"/>
        <w:tab w:val="right" w:pos="9062" w:leader="dot"/>
      </w:tabs>
      <w:spacing w:before="240" w:after="0"/>
    </w:pPr>
    <w:rPr/>
  </w:style>
  <w:style w:type="paragraph" w:styleId="Tabledesmatiresniveau2">
    <w:name w:val="TOC 2"/>
    <w:basedOn w:val="Normal"/>
    <w:next w:val="Normal"/>
    <w:autoRedefine/>
    <w:uiPriority w:val="39"/>
    <w:pPr>
      <w:ind w:left="200" w:hanging="0"/>
    </w:pPr>
    <w:rPr/>
  </w:style>
  <w:style w:type="paragraph" w:styleId="Tabledesmatiresniveau3">
    <w:name w:val="TOC 3"/>
    <w:basedOn w:val="Normal"/>
    <w:next w:val="Normal"/>
    <w:autoRedefine/>
    <w:semiHidden/>
    <w:pPr>
      <w:ind w:left="400" w:hanging="0"/>
    </w:pPr>
    <w:rPr/>
  </w:style>
  <w:style w:type="paragraph" w:styleId="Tabledesmatiresniveau4">
    <w:name w:val="TOC 4"/>
    <w:basedOn w:val="Normal"/>
    <w:next w:val="Normal"/>
    <w:autoRedefine/>
    <w:semiHidden/>
    <w:pPr>
      <w:ind w:left="600" w:hanging="0"/>
    </w:pPr>
    <w:rPr/>
  </w:style>
  <w:style w:type="paragraph" w:styleId="Tabledesmatiresniveau5">
    <w:name w:val="TOC 5"/>
    <w:basedOn w:val="Normal"/>
    <w:next w:val="Normal"/>
    <w:autoRedefine/>
    <w:semiHidden/>
    <w:pPr>
      <w:ind w:left="800" w:hanging="0"/>
    </w:pPr>
    <w:rPr/>
  </w:style>
  <w:style w:type="paragraph" w:styleId="Tabledesmatiresniveau6">
    <w:name w:val="TOC 6"/>
    <w:basedOn w:val="Normal"/>
    <w:next w:val="Normal"/>
    <w:autoRedefine/>
    <w:semiHidden/>
    <w:pPr>
      <w:ind w:left="1000" w:hanging="0"/>
    </w:pPr>
    <w:rPr/>
  </w:style>
  <w:style w:type="paragraph" w:styleId="Tabledesmatiresniveau7">
    <w:name w:val="TOC 7"/>
    <w:basedOn w:val="Normal"/>
    <w:next w:val="Normal"/>
    <w:autoRedefine/>
    <w:semiHidden/>
    <w:pPr>
      <w:ind w:left="1200" w:hanging="0"/>
    </w:pPr>
    <w:rPr/>
  </w:style>
  <w:style w:type="paragraph" w:styleId="Tabledesmatiresniveau8">
    <w:name w:val="TOC 8"/>
    <w:basedOn w:val="Normal"/>
    <w:next w:val="Normal"/>
    <w:autoRedefine/>
    <w:semiHidden/>
    <w:pPr>
      <w:ind w:left="1400" w:hanging="0"/>
    </w:pPr>
    <w:rPr/>
  </w:style>
  <w:style w:type="paragraph" w:styleId="Tabledesmatiresniveau9">
    <w:name w:val="TOC 9"/>
    <w:basedOn w:val="Normal"/>
    <w:next w:val="Normal"/>
    <w:autoRedefine/>
    <w:semiHidden/>
    <w:pPr>
      <w:ind w:left="1600" w:hanging="0"/>
    </w:pPr>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pPr>
    <w:rPr/>
  </w:style>
  <w:style w:type="paragraph" w:styleId="Pieddepage">
    <w:name w:val="Footer"/>
    <w:basedOn w:val="Normal"/>
    <w:pPr>
      <w:tabs>
        <w:tab w:val="clear" w:pos="708"/>
        <w:tab w:val="center" w:pos="4536" w:leader="none"/>
        <w:tab w:val="right" w:pos="9072" w:leader="none"/>
      </w:tabs>
    </w:pPr>
    <w:rPr/>
  </w:style>
  <w:style w:type="paragraph" w:styleId="OmniPage7" w:customStyle="1">
    <w:name w:val="OmniPage #7"/>
    <w:basedOn w:val="Normal"/>
    <w:qFormat/>
    <w:pPr/>
    <w:rPr>
      <w:rFonts w:ascii="Times New Roman" w:hAnsi="Times New Roman"/>
      <w:lang w:val="de-DE" w:eastAsia="de-DE"/>
    </w:rPr>
  </w:style>
  <w:style w:type="paragraph" w:styleId="BodyText2">
    <w:name w:val="Body Text 2"/>
    <w:basedOn w:val="Normal"/>
    <w:qFormat/>
    <w:pPr>
      <w:jc w:val="center"/>
    </w:pPr>
    <w:rPr/>
  </w:style>
  <w:style w:type="paragraph" w:styleId="BodyText3">
    <w:name w:val="Body Text 3"/>
    <w:basedOn w:val="Normal"/>
    <w:qFormat/>
    <w:pPr/>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decorpsdetexte">
    <w:name w:val="Body Text Indent"/>
    <w:basedOn w:val="Normal"/>
    <w:pPr>
      <w:ind w:left="72" w:hanging="0"/>
    </w:pPr>
    <w:rPr/>
  </w:style>
  <w:style w:type="paragraph" w:styleId="H2" w:customStyle="1">
    <w:name w:val="H2"/>
    <w:basedOn w:val="Normal"/>
    <w:next w:val="Normal"/>
    <w:qFormat/>
    <w:pPr>
      <w:keepNext w:val="true"/>
      <w:spacing w:before="100" w:after="100"/>
      <w:outlineLvl w:val="2"/>
    </w:pPr>
    <w:rPr>
      <w:rFonts w:ascii="Times New Roman" w:hAnsi="Times New Roman"/>
      <w:b/>
      <w:sz w:val="36"/>
      <w:lang w:val="fr-CH"/>
    </w:rPr>
  </w:style>
  <w:style w:type="paragraph" w:styleId="Retraitnormal1" w:customStyle="1">
    <w:name w:val="Retrait normal1"/>
    <w:basedOn w:val="Normal"/>
    <w:qFormat/>
    <w:rsid w:val="00591119"/>
    <w:pPr>
      <w:numPr>
        <w:ilvl w:val="0"/>
        <w:numId w:val="2"/>
      </w:numPr>
    </w:pPr>
    <w:rPr>
      <w:rFonts w:ascii="Times New Roman" w:hAnsi="Times New Roman"/>
      <w:sz w:val="18"/>
      <w:szCs w:val="18"/>
      <w:lang w:eastAsia="fr-CH"/>
    </w:rPr>
  </w:style>
  <w:style w:type="paragraph" w:styleId="BalloonText">
    <w:name w:val="Balloon Text"/>
    <w:basedOn w:val="Normal"/>
    <w:link w:val="TextedebullesCar"/>
    <w:qFormat/>
    <w:rsid w:val="00265744"/>
    <w:pPr/>
    <w:rPr>
      <w:rFonts w:ascii="Tahoma" w:hAnsi="Tahoma" w:cs="Tahoma"/>
      <w:sz w:val="16"/>
      <w:szCs w:val="16"/>
    </w:rPr>
  </w:style>
  <w:style w:type="numbering" w:styleId="NoList" w:default="1">
    <w:name w:val="No List"/>
    <w:uiPriority w:val="99"/>
    <w:semiHidden/>
    <w:unhideWhenUsed/>
    <w:qFormat/>
  </w:style>
  <w:style w:type="numbering" w:styleId="Puce">
    <w:name w:val="Puce •"/>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7c53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6</TotalTime>
  <Application>LibreOffice/7.3.1.3$Windows_X86_64 LibreOffice_project/a69ca51ded25f3eefd52d7bf9a5fad8c90b87951</Application>
  <AppVersion>15.0000</AppVersion>
  <Pages>5</Pages>
  <Words>755</Words>
  <Characters>3732</Characters>
  <CharactersWithSpaces>4364</CharactersWithSpaces>
  <Paragraphs>84</Paragraphs>
  <Company>CFF IT-F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2022-10-03T09:18:00Z</dcterms:created>
  <dc:creator>Dilan MoraisPinheiro</dc:creator>
  <dc:description/>
  <dc:language>fr-CH</dc:language>
  <cp:lastModifiedBy/>
  <cp:lastPrinted>2004-09-01T12:58:00Z</cp:lastPrinted>
  <dcterms:modified xsi:type="dcterms:W3CDTF">2022-10-10T08:53:46Z</dcterms:modified>
  <cp:revision>5</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