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268FD">
        <w:rPr>
          <w:rFonts w:ascii="Arial Narrow" w:hAnsi="Arial Narrow"/>
          <w:b/>
          <w:szCs w:val="22"/>
        </w:rPr>
        <w:t>FISK VILA NOVA</w:t>
      </w:r>
      <w:bookmarkStart w:id="0" w:name="_GoBack"/>
      <w:bookmarkEnd w:id="0"/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A203F1">
        <w:rPr>
          <w:rFonts w:ascii="Arial Narrow" w:hAnsi="Arial Narrow" w:cs="Shruti"/>
          <w:b/>
          <w:szCs w:val="22"/>
        </w:rPr>
        <w:t>MÓDULO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41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41F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41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1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41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841F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841F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841F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9B2A81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B61E5C">
        <w:rPr>
          <w:rFonts w:ascii="Arial Narrow" w:hAnsi="Arial Narrow"/>
        </w:rPr>
        <w:t xml:space="preserve"> abaixo – relativas ao módulo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</w:t>
      </w:r>
      <w:r w:rsidR="00B61E5C">
        <w:rPr>
          <w:rFonts w:ascii="Arial Narrow" w:hAnsi="Arial Narrow"/>
        </w:rPr>
        <w:t xml:space="preserve"> e parcelas. Os estágios subsequ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</w:t>
      </w:r>
      <w:r w:rsidR="00B61E5C">
        <w:rPr>
          <w:rFonts w:ascii="Arial Narrow" w:hAnsi="Arial Narrow"/>
        </w:rPr>
        <w:t xml:space="preserve"> de rescisão</w:t>
      </w:r>
      <w:r>
        <w:rPr>
          <w:rFonts w:ascii="Arial Narrow" w:hAnsi="Arial Narrow"/>
        </w:rPr>
        <w:t xml:space="preserve"> contratual no importe de 10% (dez por cento) sobre o valor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 w:rsidRPr="00B841FC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841FC">
        <w:rPr>
          <w:rFonts w:ascii="Arial Narrow" w:hAnsi="Arial Narrow"/>
        </w:rPr>
        <w:t>CONTRATADA</w:t>
      </w:r>
      <w:r w:rsidRPr="00B841FC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B841FC">
        <w:rPr>
          <w:rFonts w:ascii="Arial Narrow" w:hAnsi="Arial Narrow"/>
        </w:rPr>
        <w:t xml:space="preserve"> </w:t>
      </w:r>
      <w:r w:rsidRPr="00B841FC">
        <w:rPr>
          <w:rFonts w:ascii="Arial Narrow" w:hAnsi="Arial Narrow" w:cs="Arial"/>
          <w:b/>
          <w:bCs/>
        </w:rPr>
        <w:t>§</w:t>
      </w:r>
      <w:r w:rsidRPr="00B841FC">
        <w:rPr>
          <w:rFonts w:ascii="Arial Narrow" w:hAnsi="Arial Narrow" w:cs="Arial"/>
          <w:b/>
        </w:rPr>
        <w:t>6º</w:t>
      </w:r>
      <w:r w:rsidRPr="00B841FC">
        <w:rPr>
          <w:rFonts w:ascii="Arial Narrow" w:hAnsi="Arial Narrow" w:cs="Arial"/>
          <w:bCs/>
        </w:rPr>
        <w:softHyphen/>
        <w:t>-Caso a inadimplência dos valores devidos por força deste contrato seja superior a 90 (noventa</w:t>
      </w:r>
      <w:r>
        <w:rPr>
          <w:rFonts w:ascii="Arial Narrow" w:hAnsi="Arial Narrow" w:cs="Arial"/>
          <w:bCs/>
        </w:rPr>
        <w:t xml:space="preserve">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</w:t>
      </w:r>
      <w:r w:rsidR="00B61E5C">
        <w:rPr>
          <w:rFonts w:ascii="Arial Narrow" w:hAnsi="Arial Narrow"/>
        </w:rPr>
        <w:t xml:space="preserve">e compra do </w:t>
      </w:r>
      <w:r>
        <w:rPr>
          <w:rFonts w:ascii="Arial Narrow" w:hAnsi="Arial Narrow"/>
        </w:rPr>
        <w:t xml:space="preserve">material </w:t>
      </w:r>
      <w:r w:rsidR="00B61E5C">
        <w:rPr>
          <w:rFonts w:ascii="Arial Narrow" w:hAnsi="Arial Narrow"/>
        </w:rPr>
        <w:t>didático</w:t>
      </w:r>
      <w:r w:rsidR="009B2A81">
        <w:rPr>
          <w:rFonts w:ascii="Arial Narrow" w:hAnsi="Arial Narrow"/>
        </w:rPr>
        <w:t xml:space="preserve"> relativo</w:t>
      </w:r>
      <w:r>
        <w:rPr>
          <w:rFonts w:ascii="Arial Narrow" w:hAnsi="Arial Narrow"/>
        </w:rPr>
        <w:t xml:space="preserve"> ao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deverá ser efetivada a rematrícula </w:t>
      </w:r>
      <w:r w:rsidR="00B61E5C">
        <w:rPr>
          <w:rFonts w:ascii="Arial Narrow" w:hAnsi="Arial Narrow"/>
        </w:rPr>
        <w:t>e compra do material didático</w:t>
      </w:r>
      <w:r>
        <w:rPr>
          <w:rFonts w:ascii="Arial Narrow" w:hAnsi="Arial Narrow"/>
        </w:rPr>
        <w:t xml:space="preserve">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</w:t>
      </w:r>
      <w:r w:rsidR="00B61E5C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 w:rsidR="00B61E5C">
        <w:rPr>
          <w:rFonts w:ascii="Arial Narrow" w:hAnsi="Arial Narrow"/>
          <w:b/>
          <w:bCs/>
        </w:rPr>
        <w:t xml:space="preserve"> </w:t>
      </w:r>
      <w:r w:rsidR="00B61E5C">
        <w:rPr>
          <w:rFonts w:ascii="Arial Narrow" w:hAnsi="Arial Narrow"/>
          <w:bCs/>
        </w:rPr>
        <w:t xml:space="preserve">ou </w:t>
      </w:r>
      <w:r w:rsidR="00B61E5C" w:rsidRPr="00D412A6">
        <w:rPr>
          <w:rFonts w:ascii="Arial Narrow" w:hAnsi="Arial Narrow"/>
          <w:b/>
          <w:bCs/>
        </w:rPr>
        <w:t>On-Line</w:t>
      </w:r>
      <w:r w:rsidR="00B61E5C">
        <w:rPr>
          <w:rFonts w:ascii="Arial Narrow" w:hAnsi="Arial Narrow"/>
        </w:rPr>
        <w:t>, em caso de necessidade decorrente de crise sanitária atestada por órgãos de saúde governamentais,</w:t>
      </w:r>
      <w:r>
        <w:rPr>
          <w:rFonts w:ascii="Arial Narrow" w:hAnsi="Arial Narrow"/>
        </w:rPr>
        <w:t xml:space="preserve">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</w:t>
      </w:r>
      <w:r>
        <w:rPr>
          <w:rFonts w:ascii="Arial Narrow" w:hAnsi="Arial Narrow"/>
        </w:rPr>
        <w:lastRenderedPageBreak/>
        <w:t xml:space="preserve">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</w:t>
      </w:r>
      <w:r w:rsidR="00966FC3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</w:t>
      </w:r>
      <w:r w:rsidR="009B2A81">
        <w:rPr>
          <w:rFonts w:ascii="Arial Narrow" w:hAnsi="Arial Narrow"/>
        </w:rPr>
        <w:t>o</w:t>
      </w:r>
      <w:r>
        <w:rPr>
          <w:rFonts w:ascii="Arial Narrow" w:hAnsi="Arial Narrow"/>
        </w:rPr>
        <w:t xml:space="preserve"> </w:t>
      </w:r>
      <w:r w:rsidR="009B2A81">
        <w:rPr>
          <w:rFonts w:ascii="Arial Narrow" w:hAnsi="Arial Narrow"/>
        </w:rPr>
        <w:t>Rio de Janeiro/RJ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9B2A81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B841FC" w:rsidRDefault="00B841F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="00B841FC">
        <w:rPr>
          <w:rFonts w:ascii="Arial Narrow" w:hAnsi="Arial Narrow"/>
        </w:rPr>
        <w:t xml:space="preserve">            </w:t>
      </w:r>
      <w:r w:rsidR="00B841FC">
        <w:rPr>
          <w:noProof/>
        </w:rPr>
        <w:drawing>
          <wp:inline distT="0" distB="0" distL="0" distR="0" wp14:anchorId="1B3009F0" wp14:editId="1CF9FDAD">
            <wp:extent cx="333375" cy="160513"/>
            <wp:effectExtent l="0" t="0" r="0" b="0"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841FC">
        <w:rPr>
          <w:noProof/>
        </w:rPr>
        <w:drawing>
          <wp:inline distT="0" distB="0" distL="0" distR="0" wp14:anchorId="3D85A63F" wp14:editId="4B4794E7">
            <wp:extent cx="1238250" cy="608901"/>
            <wp:effectExtent l="0" t="0" r="0" b="1270"/>
            <wp:docPr id="5" name="Figura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B841FC">
        <w:rPr>
          <w:sz w:val="24"/>
          <w:szCs w:val="24"/>
        </w:rPr>
        <w:t xml:space="preserve">                 FISK VILA NOVA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B841FC" w:rsidRPr="001B2395" w:rsidRDefault="00B841FC" w:rsidP="00B841F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B841FC" w:rsidRDefault="00B841FC" w:rsidP="00B841FC">
      <w:pPr>
        <w:ind w:left="120"/>
        <w:jc w:val="both"/>
        <w:rPr>
          <w:rFonts w:ascii="Arial Narrow" w:hAnsi="Arial Narrow"/>
          <w:b/>
          <w:sz w:val="18"/>
        </w:rPr>
      </w:pPr>
    </w:p>
    <w:p w:rsidR="00B841FC" w:rsidRDefault="00B841FC" w:rsidP="00B841FC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02</w:t>
      </w:r>
      <w:r w:rsidRPr="00B841FC">
        <w:rPr>
          <w:rFonts w:ascii="Arial Narrow" w:hAnsi="Arial Narrow"/>
          <w:b/>
          <w:snapToGrid w:val="0"/>
        </w:rPr>
        <w:t xml:space="preserve">. </w:t>
      </w:r>
      <w:r w:rsidRPr="00B841FC">
        <w:rPr>
          <w:rFonts w:ascii="Arial Narrow" w:hAnsi="Arial Narrow"/>
          <w:snapToGrid w:val="0"/>
        </w:rPr>
        <w:t>O curso Fisk se divide em fases, cada qual com uma tabela de preços própria:</w:t>
      </w:r>
    </w:p>
    <w:p w:rsidR="00B841FC" w:rsidRPr="00B841FC" w:rsidRDefault="00B841FC" w:rsidP="00B841FC">
      <w:pPr>
        <w:spacing w:line="216" w:lineRule="auto"/>
        <w:ind w:left="170"/>
        <w:rPr>
          <w:rFonts w:ascii="Arial Narrow" w:hAnsi="Arial Narrow"/>
          <w:snapToGrid w:val="0"/>
          <w:lang w:val="en-US"/>
        </w:rPr>
      </w:pPr>
      <w:r w:rsidRPr="00B841FC">
        <w:rPr>
          <w:rFonts w:ascii="Arial Narrow" w:hAnsi="Arial Narrow"/>
          <w:b/>
          <w:bCs/>
          <w:snapToGrid w:val="0"/>
          <w:lang w:val="en-US"/>
        </w:rPr>
        <w:t xml:space="preserve">INGLÊS  -  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ab/>
        <w:t xml:space="preserve">Magic Way, Playground e Have Fun;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B841FC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B841FC">
        <w:rPr>
          <w:rFonts w:ascii="Arial Narrow" w:hAnsi="Arial Narrow"/>
          <w:snapToGrid w:val="0"/>
          <w:lang w:val="en-US"/>
        </w:rPr>
        <w:t xml:space="preserve">;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</w:t>
      </w:r>
      <w:r w:rsidRPr="00B841FC">
        <w:rPr>
          <w:rFonts w:ascii="Arial Narrow" w:hAnsi="Arial Narrow"/>
          <w:snapToGrid w:val="0"/>
          <w:lang w:val="en-US"/>
        </w:rPr>
        <w:t xml:space="preserve">Fisk Teens Elementary 1 e 2, Fisk Teens Pre-Intermediate, Fisk Teens Intermediate, Fisk Teens Upper-Intermediate, Fisk Teens Advanced e Fisk Teens Higher 1 e 2 e Focus; </w:t>
      </w:r>
      <w:proofErr w:type="spellStart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B841FC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Essentials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snapToGrid w:val="0"/>
          <w:lang w:val="en-US"/>
        </w:rPr>
        <w:t xml:space="preserve"> Immediate Conversation in English – Transitions 1e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>:</w:t>
      </w:r>
      <w:r w:rsidRPr="00B841FC">
        <w:rPr>
          <w:rFonts w:ascii="Arial Narrow" w:hAnsi="Arial Narrow"/>
          <w:b/>
          <w:bCs/>
          <w:snapToGrid w:val="0"/>
          <w:lang w:val="en-US"/>
        </w:rPr>
        <w:tab/>
      </w:r>
      <w:r w:rsidRPr="00B841FC">
        <w:rPr>
          <w:rFonts w:ascii="Arial Narrow" w:hAnsi="Arial Narrow"/>
          <w:snapToGrid w:val="0"/>
          <w:lang w:val="en-US"/>
        </w:rPr>
        <w:t xml:space="preserve">Fluency 1 e 2;  </w:t>
      </w:r>
      <w:r w:rsidRPr="00B841FC">
        <w:rPr>
          <w:rFonts w:ascii="Arial Narrow" w:hAnsi="Arial Narrow"/>
          <w:b/>
          <w:bCs/>
          <w:snapToGrid w:val="0"/>
          <w:lang w:val="en-US"/>
        </w:rPr>
        <w:t xml:space="preserve">4ª </w:t>
      </w:r>
      <w:proofErr w:type="spellStart"/>
      <w:r w:rsidRPr="00B841FC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B841FC">
        <w:rPr>
          <w:rFonts w:ascii="Arial Narrow" w:hAnsi="Arial Narrow"/>
          <w:b/>
          <w:bCs/>
          <w:snapToGrid w:val="0"/>
          <w:lang w:val="en-US"/>
        </w:rPr>
        <w:t xml:space="preserve">:  </w:t>
      </w:r>
      <w:r w:rsidRPr="00B841FC">
        <w:rPr>
          <w:rFonts w:ascii="Arial Narrow" w:hAnsi="Arial Narrow"/>
          <w:snapToGrid w:val="0"/>
          <w:lang w:val="en-US"/>
        </w:rPr>
        <w:t xml:space="preserve">In   Focus, Proficiency e Perfect your English. </w:t>
      </w:r>
    </w:p>
    <w:p w:rsidR="00B841FC" w:rsidRP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 w:rsidRPr="00B841FC">
        <w:rPr>
          <w:rFonts w:ascii="Arial Narrow" w:eastAsia="Calibri" w:hAnsi="Arial Narrow"/>
          <w:b/>
          <w:bCs/>
          <w:lang w:eastAsia="en-US"/>
        </w:rPr>
        <w:t xml:space="preserve">    ESPANHOL -</w:t>
      </w:r>
      <w:proofErr w:type="gramStart"/>
      <w:r w:rsidRPr="00B841FC">
        <w:rPr>
          <w:rFonts w:ascii="Arial Narrow" w:eastAsia="Calibri" w:hAnsi="Arial Narrow"/>
          <w:b/>
          <w:bCs/>
          <w:lang w:eastAsia="en-US"/>
        </w:rPr>
        <w:t xml:space="preserve">  </w:t>
      </w:r>
      <w:proofErr w:type="gramEnd"/>
      <w:r w:rsidRPr="00B841FC">
        <w:rPr>
          <w:rFonts w:ascii="Arial Narrow" w:eastAsia="Calibri" w:hAnsi="Arial Narrow"/>
          <w:b/>
          <w:bCs/>
          <w:lang w:eastAsia="en-US"/>
        </w:rPr>
        <w:t xml:space="preserve">Adolescentes: </w:t>
      </w:r>
      <w:proofErr w:type="spellStart"/>
      <w:r w:rsidRPr="00B841FC">
        <w:rPr>
          <w:rFonts w:ascii="Arial Narrow" w:eastAsia="Calibri" w:hAnsi="Arial Narrow"/>
          <w:lang w:eastAsia="en-US"/>
        </w:rPr>
        <w:t>Chiquiteens</w:t>
      </w:r>
      <w:proofErr w:type="spellEnd"/>
      <w:r w:rsidRPr="00B841FC">
        <w:rPr>
          <w:rFonts w:ascii="Arial Narrow" w:eastAsia="Calibri" w:hAnsi="Arial Narrow"/>
          <w:b/>
          <w:bCs/>
          <w:lang w:eastAsia="en-US"/>
        </w:rPr>
        <w:t xml:space="preserve"> e </w:t>
      </w:r>
      <w:proofErr w:type="spellStart"/>
      <w:r w:rsidRPr="00B841FC">
        <w:rPr>
          <w:rFonts w:ascii="Arial Narrow" w:eastAsia="Calibri" w:hAnsi="Arial Narrow"/>
          <w:lang w:eastAsia="en-US"/>
        </w:rPr>
        <w:t>Conéctate</w:t>
      </w:r>
      <w:proofErr w:type="spellEnd"/>
      <w:r w:rsidRPr="00B841FC">
        <w:rPr>
          <w:rFonts w:ascii="Arial Narrow" w:eastAsia="Calibri" w:hAnsi="Arial Narrow"/>
          <w:lang w:eastAsia="en-US"/>
        </w:rPr>
        <w:t xml:space="preserve">;  </w:t>
      </w:r>
      <w:r w:rsidRPr="00B841FC">
        <w:rPr>
          <w:rFonts w:ascii="Arial Narrow" w:eastAsia="Calibri" w:hAnsi="Arial Narrow"/>
          <w:b/>
          <w:bCs/>
          <w:lang w:eastAsia="en-US"/>
        </w:rPr>
        <w:t>Adultos: 1ª fase:</w:t>
      </w:r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B841FC">
        <w:rPr>
          <w:rFonts w:ascii="Arial Narrow" w:eastAsia="Calibri" w:hAnsi="Arial Narrow"/>
          <w:bCs/>
          <w:lang w:eastAsia="en-US"/>
        </w:rPr>
        <w:t xml:space="preserve"> 1, 2 e 3;</w:t>
      </w:r>
      <w:r w:rsidRPr="00B841FC">
        <w:rPr>
          <w:rFonts w:ascii="Arial Narrow" w:eastAsia="Calibri" w:hAnsi="Arial Narrow"/>
          <w:b/>
          <w:bCs/>
          <w:snapToGrid w:val="0"/>
          <w:lang w:eastAsia="en-US"/>
        </w:rPr>
        <w:t xml:space="preserve">    2ª fase:            __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Perfeccione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su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 xml:space="preserve"> </w:t>
      </w:r>
      <w:proofErr w:type="spellStart"/>
      <w:r w:rsidRPr="00B841FC">
        <w:rPr>
          <w:rFonts w:ascii="Arial Narrow" w:eastAsia="Calibri" w:hAnsi="Arial Narrow"/>
          <w:snapToGrid w:val="0"/>
          <w:lang w:eastAsia="en-US"/>
        </w:rPr>
        <w:t>Español</w:t>
      </w:r>
      <w:proofErr w:type="spellEnd"/>
      <w:r w:rsidRPr="00B841FC">
        <w:rPr>
          <w:rFonts w:ascii="Arial Narrow" w:eastAsia="Calibri" w:hAnsi="Arial Narrow"/>
          <w:snapToGrid w:val="0"/>
          <w:lang w:eastAsia="en-US"/>
        </w:rPr>
        <w:t>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 40 a 45 h (cada); In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Inmediato</w:t>
      </w:r>
      <w:proofErr w:type="spellEnd"/>
      <w:r>
        <w:rPr>
          <w:rFonts w:ascii="Arial Narrow" w:hAnsi="Arial Narrow"/>
          <w:bCs/>
          <w:snapToGrid w:val="0"/>
        </w:rPr>
        <w:t xml:space="preserve"> 3: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B841FC" w:rsidRDefault="00B841FC" w:rsidP="00B841F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841FC" w:rsidRDefault="00B841FC" w:rsidP="00B841FC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In Focus: 45 horas de aula.</w:t>
      </w:r>
    </w:p>
    <w:p w:rsidR="00B841FC" w:rsidRDefault="00B841FC" w:rsidP="00B841FC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(cinquenta), 60 (sessenta) ou 75</w:t>
      </w:r>
      <w:proofErr w:type="gramStart"/>
      <w:r>
        <w:rPr>
          <w:rFonts w:ascii="Arial Narrow" w:hAnsi="Arial Narrow"/>
          <w:snapToGrid w:val="0"/>
        </w:rPr>
        <w:t xml:space="preserve">  </w:t>
      </w:r>
      <w:proofErr w:type="gramEnd"/>
      <w:r>
        <w:rPr>
          <w:rFonts w:ascii="Arial Narrow" w:hAnsi="Arial Narrow"/>
          <w:snapToGrid w:val="0"/>
        </w:rPr>
        <w:t xml:space="preserve">(setenta e cinco) minutos.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B841FC" w:rsidRDefault="00B841FC" w:rsidP="00B841F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B841FC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841FC" w:rsidRDefault="00B841FC" w:rsidP="00B841FC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não será cumulativo a outros posteriormente oferecidos, está limitado a 25% do valor de tabela.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 xml:space="preserve">25.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841FC" w:rsidRDefault="00B841FC" w:rsidP="00B841FC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B841FC" w:rsidRDefault="00B841FC" w:rsidP="00B841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841FC" w:rsidRDefault="00B841FC" w:rsidP="00B841FC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B841FC" w:rsidP="00B841FC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28.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2656" w:rsidRDefault="006B2656">
      <w:r>
        <w:separator/>
      </w:r>
    </w:p>
  </w:endnote>
  <w:endnote w:type="continuationSeparator" w:id="0">
    <w:p w:rsidR="006B2656" w:rsidRDefault="006B26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2656" w:rsidRDefault="006B2656">
      <w:r>
        <w:separator/>
      </w:r>
    </w:p>
  </w:footnote>
  <w:footnote w:type="continuationSeparator" w:id="0">
    <w:p w:rsidR="006B2656" w:rsidRDefault="006B26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41FC"/>
    <w:rsid w:val="000054A3"/>
    <w:rsid w:val="00014579"/>
    <w:rsid w:val="00086F1F"/>
    <w:rsid w:val="000A345F"/>
    <w:rsid w:val="000B1D15"/>
    <w:rsid w:val="000E2E5E"/>
    <w:rsid w:val="0012010F"/>
    <w:rsid w:val="0016647D"/>
    <w:rsid w:val="001844EB"/>
    <w:rsid w:val="001A00D9"/>
    <w:rsid w:val="001B1E4C"/>
    <w:rsid w:val="001B648C"/>
    <w:rsid w:val="001E08FB"/>
    <w:rsid w:val="001E2262"/>
    <w:rsid w:val="00250FB9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B2656"/>
    <w:rsid w:val="006F1D8B"/>
    <w:rsid w:val="007268FD"/>
    <w:rsid w:val="00754B7E"/>
    <w:rsid w:val="00780347"/>
    <w:rsid w:val="008F27E3"/>
    <w:rsid w:val="00914AC5"/>
    <w:rsid w:val="00920E5C"/>
    <w:rsid w:val="00942A5A"/>
    <w:rsid w:val="009645CC"/>
    <w:rsid w:val="00966FC3"/>
    <w:rsid w:val="009A5849"/>
    <w:rsid w:val="009B2A81"/>
    <w:rsid w:val="00A07D8D"/>
    <w:rsid w:val="00A203F1"/>
    <w:rsid w:val="00AC3DAD"/>
    <w:rsid w:val="00AD5E29"/>
    <w:rsid w:val="00B045E7"/>
    <w:rsid w:val="00B41243"/>
    <w:rsid w:val="00B474DB"/>
    <w:rsid w:val="00B51CCB"/>
    <w:rsid w:val="00B61E5C"/>
    <w:rsid w:val="00B841FC"/>
    <w:rsid w:val="00B941B5"/>
    <w:rsid w:val="00C64280"/>
    <w:rsid w:val="00CC769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Vila Nova</Template>
  <TotalTime>0</TotalTime>
  <Pages>5</Pages>
  <Words>2928</Words>
  <Characters>15813</Characters>
  <Application>Microsoft Office Word</Application>
  <DocSecurity>0</DocSecurity>
  <Lines>131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2011-12-08T13:22:00Z</cp:lastPrinted>
  <dcterms:created xsi:type="dcterms:W3CDTF">2020-12-01T19:16:00Z</dcterms:created>
  <dcterms:modified xsi:type="dcterms:W3CDTF">2020-12-01T19:16:00Z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