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3C589B">
        <w:rPr>
          <w:rFonts w:ascii="Arial Narrow" w:hAnsi="Arial Narrow"/>
          <w:b/>
          <w:szCs w:val="22"/>
        </w:rPr>
        <w:t>FISK VILA NOVA</w:t>
      </w:r>
      <w:bookmarkStart w:id="0" w:name="_GoBack"/>
      <w:bookmarkEnd w:id="0"/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EF1E29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0D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 xml:space="preserve">tendo pleno conhecimento da inclusão mensal da cobrança na fatura do cartão de crédito previamente cadastrado pelo contratante, devendo para isso provisionar mensalmente saldo suficiente para que a cobrança seja </w:t>
      </w:r>
      <w:proofErr w:type="gramStart"/>
      <w:r w:rsidR="00EE1EA8">
        <w:rPr>
          <w:rFonts w:ascii="Arial Narrow" w:hAnsi="Arial Narrow"/>
        </w:rPr>
        <w:t>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161BB8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161BB8">
        <w:rPr>
          <w:rFonts w:ascii="Arial Narrow" w:hAnsi="Arial Narrow"/>
        </w:rPr>
        <w:t>módulo</w:t>
      </w:r>
      <w:proofErr w:type="gramEnd"/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C63C7E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</w:t>
      </w:r>
      <w:r w:rsidR="007233FC">
        <w:rPr>
          <w:rFonts w:ascii="Arial Narrow" w:hAnsi="Arial Narrow"/>
        </w:rPr>
        <w:t xml:space="preserve">de rescisão </w:t>
      </w:r>
      <w:r>
        <w:rPr>
          <w:rFonts w:ascii="Arial Narrow" w:hAnsi="Arial Narrow"/>
        </w:rPr>
        <w:t xml:space="preserve">contratual no importe de 10% (dez por cento) sobre o valor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C63C7E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</w:t>
      </w:r>
      <w:r w:rsidR="00C63C7E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C63C7E">
        <w:rPr>
          <w:rFonts w:ascii="Arial Narrow" w:hAnsi="Arial Narrow"/>
        </w:rPr>
        <w:t>didático relativo ao 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</w:t>
      </w:r>
      <w:r w:rsidR="00C63C7E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C63C7E">
        <w:rPr>
          <w:rFonts w:ascii="Arial Narrow" w:hAnsi="Arial Narrow"/>
        </w:rPr>
        <w:t>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C63C7E">
        <w:rPr>
          <w:rFonts w:ascii="Arial Narrow" w:hAnsi="Arial Narrow"/>
          <w:b/>
          <w:bCs/>
        </w:rPr>
        <w:t xml:space="preserve"> </w:t>
      </w:r>
      <w:r w:rsidR="00C63C7E">
        <w:rPr>
          <w:rFonts w:ascii="Arial Narrow" w:hAnsi="Arial Narrow"/>
          <w:bCs/>
        </w:rPr>
        <w:t xml:space="preserve">ou </w:t>
      </w:r>
      <w:r w:rsidR="00C63C7E" w:rsidRPr="00D412A6">
        <w:rPr>
          <w:rFonts w:ascii="Arial Narrow" w:hAnsi="Arial Narrow"/>
          <w:b/>
          <w:bCs/>
        </w:rPr>
        <w:t>On-Line</w:t>
      </w:r>
      <w:r w:rsidR="00C63C7E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</w:t>
      </w:r>
      <w:r>
        <w:rPr>
          <w:rFonts w:ascii="Arial Narrow" w:hAnsi="Arial Narrow"/>
        </w:rPr>
        <w:lastRenderedPageBreak/>
        <w:t xml:space="preserve">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7A4A8C" w:rsidRDefault="007A4A8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A4A8C" w:rsidRDefault="007A4A8C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7A4A8C">
        <w:rPr>
          <w:rFonts w:ascii="Arial Narrow" w:hAnsi="Arial Narrow"/>
        </w:rPr>
        <w:t xml:space="preserve">                </w:t>
      </w:r>
      <w:r w:rsidR="007A4A8C">
        <w:rPr>
          <w:noProof/>
        </w:rPr>
        <w:drawing>
          <wp:inline distT="0" distB="0" distL="0" distR="0" wp14:anchorId="252D4CED" wp14:editId="55ECDA9E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A4A8C">
        <w:rPr>
          <w:noProof/>
        </w:rPr>
        <w:drawing>
          <wp:inline distT="0" distB="0" distL="0" distR="0" wp14:anchorId="7A8BB3EA" wp14:editId="5C821403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A4A8C">
        <w:rPr>
          <w:sz w:val="24"/>
          <w:szCs w:val="24"/>
        </w:rPr>
        <w:t xml:space="preserve">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 w:rsidRPr="00830523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830523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830523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83052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830523">
        <w:rPr>
          <w:rFonts w:ascii="Arial Narrow" w:hAnsi="Arial Narrow"/>
          <w:snapToGrid w:val="0"/>
          <w:lang w:val="en-US"/>
        </w:rPr>
        <w:t xml:space="preserve">;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830523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b/>
          <w:bCs/>
          <w:snapToGrid w:val="0"/>
          <w:lang w:val="en-US"/>
        </w:rPr>
        <w:tab/>
      </w:r>
      <w:r w:rsidRPr="00830523">
        <w:rPr>
          <w:rFonts w:ascii="Arial Narrow" w:hAnsi="Arial Narrow"/>
          <w:snapToGrid w:val="0"/>
          <w:lang w:val="en-US"/>
        </w:rPr>
        <w:t xml:space="preserve">Fluency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830523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830523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830523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830523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830523">
        <w:rPr>
          <w:rFonts w:ascii="Arial Narrow" w:eastAsia="Calibri" w:hAnsi="Arial Narrow"/>
          <w:lang w:eastAsia="en-US"/>
        </w:rPr>
        <w:t>Chiquiteens</w:t>
      </w:r>
      <w:proofErr w:type="spellEnd"/>
      <w:r w:rsidRPr="00830523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830523">
        <w:rPr>
          <w:rFonts w:ascii="Arial Narrow" w:eastAsia="Calibri" w:hAnsi="Arial Narrow"/>
          <w:lang w:eastAsia="en-US"/>
        </w:rPr>
        <w:t>Conéctate</w:t>
      </w:r>
      <w:proofErr w:type="spellEnd"/>
      <w:r w:rsidRPr="00830523">
        <w:rPr>
          <w:rFonts w:ascii="Arial Narrow" w:eastAsia="Calibri" w:hAnsi="Arial Narrow"/>
          <w:lang w:eastAsia="en-US"/>
        </w:rPr>
        <w:t xml:space="preserve">;  </w:t>
      </w:r>
      <w:r w:rsidRPr="00830523">
        <w:rPr>
          <w:rFonts w:ascii="Arial Narrow" w:eastAsia="Calibri" w:hAnsi="Arial Narrow"/>
          <w:b/>
          <w:bCs/>
          <w:lang w:eastAsia="en-US"/>
        </w:rPr>
        <w:t>Adultos: 1ª fase:</w:t>
      </w:r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1, 2 e 3;</w:t>
      </w:r>
      <w:r w:rsidRPr="00830523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lastRenderedPageBreak/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F91304" w:rsidRDefault="00F91304" w:rsidP="00F91304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435B" w:rsidRDefault="00D4435B">
      <w:r>
        <w:separator/>
      </w:r>
    </w:p>
  </w:endnote>
  <w:endnote w:type="continuationSeparator" w:id="0">
    <w:p w:rsidR="00D4435B" w:rsidRDefault="00D443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435B" w:rsidRDefault="00D4435B">
      <w:r>
        <w:separator/>
      </w:r>
    </w:p>
  </w:footnote>
  <w:footnote w:type="continuationSeparator" w:id="0">
    <w:p w:rsidR="00D4435B" w:rsidRDefault="00D443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D42"/>
    <w:rsid w:val="000054A3"/>
    <w:rsid w:val="00014579"/>
    <w:rsid w:val="00086F1F"/>
    <w:rsid w:val="000A345F"/>
    <w:rsid w:val="000E2E5E"/>
    <w:rsid w:val="00161BB8"/>
    <w:rsid w:val="0016647D"/>
    <w:rsid w:val="001844EB"/>
    <w:rsid w:val="001A00D9"/>
    <w:rsid w:val="001B1E4C"/>
    <w:rsid w:val="001B648C"/>
    <w:rsid w:val="001E08FB"/>
    <w:rsid w:val="001E2262"/>
    <w:rsid w:val="002E530B"/>
    <w:rsid w:val="00306B3F"/>
    <w:rsid w:val="00340AF6"/>
    <w:rsid w:val="003612DA"/>
    <w:rsid w:val="00394DBA"/>
    <w:rsid w:val="003C589B"/>
    <w:rsid w:val="004546BD"/>
    <w:rsid w:val="00492DF4"/>
    <w:rsid w:val="004A7DDF"/>
    <w:rsid w:val="00595196"/>
    <w:rsid w:val="00622D58"/>
    <w:rsid w:val="0068323D"/>
    <w:rsid w:val="0068410D"/>
    <w:rsid w:val="00690C94"/>
    <w:rsid w:val="00696524"/>
    <w:rsid w:val="006A0D42"/>
    <w:rsid w:val="006F1D8B"/>
    <w:rsid w:val="007233FC"/>
    <w:rsid w:val="00745155"/>
    <w:rsid w:val="00754B7E"/>
    <w:rsid w:val="00760168"/>
    <w:rsid w:val="00771CCD"/>
    <w:rsid w:val="00780347"/>
    <w:rsid w:val="007A4A8C"/>
    <w:rsid w:val="00806056"/>
    <w:rsid w:val="00830523"/>
    <w:rsid w:val="0084195A"/>
    <w:rsid w:val="008F27E3"/>
    <w:rsid w:val="00914AC5"/>
    <w:rsid w:val="00942A5A"/>
    <w:rsid w:val="00945BAF"/>
    <w:rsid w:val="009645CC"/>
    <w:rsid w:val="009A5849"/>
    <w:rsid w:val="00A07D8D"/>
    <w:rsid w:val="00AB3BE2"/>
    <w:rsid w:val="00AC3DAD"/>
    <w:rsid w:val="00AD5E29"/>
    <w:rsid w:val="00B045E7"/>
    <w:rsid w:val="00B41243"/>
    <w:rsid w:val="00B51CCB"/>
    <w:rsid w:val="00B941B5"/>
    <w:rsid w:val="00C156A3"/>
    <w:rsid w:val="00C63C7E"/>
    <w:rsid w:val="00C64280"/>
    <w:rsid w:val="00D4435B"/>
    <w:rsid w:val="00D73E2C"/>
    <w:rsid w:val="00D85CC5"/>
    <w:rsid w:val="00D978F6"/>
    <w:rsid w:val="00DD08B7"/>
    <w:rsid w:val="00DF4EF4"/>
    <w:rsid w:val="00DF635E"/>
    <w:rsid w:val="00E01F20"/>
    <w:rsid w:val="00E25850"/>
    <w:rsid w:val="00EC3F86"/>
    <w:rsid w:val="00EE1EA8"/>
    <w:rsid w:val="00EF1E29"/>
    <w:rsid w:val="00F613B5"/>
    <w:rsid w:val="00F91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Nova_Recorrente</Template>
  <TotalTime>0</TotalTime>
  <Pages>5</Pages>
  <Words>2974</Words>
  <Characters>16064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2020-12-01T19:18:00Z</dcterms:created>
  <dcterms:modified xsi:type="dcterms:W3CDTF">2020-12-01T19:18:00Z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