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6D5AAC5C" w14:textId="77777777"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 wp14:anchorId="2E6C67E8" wp14:editId="0FDB08F9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60F3FC31" wp14:editId="0B1EC570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6530310C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60F3FC31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" o:allowincell="f" filled="f" stroked="f">
                <v:textbox>
                  <w:txbxContent>
                    <w:p w14:paraId="6530310C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057090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14:paraId="4A9326C1" w14:textId="77777777"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14:paraId="0A429228" w14:textId="77777777"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57090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57090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57090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57090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36EDCC6B" w14:textId="77777777" w:rsidR="0068410D" w:rsidRPr="00AC0B45" w:rsidRDefault="0068410D" w:rsidP="0068410D">
      <w:pPr>
        <w:jc w:val="both"/>
        <w:rPr>
          <w:rFonts w:ascii="Arial Narrow" w:hAnsi="Arial Narrow"/>
        </w:rPr>
      </w:pPr>
    </w:p>
    <w:p w14:paraId="5BC7EE13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20053A80" w14:textId="77777777" w:rsidR="0068410D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14:paraId="03A2140D" w14:textId="77777777" w:rsidR="0068410D" w:rsidRPr="00BD01B4" w:rsidRDefault="0068410D" w:rsidP="0068410D"/>
    <w:p w14:paraId="7BE7D823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57090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57090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085BB75F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41966658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057090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057090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41E1059A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70A0B14B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57090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5FBE8DF8" w14:textId="77777777" w:rsidR="0068410D" w:rsidRPr="00AC0B4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2C594986" w14:textId="77777777"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14:paraId="786658C4" w14:textId="77777777" w:rsidR="0068410D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09685529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57090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57090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14:paraId="0297C669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13A36CAF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57090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57090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7F8D3470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6721ACBD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57090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057090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057090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057090">
        <w:rPr>
          <w:rFonts w:ascii="Arial Narrow" w:hAnsi="Arial Narrow" w:cs="Shruti"/>
          <w:b/>
          <w:noProof/>
          <w:u w:val="single"/>
        </w:rPr>
        <w:t>«DataNascimentoAluno»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14:paraId="11ECB8D6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417BABFB" w14:textId="77777777" w:rsidR="0068410D" w:rsidRDefault="0068410D" w:rsidP="0068410D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57090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14:paraId="4081858A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43ECD24E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57090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057090">
        <w:rPr>
          <w:rFonts w:ascii="Arial Narrow" w:hAnsi="Arial Narrow" w:cs="Shruti"/>
          <w:b/>
          <w:noProof/>
          <w:u w:val="single"/>
        </w:rPr>
        <w:t>«CelularAluno»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14:paraId="6F4CC5A3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6F46ED1B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0F031E6C" w14:textId="77777777"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14:paraId="05B2C139" w14:textId="77777777"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AC0B45">
        <w:rPr>
          <w:rFonts w:ascii="Arial Narrow" w:hAnsi="Arial Narrow"/>
          <w:color w:val="000000" w:themeColor="text1"/>
          <w:sz w:val="18"/>
        </w:rPr>
        <w:t xml:space="preserve">        </w:t>
      </w:r>
    </w:p>
    <w:p w14:paraId="35AB4CB9" w14:textId="77777777" w:rsidR="0068410D" w:rsidRPr="00DF6DA4" w:rsidRDefault="0068410D" w:rsidP="0068410D">
      <w:pPr>
        <w:jc w:val="both"/>
        <w:rPr>
          <w:rFonts w:ascii="Arial Narrow" w:hAnsi="Arial Narrow"/>
          <w:b/>
          <w:sz w:val="18"/>
        </w:rPr>
      </w:pPr>
      <w:r w:rsidRPr="004A7AFE">
        <w:rPr>
          <w:rFonts w:ascii="Arial Narrow" w:hAnsi="Arial Narrow" w:cs="Shruti"/>
          <w:b/>
          <w:szCs w:val="18"/>
        </w:rPr>
        <w:t xml:space="preserve">     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057090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057090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DIAS</w:t>
      </w:r>
      <w:r>
        <w:rPr>
          <w:rFonts w:ascii="Arial Narrow" w:hAnsi="Arial Narrow"/>
          <w:sz w:val="18"/>
        </w:rPr>
        <w:t xml:space="preserve">: </w:t>
      </w:r>
      <w:r w:rsidRPr="00AC0B45">
        <w:rPr>
          <w:rFonts w:ascii="Arial Narrow" w:hAnsi="Arial Narrow" w:cs="Shruti"/>
          <w:b/>
          <w:noProof/>
        </w:rPr>
        <w:fldChar w:fldCharType="begin"/>
      </w:r>
      <w:r w:rsidRPr="00AC0B45"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 w:rsidRPr="00AC0B45">
        <w:rPr>
          <w:rFonts w:ascii="Arial Narrow" w:hAnsi="Arial Narrow" w:cs="Shruti"/>
          <w:b/>
          <w:noProof/>
        </w:rPr>
        <w:fldChar w:fldCharType="separate"/>
      </w:r>
      <w:r w:rsidR="00057090">
        <w:rPr>
          <w:rFonts w:ascii="Arial Narrow" w:hAnsi="Arial Narrow" w:cs="Shruti"/>
          <w:b/>
          <w:noProof/>
        </w:rPr>
        <w:t>«DiasHorariosCurso»</w:t>
      </w:r>
      <w:r w:rsidRPr="00AC0B45"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14:paraId="07AB24B6" w14:textId="77777777" w:rsidR="0068410D" w:rsidRPr="00DF6DA4" w:rsidRDefault="0068410D" w:rsidP="0068410D">
      <w:pPr>
        <w:ind w:left="360"/>
        <w:jc w:val="both"/>
        <w:rPr>
          <w:rFonts w:ascii="Arial Narrow" w:hAnsi="Arial Narrow"/>
          <w:sz w:val="18"/>
        </w:rPr>
      </w:pPr>
    </w:p>
    <w:p w14:paraId="4BAC02E1" w14:textId="77777777" w:rsidR="0068410D" w:rsidRDefault="0068410D" w:rsidP="0068410D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  <w:r w:rsidRPr="00AC0B45">
        <w:rPr>
          <w:rFonts w:ascii="Arial Narrow" w:hAnsi="Arial Narrow"/>
          <w:color w:val="000000" w:themeColor="text1"/>
          <w:sz w:val="18"/>
        </w:rPr>
        <w:t>MODALIDADE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Modalidade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057090">
        <w:rPr>
          <w:rFonts w:ascii="Arial Narrow" w:hAnsi="Arial Narrow" w:cs="Shruti"/>
          <w:b/>
          <w:noProof/>
          <w:color w:val="000000" w:themeColor="text1"/>
        </w:rPr>
        <w:t>«Modalidade»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057090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 w:rsidRPr="00DE78DE"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057090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14:paraId="20F74463" w14:textId="77777777"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49074ADA" w14:textId="77777777" w:rsidR="0068410D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37CF7293" w14:textId="77777777"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</w:rPr>
      </w:pPr>
      <w:r w:rsidRPr="00AC0B45">
        <w:rPr>
          <w:color w:val="000000" w:themeColor="text1"/>
          <w:sz w:val="20"/>
        </w:rPr>
        <w:t xml:space="preserve">OPÇÃO DE PAGAMENTO DO PLANO </w:t>
      </w:r>
    </w:p>
    <w:p w14:paraId="2C6B4207" w14:textId="77777777" w:rsidR="0068410D" w:rsidRPr="004A7AFE" w:rsidRDefault="0068410D" w:rsidP="0068410D">
      <w:pPr>
        <w:ind w:left="360"/>
        <w:rPr>
          <w:rFonts w:ascii="Arial Narrow" w:hAnsi="Arial Narrow"/>
          <w:color w:val="000000" w:themeColor="text1"/>
          <w:sz w:val="18"/>
        </w:rPr>
      </w:pPr>
    </w:p>
    <w:p w14:paraId="29D0CB1B" w14:textId="77777777" w:rsidR="0068410D" w:rsidRPr="004A7AFE" w:rsidRDefault="0068410D" w:rsidP="0068410D">
      <w:pPr>
        <w:ind w:left="360"/>
        <w:rPr>
          <w:rFonts w:ascii="Arial Narrow" w:hAnsi="Arial Narrow" w:cs="Shruti"/>
          <w:b/>
          <w:noProof/>
          <w:color w:val="000000" w:themeColor="text1"/>
        </w:rPr>
      </w:pPr>
      <w:r w:rsidRPr="004A7AFE">
        <w:rPr>
          <w:rFonts w:ascii="Arial Narrow" w:hAnsi="Arial Narrow"/>
          <w:color w:val="000000" w:themeColor="text1"/>
          <w:sz w:val="18"/>
        </w:rPr>
        <w:t>VALORES BRUTOS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  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  <w:t xml:space="preserve">                                                                 </w:t>
      </w:r>
      <w:r w:rsidRPr="004A7AFE"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 w:rsidRPr="004A7AFE">
        <w:rPr>
          <w:rFonts w:ascii="Arial Narrow" w:hAnsi="Arial Narrow" w:cs="Shruti"/>
          <w:b/>
          <w:noProof/>
          <w:color w:val="000000" w:themeColor="text1"/>
        </w:rPr>
        <w:t>: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057090">
        <w:rPr>
          <w:rFonts w:ascii="Arial Narrow" w:hAnsi="Arial Narrow" w:cs="Shruti"/>
          <w:b/>
          <w:noProof/>
          <w:color w:val="000000" w:themeColor="text1"/>
        </w:rPr>
        <w:t>«NroVencimento»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4A0C8600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5D7D9ADF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057090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14:paraId="36AB33EE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60F3FFE9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0" w:name="_Hlk527619968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057090">
        <w:rPr>
          <w:rFonts w:ascii="Arial Narrow" w:hAnsi="Arial Narrow" w:cs="Shruti"/>
          <w:b/>
          <w:noProof/>
          <w:color w:val="000000" w:themeColor="text1"/>
        </w:rPr>
        <w:t>«TipoMatricula»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0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057090">
        <w:rPr>
          <w:rFonts w:ascii="Arial Narrow" w:hAnsi="Arial Narrow" w:cs="Shruti"/>
          <w:b/>
          <w:noProof/>
          <w:color w:val="000000" w:themeColor="text1"/>
        </w:rPr>
        <w:t>«OpcoesPagamento»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0BAD6E4E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176D65F4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TAXA DE MATRÍCULA/</w:t>
      </w:r>
      <w:proofErr w:type="gramStart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REMATRICULA  R</w:t>
      </w:r>
      <w:proofErr w:type="gramEnd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$_</w:t>
      </w:r>
      <w:r w:rsidRPr="00AC0B45">
        <w:rPr>
          <w:rFonts w:ascii="Arial Narrow" w:hAnsi="Arial Narrow" w:cs="Shruti"/>
          <w:b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color w:val="000000" w:themeColor="text1"/>
        </w:rPr>
        <w:instrText xml:space="preserve"> MERGEFIELD  MatriculaRematricula  \* MERGEFORMAT </w:instrText>
      </w:r>
      <w:r w:rsidRPr="00AC0B45">
        <w:rPr>
          <w:rFonts w:ascii="Arial Narrow" w:hAnsi="Arial Narrow" w:cs="Shruti"/>
          <w:b/>
          <w:color w:val="000000" w:themeColor="text1"/>
        </w:rPr>
        <w:fldChar w:fldCharType="separate"/>
      </w:r>
      <w:r w:rsidR="00057090">
        <w:rPr>
          <w:rFonts w:ascii="Arial Narrow" w:hAnsi="Arial Narrow" w:cs="Shruti"/>
          <w:b/>
          <w:noProof/>
          <w:color w:val="000000" w:themeColor="text1"/>
        </w:rPr>
        <w:t>«MatriculaRematricula»</w:t>
      </w:r>
      <w:r w:rsidRPr="00AC0B45">
        <w:rPr>
          <w:rFonts w:ascii="Arial Narrow" w:hAnsi="Arial Narrow" w:cs="Shruti"/>
          <w:b/>
          <w:color w:val="000000" w:themeColor="text1"/>
        </w:rPr>
        <w:fldChar w:fldCharType="end"/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</w:t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TipoFinanceiroTaxa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057090">
        <w:rPr>
          <w:rFonts w:ascii="Arial Narrow" w:hAnsi="Arial Narrow" w:cs="Shruti"/>
          <w:b/>
          <w:noProof/>
          <w:color w:val="000000" w:themeColor="text1"/>
        </w:rPr>
        <w:t>«TipoFinanceiroTaxa»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5AECFD48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50BDA379" w14:textId="77777777" w:rsidR="0068410D" w:rsidRPr="00AC0B45" w:rsidRDefault="0068410D" w:rsidP="0068410D">
      <w:pPr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16353D84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13859B4A" w14:textId="77777777"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  <w:r w:rsidRPr="00AC0B45">
        <w:rPr>
          <w:rFonts w:ascii="Arial Narrow" w:hAnsi="Arial Narrow" w:cs="Shruti"/>
          <w:b/>
          <w:noProof/>
          <w:color w:val="000000" w:themeColor="text1"/>
          <w:sz w:val="20"/>
        </w:rPr>
        <w:t>DESCONTOS APLICADOS</w:t>
      </w:r>
    </w:p>
    <w:p w14:paraId="07A3316A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1AAB6695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3C8B2903" w14:textId="77777777"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>Descontos por Antecipação</w:t>
      </w:r>
    </w:p>
    <w:p w14:paraId="41B12B7C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14:paraId="44DE1441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GradeValoresDescontosAntecipa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057090">
        <w:rPr>
          <w:rFonts w:ascii="Arial Narrow" w:hAnsi="Arial Narrow" w:cs="Shruti"/>
          <w:b/>
          <w:noProof/>
          <w:color w:val="000000" w:themeColor="text1"/>
        </w:rPr>
        <w:t>«GradeValoresDescontosAntecipa»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16BBE426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412C33D0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57CC7A45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     Descontos do Contrato</w:t>
      </w:r>
    </w:p>
    <w:p w14:paraId="5A7B7C63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4E5FBB34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GradeDescontosContrato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057090">
        <w:rPr>
          <w:rFonts w:ascii="Arial Narrow" w:hAnsi="Arial Narrow" w:cs="Shruti"/>
          <w:b/>
          <w:noProof/>
          <w:color w:val="000000" w:themeColor="text1"/>
        </w:rPr>
        <w:t>«GradeDescontosContrato»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499DA08B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3F24C87E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012C5501" w14:textId="77777777"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  <w:r w:rsidRPr="00AC0B45">
        <w:rPr>
          <w:rFonts w:ascii="Arial Narrow" w:hAnsi="Arial Narrow"/>
          <w:b/>
          <w:color w:val="000000" w:themeColor="text1"/>
          <w:sz w:val="20"/>
        </w:rPr>
        <w:t>VALORES COM DESCONTO</w:t>
      </w:r>
    </w:p>
    <w:p w14:paraId="1CC5C8EE" w14:textId="77777777"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14:paraId="6ABA0377" w14:textId="77777777"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GradeValoresLiquidos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057090">
        <w:rPr>
          <w:rFonts w:ascii="Arial Narrow" w:hAnsi="Arial Narrow" w:cs="Shruti"/>
          <w:b/>
          <w:noProof/>
          <w:color w:val="000000" w:themeColor="text1"/>
        </w:rPr>
        <w:t>«GradeValoresLiquidos»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7D23C9A0" w14:textId="77777777" w:rsidR="0068410D" w:rsidRDefault="0068410D" w:rsidP="0068410D">
      <w:pPr>
        <w:ind w:left="360"/>
        <w:jc w:val="both"/>
      </w:pPr>
    </w:p>
    <w:p w14:paraId="60FAFC1B" w14:textId="77777777"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 xml:space="preserve">Os valores estabelecidos neste contrato não abrangem os serviços especiais de segunda chamada, provas substitutivas, reposição </w:t>
      </w:r>
      <w:proofErr w:type="gramStart"/>
      <w:r>
        <w:rPr>
          <w:rFonts w:ascii="Arial Narrow" w:hAnsi="Arial Narrow"/>
        </w:rPr>
        <w:t>de  aulas</w:t>
      </w:r>
      <w:proofErr w:type="gramEnd"/>
      <w:r>
        <w:rPr>
          <w:rFonts w:ascii="Arial Narrow" w:hAnsi="Arial Narrow"/>
        </w:rPr>
        <w:t xml:space="preserve">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semestre contratado, independentemente do calendário da Escola e da fruição de aulas no período, sendo devido o pagamento até a conclusão do semestre.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semestre,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</w:t>
      </w:r>
      <w:proofErr w:type="spellStart"/>
      <w:r>
        <w:rPr>
          <w:rFonts w:ascii="Arial Narrow" w:hAnsi="Arial Narrow"/>
        </w:rPr>
        <w:t>subseqüentes</w:t>
      </w:r>
      <w:proofErr w:type="spellEnd"/>
      <w:r>
        <w:rPr>
          <w:rFonts w:ascii="Arial Narrow" w:hAnsi="Arial Narrow"/>
        </w:rPr>
        <w:t xml:space="preserve">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semestre,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semestre,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semestre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="00F613B5" w:rsidRPr="00B41243">
        <w:rPr>
          <w:rFonts w:ascii="Arial Narrow" w:hAnsi="Arial Narrow"/>
          <w:snapToGrid w:val="0"/>
        </w:rPr>
        <w:t xml:space="preserve">(livro e provas; CD, </w:t>
      </w:r>
      <w:proofErr w:type="spellStart"/>
      <w:r w:rsidR="00F613B5" w:rsidRPr="00B41243">
        <w:rPr>
          <w:rFonts w:ascii="Arial Narrow" w:hAnsi="Arial Narrow"/>
          <w:snapToGrid w:val="0"/>
        </w:rPr>
        <w:t>Cd-rom</w:t>
      </w:r>
      <w:proofErr w:type="spellEnd"/>
      <w:r w:rsidR="00F613B5" w:rsidRPr="00B41243">
        <w:rPr>
          <w:rFonts w:ascii="Arial Narrow" w:hAnsi="Arial Narrow"/>
          <w:snapToGrid w:val="0"/>
        </w:rPr>
        <w:t xml:space="preserve">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semestre, deverá ser efetivada a rematrícula (material incluso), sob pena </w:t>
      </w:r>
      <w:proofErr w:type="spellStart"/>
      <w:r>
        <w:rPr>
          <w:rFonts w:ascii="Arial Narrow" w:hAnsi="Arial Narrow"/>
        </w:rPr>
        <w:t>da</w:t>
      </w:r>
      <w:proofErr w:type="spellEnd"/>
      <w:r>
        <w:rPr>
          <w:rFonts w:ascii="Arial Narrow" w:hAnsi="Arial Narrow"/>
        </w:rPr>
        <w:t xml:space="preserve">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>- Os Alunos serão submetidos a avaliações a cada 05 (cinco) ou 6 (seis) lições, tendo que atingir a média final mínima 7,0 (sete)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</w:t>
      </w:r>
      <w:proofErr w:type="gramStart"/>
      <w:r>
        <w:rPr>
          <w:rFonts w:ascii="Arial Narrow" w:hAnsi="Arial Narrow"/>
        </w:rPr>
        <w:t>deverá  refazer</w:t>
      </w:r>
      <w:proofErr w:type="gramEnd"/>
      <w:r>
        <w:rPr>
          <w:rFonts w:ascii="Arial Narrow" w:hAnsi="Arial Narrow"/>
        </w:rPr>
        <w:t xml:space="preserve">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7,0 </w:t>
      </w:r>
      <w:r>
        <w:rPr>
          <w:rFonts w:ascii="Arial Narrow" w:hAnsi="Arial Narrow"/>
          <w:b/>
          <w:bCs/>
        </w:rPr>
        <w:t>(sete)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6 </w:t>
      </w:r>
      <w:r>
        <w:rPr>
          <w:rFonts w:ascii="Arial Narrow" w:hAnsi="Arial Narrow"/>
        </w:rPr>
        <w:lastRenderedPageBreak/>
        <w:t xml:space="preserve">(seis)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 </w:t>
      </w:r>
      <w:r w:rsidR="001E08FB">
        <w:rPr>
          <w:rFonts w:ascii="Arial Narrow" w:hAnsi="Arial Narrow"/>
        </w:rPr>
        <w:t>(cidade/estado)</w:t>
      </w:r>
      <w:r>
        <w:rPr>
          <w:rFonts w:ascii="Arial Narrow" w:hAnsi="Arial Narrow"/>
        </w:rPr>
        <w:t xml:space="preserve">, para a solução de quaisquer questões decorrentes do presente contrato, com renúncia expressa de qualquer outro, por mais privilegiado que seja. E por estarem justas e contratadas entre si, as partes contratantes firmam o </w:t>
      </w:r>
      <w:proofErr w:type="spellStart"/>
      <w:proofErr w:type="gramStart"/>
      <w:r>
        <w:rPr>
          <w:rFonts w:ascii="Arial Narrow" w:hAnsi="Arial Narrow"/>
        </w:rPr>
        <w:t>presente,em</w:t>
      </w:r>
      <w:proofErr w:type="spellEnd"/>
      <w:proofErr w:type="gramEnd"/>
      <w:r>
        <w:rPr>
          <w:rFonts w:ascii="Arial Narrow" w:hAnsi="Arial Narrow"/>
        </w:rPr>
        <w:t xml:space="preserve"> duas vias de igual teor e </w:t>
      </w:r>
      <w:proofErr w:type="spellStart"/>
      <w:r>
        <w:rPr>
          <w:rFonts w:ascii="Arial Narrow" w:hAnsi="Arial Narrow"/>
        </w:rPr>
        <w:t>forma,o</w:t>
      </w:r>
      <w:proofErr w:type="spellEnd"/>
      <w:r>
        <w:rPr>
          <w:rFonts w:ascii="Arial Narrow" w:hAnsi="Arial Narrow"/>
        </w:rPr>
        <w:t xml:space="preserve"> que fazem na presença de duas testemunhas infra-</w:t>
      </w:r>
      <w:proofErr w:type="spellStart"/>
      <w:r>
        <w:rPr>
          <w:rFonts w:ascii="Arial Narrow" w:hAnsi="Arial Narrow"/>
        </w:rPr>
        <w:t>assinadas,a</w:t>
      </w:r>
      <w:proofErr w:type="spellEnd"/>
      <w:r>
        <w:rPr>
          <w:rFonts w:ascii="Arial Narrow" w:hAnsi="Arial Narrow"/>
        </w:rPr>
        <w:t xml:space="preserve"> tudo </w:t>
      </w:r>
      <w:proofErr w:type="spellStart"/>
      <w:r>
        <w:rPr>
          <w:rFonts w:ascii="Arial Narrow" w:hAnsi="Arial Narrow"/>
        </w:rPr>
        <w:t>presentes,para</w:t>
      </w:r>
      <w:proofErr w:type="spellEnd"/>
      <w:r>
        <w:rPr>
          <w:rFonts w:ascii="Arial Narrow" w:hAnsi="Arial Narrow"/>
        </w:rPr>
        <w:t xml:space="preserve"> que se produzam os seus jurídicos e legais efeitos.</w:t>
      </w:r>
    </w:p>
    <w:p w14:paraId="17A670C0" w14:textId="77777777" w:rsidR="00DF635E" w:rsidRDefault="00DF635E">
      <w:pPr>
        <w:jc w:val="both"/>
        <w:rPr>
          <w:rFonts w:ascii="Arial Narrow" w:hAnsi="Arial Narrow"/>
        </w:rPr>
      </w:pPr>
    </w:p>
    <w:p w14:paraId="67404087" w14:textId="77777777"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14:paraId="26F85F86" w14:textId="77777777"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20_______.</w:t>
      </w:r>
    </w:p>
    <w:p w14:paraId="21756169" w14:textId="77777777"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14:paraId="2F26C8CB" w14:textId="77777777"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14:paraId="7DF1F0CE" w14:textId="77777777"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</w:t>
      </w:r>
      <w:proofErr w:type="gramStart"/>
      <w:r>
        <w:rPr>
          <w:sz w:val="24"/>
          <w:szCs w:val="24"/>
        </w:rPr>
        <w:t xml:space="preserve">ALUNO  </w:t>
      </w:r>
      <w:r>
        <w:rPr>
          <w:sz w:val="24"/>
          <w:szCs w:val="24"/>
        </w:rPr>
        <w:tab/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14:paraId="45AFFF9A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14:paraId="0BED9F06" w14:textId="77777777"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14:paraId="35FA681F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14:paraId="627936EA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14:paraId="5F3C9E0D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14:paraId="338839E8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14:paraId="0C224350" w14:textId="77777777" w:rsidR="00086F1F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14:paraId="197D1939" w14:textId="77777777"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14:paraId="6F3D6C48" w14:textId="77777777"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14:paraId="226FF86D" w14:textId="77777777" w:rsidR="00690C94" w:rsidRPr="00DF635E" w:rsidRDefault="00690C94" w:rsidP="00DF635E">
      <w:pPr>
        <w:ind w:left="120"/>
        <w:jc w:val="both"/>
        <w:rPr>
          <w:rFonts w:ascii="Arial Narrow" w:hAnsi="Arial Narrow"/>
          <w:b/>
        </w:rPr>
      </w:pPr>
    </w:p>
    <w:p w14:paraId="3C9A2139" w14:textId="1C0B55FC" w:rsidR="000E2E5E" w:rsidRPr="001B2395" w:rsidRDefault="000E2E5E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</w:t>
      </w:r>
      <w:r w:rsidR="00057090">
        <w:rPr>
          <w:rFonts w:ascii="Arial Narrow" w:hAnsi="Arial Narrow"/>
          <w:color w:val="auto"/>
          <w:sz w:val="23"/>
          <w:szCs w:val="23"/>
        </w:rPr>
        <w:t>24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</w:t>
      </w:r>
    </w:p>
    <w:p w14:paraId="7FF96750" w14:textId="77777777"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p w14:paraId="1DFD5F93" w14:textId="77777777" w:rsidR="0068410D" w:rsidRDefault="0068410D" w:rsidP="0068410D">
      <w:pPr>
        <w:spacing w:after="240"/>
        <w:jc w:val="center"/>
        <w:rPr>
          <w:rFonts w:ascii="Arial Narrow" w:hAnsi="Arial Narrow"/>
          <w:b/>
          <w:bCs/>
          <w:snapToGrid w:val="0"/>
        </w:rPr>
      </w:pPr>
    </w:p>
    <w:p w14:paraId="1C485974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01</w:t>
      </w:r>
      <w:r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14:paraId="1E9C82D2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>
        <w:rPr>
          <w:rFonts w:ascii="Arial Narrow" w:hAnsi="Arial Narrow"/>
          <w:b/>
          <w:bCs/>
          <w:snapToGrid w:val="0"/>
        </w:rPr>
        <w:t>02</w:t>
      </w:r>
      <w:r>
        <w:rPr>
          <w:rFonts w:ascii="Arial Narrow" w:hAnsi="Arial Narrow"/>
          <w:b/>
          <w:snapToGrid w:val="0"/>
        </w:rPr>
        <w:t xml:space="preserve">. </w:t>
      </w:r>
      <w:r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14:paraId="1E14839D" w14:textId="6830AA39" w:rsidR="0068410D" w:rsidRDefault="0068410D" w:rsidP="00057090">
      <w:pPr>
        <w:spacing w:line="216" w:lineRule="auto"/>
        <w:ind w:left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gram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</w:t>
      </w:r>
      <w:proofErr w:type="gram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="00057090">
        <w:rPr>
          <w:rFonts w:ascii="Arial Narrow" w:hAnsi="Arial Narrow"/>
          <w:snapToGrid w:val="0"/>
          <w:sz w:val="22"/>
          <w:szCs w:val="22"/>
          <w:lang w:val="en-US"/>
        </w:rPr>
        <w:t>Magic Way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, Playground e Have Fun;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proofErr w:type="spellStart"/>
      <w:r>
        <w:rPr>
          <w:rFonts w:ascii="Arial Narrow" w:hAnsi="Arial Narrow"/>
          <w:snapToGrid w:val="0"/>
          <w:sz w:val="22"/>
          <w:szCs w:val="22"/>
          <w:lang w:val="en-US"/>
        </w:rPr>
        <w:t>Teenstation</w:t>
      </w:r>
      <w:proofErr w:type="spellEnd"/>
      <w:r>
        <w:rPr>
          <w:rFonts w:ascii="Arial Narrow" w:hAnsi="Arial Narrow"/>
          <w:snapToGrid w:val="0"/>
          <w:sz w:val="22"/>
          <w:szCs w:val="22"/>
          <w:lang w:val="en-US"/>
        </w:rPr>
        <w:t xml:space="preserve">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fase:</w:t>
      </w:r>
      <w:r>
        <w:rPr>
          <w:rFonts w:ascii="Arial Narrow" w:hAnsi="Arial Narrow"/>
          <w:snapToGrid w:val="0"/>
          <w:sz w:val="22"/>
          <w:szCs w:val="22"/>
          <w:lang w:val="en-US"/>
        </w:rPr>
        <w:t>FiskTeens</w:t>
      </w:r>
      <w:proofErr w:type="spellEnd"/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Elementary 1 e 2, Fisk Teens Pre-Intermediate, Fisk Teens Intermediate, Fisk Teens Upper-Intermediate, Fisk Teens Advanced e Fisk Teens Higher 1 e 2 e Focus; </w:t>
      </w:r>
      <w:proofErr w:type="spellStart"/>
      <w:r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</w:t>
      </w:r>
      <w:proofErr w:type="spellEnd"/>
      <w:r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Immediate Conversation in English – Essentials 1 e 2;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Immediate Conversation in English – Transitions 1e 2;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3ª </w:t>
      </w:r>
      <w:proofErr w:type="spellStart"/>
      <w:r w:rsidRPr="00057090">
        <w:rPr>
          <w:rFonts w:ascii="Arial Narrow" w:hAnsi="Arial Narrow"/>
          <w:snapToGrid w:val="0"/>
          <w:sz w:val="22"/>
          <w:szCs w:val="22"/>
          <w:lang w:val="en-US"/>
        </w:rPr>
        <w:t>fase</w:t>
      </w:r>
      <w:proofErr w:type="spellEnd"/>
      <w:r w:rsidRPr="00057090">
        <w:rPr>
          <w:rFonts w:ascii="Arial Narrow" w:hAnsi="Arial Narrow"/>
          <w:snapToGrid w:val="0"/>
          <w:sz w:val="22"/>
          <w:szCs w:val="22"/>
          <w:lang w:val="en-US"/>
        </w:rPr>
        <w:t>:</w:t>
      </w:r>
      <w:r w:rsidR="00057090" w:rsidRPr="00057090">
        <w:rPr>
          <w:rFonts w:ascii="Arial Narrow" w:hAnsi="Arial Narrow"/>
          <w:snapToGrid w:val="0"/>
          <w:sz w:val="22"/>
          <w:szCs w:val="22"/>
          <w:lang w:val="en-US"/>
        </w:rPr>
        <w:t xml:space="preserve"> Transitions 1 e 2</w:t>
      </w:r>
      <w:r>
        <w:rPr>
          <w:rFonts w:ascii="Arial Narrow" w:hAnsi="Arial Narrow"/>
          <w:snapToGrid w:val="0"/>
          <w:sz w:val="22"/>
          <w:szCs w:val="22"/>
          <w:lang w:val="en-US"/>
        </w:rPr>
        <w:t>, Focus,</w:t>
      </w:r>
      <w:r w:rsidR="00057090"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snapToGrid w:val="0"/>
          <w:sz w:val="22"/>
          <w:szCs w:val="22"/>
          <w:lang w:val="en-US"/>
        </w:rPr>
        <w:t>Proficiency e</w:t>
      </w:r>
      <w:r w:rsidR="00057090"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Perfect </w:t>
      </w:r>
      <w:r>
        <w:rPr>
          <w:rFonts w:ascii="Arial Narrow" w:hAnsi="Arial Narrow"/>
          <w:snapToGrid w:val="0"/>
          <w:sz w:val="22"/>
          <w:szCs w:val="22"/>
          <w:lang w:val="en-US"/>
        </w:rPr>
        <w:br/>
        <w:t xml:space="preserve">   your English. </w:t>
      </w:r>
    </w:p>
    <w:p w14:paraId="00E11C10" w14:textId="084215F3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</w:rPr>
        <w:t>03.</w:t>
      </w:r>
      <w:r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>
        <w:rPr>
          <w:rFonts w:ascii="Arial Narrow" w:hAnsi="Arial Narrow"/>
          <w:b/>
          <w:bCs/>
        </w:rPr>
        <w:t xml:space="preserve">INGLÊS - </w:t>
      </w:r>
      <w:r>
        <w:rPr>
          <w:rFonts w:ascii="Arial Narrow" w:hAnsi="Arial Narrow"/>
        </w:rPr>
        <w:t xml:space="preserve">Playground até </w:t>
      </w:r>
      <w:proofErr w:type="spellStart"/>
      <w:r w:rsidR="00057090">
        <w:rPr>
          <w:rFonts w:ascii="Arial Narrow" w:hAnsi="Arial Narrow"/>
        </w:rPr>
        <w:t>Fluency</w:t>
      </w:r>
      <w:proofErr w:type="spellEnd"/>
      <w:r w:rsidR="00057090">
        <w:rPr>
          <w:rFonts w:ascii="Arial Narrow" w:hAnsi="Arial Narrow"/>
        </w:rPr>
        <w:t xml:space="preserve"> 2</w:t>
      </w:r>
      <w:r>
        <w:rPr>
          <w:rFonts w:ascii="Arial Narrow" w:hAnsi="Arial Narrow"/>
        </w:rPr>
        <w:t xml:space="preserve">: 40 a 45 h (cada); Focus: 55 a 60 h; e </w:t>
      </w:r>
      <w:proofErr w:type="spellStart"/>
      <w:r>
        <w:rPr>
          <w:rFonts w:ascii="Arial Narrow" w:hAnsi="Arial Narrow"/>
        </w:rPr>
        <w:t>Proficiency</w:t>
      </w:r>
      <w:proofErr w:type="spellEnd"/>
      <w:r>
        <w:rPr>
          <w:rFonts w:ascii="Arial Narrow" w:hAnsi="Arial Narrow"/>
        </w:rPr>
        <w:t xml:space="preserve"> / </w:t>
      </w:r>
      <w:proofErr w:type="spellStart"/>
      <w:r>
        <w:rPr>
          <w:rFonts w:ascii="Arial Narrow" w:hAnsi="Arial Narrow"/>
        </w:rPr>
        <w:t>Perfect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your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English</w:t>
      </w:r>
      <w:proofErr w:type="spellEnd"/>
      <w:r>
        <w:rPr>
          <w:rFonts w:ascii="Arial Narrow" w:hAnsi="Arial Narrow"/>
        </w:rPr>
        <w:t xml:space="preserve">: 70 a 75 h; </w:t>
      </w:r>
    </w:p>
    <w:p w14:paraId="56FE4390" w14:textId="77777777" w:rsidR="0068410D" w:rsidRDefault="0068410D" w:rsidP="0068410D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a)</w:t>
      </w:r>
      <w:r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7372DC87" w14:textId="0DB2A060" w:rsidR="0068410D" w:rsidRDefault="0068410D" w:rsidP="0068410D">
      <w:pPr>
        <w:spacing w:line="216" w:lineRule="auto"/>
        <w:ind w:left="669" w:hanging="290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/>
          <w:snapToGrid w:val="0"/>
        </w:rPr>
        <w:t>ATENÇÃO:</w:t>
      </w:r>
      <w:r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>
        <w:rPr>
          <w:rFonts w:ascii="Arial Narrow" w:hAnsi="Arial Narrow"/>
          <w:b/>
          <w:bCs/>
          <w:snapToGrid w:val="0"/>
        </w:rPr>
        <w:t xml:space="preserve">INGLÊS </w:t>
      </w:r>
      <w:r>
        <w:rPr>
          <w:rFonts w:ascii="Arial Narrow" w:hAnsi="Arial Narrow"/>
          <w:b/>
          <w:snapToGrid w:val="0"/>
        </w:rPr>
        <w:t>- 1)</w:t>
      </w:r>
      <w:r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Teenstation</w:t>
      </w:r>
      <w:proofErr w:type="spellEnd"/>
      <w:r>
        <w:rPr>
          <w:rFonts w:ascii="Arial Narrow" w:hAnsi="Arial Narrow"/>
          <w:snapToGrid w:val="0"/>
        </w:rPr>
        <w:t xml:space="preserve">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Elementary</w:t>
      </w:r>
      <w:proofErr w:type="spellEnd"/>
      <w:r>
        <w:rPr>
          <w:rFonts w:ascii="Arial Narrow" w:hAnsi="Arial Narrow"/>
          <w:snapToGrid w:val="0"/>
        </w:rPr>
        <w:t xml:space="preserve"> 1 e 2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Pre-Intermediate</w:t>
      </w:r>
      <w:proofErr w:type="spellEnd"/>
      <w:r>
        <w:rPr>
          <w:rFonts w:ascii="Arial Narrow" w:hAnsi="Arial Narrow"/>
          <w:snapToGrid w:val="0"/>
        </w:rPr>
        <w:t xml:space="preserve">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Intermediate</w:t>
      </w:r>
      <w:proofErr w:type="spellEnd"/>
      <w:r>
        <w:rPr>
          <w:rFonts w:ascii="Arial Narrow" w:hAnsi="Arial Narrow"/>
          <w:snapToGrid w:val="0"/>
        </w:rPr>
        <w:t xml:space="preserve"> / </w:t>
      </w:r>
      <w:r>
        <w:rPr>
          <w:rFonts w:ascii="Arial Narrow" w:hAnsi="Arial Narrow"/>
        </w:rPr>
        <w:t xml:space="preserve">Fisk </w:t>
      </w:r>
      <w:proofErr w:type="spellStart"/>
      <w:r>
        <w:rPr>
          <w:rFonts w:ascii="Arial Narrow" w:hAnsi="Arial Narrow"/>
        </w:rPr>
        <w:t>Teens</w:t>
      </w:r>
      <w:proofErr w:type="spellEnd"/>
      <w:r>
        <w:rPr>
          <w:rFonts w:ascii="Arial Narrow" w:hAnsi="Arial Narrow"/>
        </w:rPr>
        <w:t xml:space="preserve"> Upper- </w:t>
      </w:r>
      <w:proofErr w:type="spellStart"/>
      <w:r>
        <w:rPr>
          <w:rFonts w:ascii="Arial Narrow" w:hAnsi="Arial Narrow"/>
        </w:rPr>
        <w:t>Intermediate</w:t>
      </w:r>
      <w:proofErr w:type="spellEnd"/>
      <w:r>
        <w:rPr>
          <w:rFonts w:ascii="Arial Narrow" w:hAnsi="Arial Narrow"/>
        </w:rPr>
        <w:t xml:space="preserve">, Fisk </w:t>
      </w:r>
      <w:proofErr w:type="spellStart"/>
      <w:r>
        <w:rPr>
          <w:rFonts w:ascii="Arial Narrow" w:hAnsi="Arial Narrow"/>
        </w:rPr>
        <w:t>Teens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Advanced</w:t>
      </w:r>
      <w:proofErr w:type="spellEnd"/>
      <w:r>
        <w:rPr>
          <w:rFonts w:ascii="Arial Narrow" w:hAnsi="Arial Narrow"/>
        </w:rPr>
        <w:t xml:space="preserve"> / </w:t>
      </w:r>
      <w:r>
        <w:rPr>
          <w:rFonts w:ascii="Arial Narrow" w:hAnsi="Arial Narrow"/>
          <w:snapToGrid w:val="0"/>
        </w:rPr>
        <w:t xml:space="preserve">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Higher</w:t>
      </w:r>
      <w:proofErr w:type="spellEnd"/>
      <w:r>
        <w:rPr>
          <w:rFonts w:ascii="Arial Narrow" w:hAnsi="Arial Narrow"/>
          <w:snapToGrid w:val="0"/>
        </w:rPr>
        <w:t xml:space="preserve"> 1 e 2/ </w:t>
      </w:r>
      <w:proofErr w:type="spellStart"/>
      <w:r>
        <w:rPr>
          <w:rFonts w:ascii="Arial Narrow" w:hAnsi="Arial Narrow"/>
          <w:snapToGrid w:val="0"/>
        </w:rPr>
        <w:t>Immediate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Conversation</w:t>
      </w:r>
      <w:proofErr w:type="spellEnd"/>
      <w:r>
        <w:rPr>
          <w:rFonts w:ascii="Arial Narrow" w:hAnsi="Arial Narrow"/>
          <w:snapToGrid w:val="0"/>
        </w:rPr>
        <w:t xml:space="preserve"> in </w:t>
      </w:r>
      <w:proofErr w:type="spellStart"/>
      <w:r>
        <w:rPr>
          <w:rFonts w:ascii="Arial Narrow" w:hAnsi="Arial Narrow"/>
          <w:snapToGrid w:val="0"/>
        </w:rPr>
        <w:t>English</w:t>
      </w:r>
      <w:proofErr w:type="spellEnd"/>
      <w:r>
        <w:rPr>
          <w:rFonts w:ascii="Arial Narrow" w:hAnsi="Arial Narrow"/>
          <w:snapToGrid w:val="0"/>
        </w:rPr>
        <w:t xml:space="preserve"> – Essentials 1 e 2 / </w:t>
      </w:r>
      <w:proofErr w:type="spellStart"/>
      <w:r>
        <w:rPr>
          <w:rFonts w:ascii="Arial Narrow" w:hAnsi="Arial Narrow"/>
          <w:snapToGrid w:val="0"/>
        </w:rPr>
        <w:t>Immediate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Conversation</w:t>
      </w:r>
      <w:proofErr w:type="spellEnd"/>
      <w:r>
        <w:rPr>
          <w:rFonts w:ascii="Arial Narrow" w:hAnsi="Arial Narrow"/>
          <w:snapToGrid w:val="0"/>
        </w:rPr>
        <w:t xml:space="preserve"> in </w:t>
      </w:r>
      <w:proofErr w:type="spellStart"/>
      <w:r>
        <w:rPr>
          <w:rFonts w:ascii="Arial Narrow" w:hAnsi="Arial Narrow"/>
          <w:snapToGrid w:val="0"/>
        </w:rPr>
        <w:t>English</w:t>
      </w:r>
      <w:proofErr w:type="spellEnd"/>
      <w:r>
        <w:rPr>
          <w:rFonts w:ascii="Arial Narrow" w:hAnsi="Arial Narrow"/>
          <w:snapToGrid w:val="0"/>
        </w:rPr>
        <w:t xml:space="preserve"> –  </w:t>
      </w:r>
      <w:proofErr w:type="spellStart"/>
      <w:r>
        <w:rPr>
          <w:rFonts w:ascii="Arial Narrow" w:hAnsi="Arial Narrow"/>
          <w:snapToGrid w:val="0"/>
        </w:rPr>
        <w:t>Transitions</w:t>
      </w:r>
      <w:proofErr w:type="spellEnd"/>
      <w:r>
        <w:rPr>
          <w:rFonts w:ascii="Arial Narrow" w:hAnsi="Arial Narrow"/>
          <w:snapToGrid w:val="0"/>
        </w:rPr>
        <w:t xml:space="preserve"> 1</w:t>
      </w:r>
      <w:r w:rsidR="00057090">
        <w:rPr>
          <w:rFonts w:ascii="Arial Narrow" w:hAnsi="Arial Narrow"/>
          <w:snapToGrid w:val="0"/>
        </w:rPr>
        <w:t xml:space="preserve"> e 2</w:t>
      </w:r>
      <w:r>
        <w:rPr>
          <w:rFonts w:ascii="Arial Narrow" w:hAnsi="Arial Narrow"/>
          <w:snapToGrid w:val="0"/>
        </w:rPr>
        <w:t>/</w:t>
      </w:r>
      <w:r w:rsidR="00057090">
        <w:rPr>
          <w:rFonts w:ascii="Arial Narrow" w:hAnsi="Arial Narrow"/>
          <w:snapToGrid w:val="0"/>
        </w:rPr>
        <w:t xml:space="preserve"> </w:t>
      </w:r>
      <w:proofErr w:type="spellStart"/>
      <w:r w:rsidR="00057090">
        <w:rPr>
          <w:rFonts w:ascii="Arial Narrow" w:hAnsi="Arial Narrow"/>
          <w:snapToGrid w:val="0"/>
        </w:rPr>
        <w:t>Fluency</w:t>
      </w:r>
      <w:proofErr w:type="spellEnd"/>
      <w:r w:rsidR="00057090">
        <w:rPr>
          <w:rFonts w:ascii="Arial Narrow" w:hAnsi="Arial Narrow"/>
          <w:snapToGrid w:val="0"/>
        </w:rPr>
        <w:t xml:space="preserve"> 1 e 2</w:t>
      </w:r>
      <w:r>
        <w:rPr>
          <w:rFonts w:ascii="Arial Narrow" w:hAnsi="Arial Narrow"/>
          <w:snapToGrid w:val="0"/>
        </w:rPr>
        <w:t xml:space="preserve">: 30 horas de aula. </w:t>
      </w:r>
      <w:r>
        <w:rPr>
          <w:rFonts w:ascii="Arial Narrow" w:hAnsi="Arial Narrow"/>
          <w:b/>
          <w:snapToGrid w:val="0"/>
        </w:rPr>
        <w:t>2)</w:t>
      </w:r>
      <w:r>
        <w:rPr>
          <w:rFonts w:ascii="Arial Narrow" w:hAnsi="Arial Narrow"/>
          <w:snapToGrid w:val="0"/>
        </w:rPr>
        <w:t xml:space="preserve"> Focus: 45 horas de aula.</w:t>
      </w:r>
    </w:p>
    <w:p w14:paraId="7920FDAB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04. </w:t>
      </w:r>
      <w:r>
        <w:rPr>
          <w:rFonts w:ascii="Arial Narrow" w:hAnsi="Arial Narrow"/>
          <w:snapToGrid w:val="0"/>
        </w:rPr>
        <w:t xml:space="preserve">A Escola seguirá o calendário próprio, tendo a hora-aula duração de 50 (cinquenta) ou 60 (sessenta) minutos. </w:t>
      </w:r>
    </w:p>
    <w:p w14:paraId="01B075C5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05. </w:t>
      </w:r>
      <w:r>
        <w:rPr>
          <w:rFonts w:ascii="Arial Narrow" w:hAnsi="Arial Narrow"/>
          <w:snapToGrid w:val="0"/>
        </w:rPr>
        <w:t>Poderá haver substituição do(a) professor(a) quando necessário.</w:t>
      </w:r>
    </w:p>
    <w:p w14:paraId="69A2C8BA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>
        <w:rPr>
          <w:rFonts w:ascii="Arial Narrow" w:hAnsi="Arial Narrow"/>
          <w:b/>
          <w:bCs/>
          <w:snapToGrid w:val="0"/>
        </w:rPr>
        <w:t>06.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 </w:t>
      </w:r>
      <w:r>
        <w:rPr>
          <w:rFonts w:ascii="Arial Narrow" w:hAnsi="Arial Narrow"/>
          <w:snapToGrid w:val="0"/>
        </w:rPr>
        <w:t>Escola manterá</w:t>
      </w:r>
      <w:r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14:paraId="24FB7053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>
        <w:rPr>
          <w:rFonts w:ascii="Arial Narrow" w:hAnsi="Arial Narrow"/>
          <w:bCs/>
          <w:snapToGrid w:val="0"/>
        </w:rPr>
        <w:t xml:space="preserve"> No curso infantil, </w:t>
      </w:r>
      <w:r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14:paraId="5D10E815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lastRenderedPageBreak/>
        <w:t>08.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6CA455DA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777E7F6F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10. </w:t>
      </w:r>
      <w:r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14:paraId="4AEBAD40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11.</w:t>
      </w:r>
      <w:r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14:paraId="4E6247B1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12.</w:t>
      </w:r>
      <w:r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14:paraId="2B652A2B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13.</w:t>
      </w:r>
      <w:r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14:paraId="630F776E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14.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14:paraId="63659F8F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15.</w:t>
      </w:r>
      <w:r>
        <w:rPr>
          <w:rFonts w:ascii="Arial Narrow" w:hAnsi="Arial Narrow"/>
          <w:snapToGrid w:val="0"/>
        </w:rPr>
        <w:t xml:space="preserve"> Faltas, a qualquer título, exigem pagamento integral do curso, tendo em vista que o ensino estará   </w:t>
      </w:r>
    </w:p>
    <w:p w14:paraId="4CA720AB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disponível. </w:t>
      </w:r>
    </w:p>
    <w:p w14:paraId="429D134B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16.</w:t>
      </w:r>
      <w:r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14:paraId="1EF9EF8D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14:paraId="7567BCC0" w14:textId="18BF42B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 material didático do curso personalizado (</w:t>
      </w:r>
      <w:proofErr w:type="spellStart"/>
      <w:r>
        <w:rPr>
          <w:rFonts w:ascii="Arial Narrow" w:hAnsi="Arial Narrow" w:cs="Arial"/>
        </w:rPr>
        <w:t>Complementary</w:t>
      </w:r>
      <w:proofErr w:type="spellEnd"/>
      <w:r>
        <w:rPr>
          <w:rFonts w:ascii="Arial Narrow" w:hAnsi="Arial Narrow" w:cs="Arial"/>
        </w:rPr>
        <w:t xml:space="preserve"> Material/Extra </w:t>
      </w:r>
      <w:proofErr w:type="spellStart"/>
      <w:r>
        <w:rPr>
          <w:rFonts w:ascii="Arial Narrow" w:hAnsi="Arial Narrow" w:cs="Arial"/>
        </w:rPr>
        <w:t>Exercises</w:t>
      </w:r>
      <w:proofErr w:type="spellEnd"/>
      <w:r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27C10B5C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t>19.</w:t>
      </w:r>
      <w:r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14:paraId="33DD9AC5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20.</w:t>
      </w:r>
      <w:r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578742F1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21.</w:t>
      </w:r>
      <w:r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>
        <w:rPr>
          <w:rFonts w:ascii="Arial Narrow" w:hAnsi="Arial Narrow"/>
          <w:snapToGrid w:val="0"/>
        </w:rPr>
        <w:br/>
        <w:t>material extraviado.</w:t>
      </w:r>
    </w:p>
    <w:p w14:paraId="7B200D69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22.</w:t>
      </w:r>
      <w:r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>
        <w:rPr>
          <w:rFonts w:ascii="Arial Narrow" w:hAnsi="Arial Narrow"/>
          <w:b/>
          <w:bCs/>
          <w:snapToGrid w:val="0"/>
        </w:rPr>
        <w:t>desconto</w:t>
      </w:r>
      <w:r>
        <w:rPr>
          <w:rFonts w:ascii="Arial Narrow" w:hAnsi="Arial Narrow"/>
          <w:b/>
          <w:snapToGrid w:val="0"/>
        </w:rPr>
        <w:t>s</w:t>
      </w:r>
      <w:r>
        <w:rPr>
          <w:rFonts w:ascii="Arial Narrow" w:hAnsi="Arial Narrow"/>
          <w:snapToGrid w:val="0"/>
        </w:rPr>
        <w:t xml:space="preserve"> (conforme regras abaixo):</w:t>
      </w:r>
    </w:p>
    <w:p w14:paraId="17AF6AA3" w14:textId="77777777"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a)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/>
          <w:bCs/>
          <w:snapToGrid w:val="0"/>
        </w:rPr>
        <w:tab/>
        <w:t xml:space="preserve">desconto de convênio: </w:t>
      </w:r>
      <w:r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14:paraId="3F9A9B7F" w14:textId="77777777"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b/>
          <w:bCs/>
          <w:snapToGrid w:val="0"/>
        </w:rPr>
        <w:tab/>
        <w:t>desconto de família</w:t>
      </w:r>
      <w:r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</w:t>
      </w:r>
      <w:proofErr w:type="gramStart"/>
      <w:r>
        <w:rPr>
          <w:rFonts w:ascii="Arial Narrow" w:hAnsi="Arial Narrow"/>
          <w:snapToGrid w:val="0"/>
        </w:rPr>
        <w:t>desligamento ,o</w:t>
      </w:r>
      <w:proofErr w:type="gramEnd"/>
      <w:r>
        <w:rPr>
          <w:rFonts w:ascii="Arial Narrow" w:hAnsi="Arial Narrow"/>
          <w:snapToGrid w:val="0"/>
        </w:rPr>
        <w:t xml:space="preserve"> Aluno remanescente; </w:t>
      </w:r>
    </w:p>
    <w:p w14:paraId="294C3E64" w14:textId="77777777"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c)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/>
          <w:bCs/>
          <w:snapToGrid w:val="0"/>
        </w:rPr>
        <w:tab/>
        <w:t xml:space="preserve">desconto por nota: </w:t>
      </w:r>
      <w:r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>
        <w:rPr>
          <w:rFonts w:ascii="Arial Narrow" w:hAnsi="Arial Narrow"/>
          <w:b/>
          <w:snapToGrid w:val="0"/>
        </w:rPr>
        <w:t>item 22</w:t>
      </w:r>
      <w:r>
        <w:rPr>
          <w:rFonts w:ascii="Arial Narrow" w:hAnsi="Arial Narrow"/>
          <w:snapToGrid w:val="0"/>
        </w:rPr>
        <w:t xml:space="preserve">; </w:t>
      </w:r>
    </w:p>
    <w:p w14:paraId="6D024157" w14:textId="77777777"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d)</w:t>
      </w:r>
      <w:r>
        <w:rPr>
          <w:rFonts w:ascii="Arial Narrow" w:hAnsi="Arial Narrow"/>
          <w:b/>
          <w:bCs/>
          <w:snapToGrid w:val="0"/>
        </w:rPr>
        <w:tab/>
        <w:t>desconto de segundo curso</w:t>
      </w:r>
      <w:r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14:paraId="0A919D98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23.</w:t>
      </w:r>
      <w:r>
        <w:rPr>
          <w:rFonts w:ascii="Arial Narrow" w:hAnsi="Arial Narrow"/>
          <w:snapToGrid w:val="0"/>
        </w:rPr>
        <w:tab/>
        <w:t xml:space="preserve">Qualquer </w:t>
      </w:r>
      <w:r>
        <w:rPr>
          <w:rFonts w:ascii="Arial Narrow" w:hAnsi="Arial Narrow"/>
          <w:bCs/>
          <w:snapToGrid w:val="0"/>
        </w:rPr>
        <w:t>desconto</w:t>
      </w:r>
      <w:r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14:paraId="0F5794C8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24.</w:t>
      </w:r>
      <w:r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14:paraId="2DF377DA" w14:textId="27708795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i/>
          <w:snapToGrid w:val="0"/>
        </w:rPr>
      </w:pPr>
      <w:r>
        <w:rPr>
          <w:rFonts w:ascii="Arial Narrow" w:hAnsi="Arial Narrow"/>
          <w:b/>
          <w:bCs/>
          <w:snapToGrid w:val="0"/>
        </w:rPr>
        <w:t>25.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O Aluno de </w:t>
      </w:r>
      <w:proofErr w:type="spellStart"/>
      <w:r w:rsidR="00057090">
        <w:rPr>
          <w:rFonts w:ascii="Arial Narrow" w:hAnsi="Arial Narrow"/>
          <w:i/>
          <w:snapToGrid w:val="0"/>
        </w:rPr>
        <w:t>Fluency</w:t>
      </w:r>
      <w:proofErr w:type="spellEnd"/>
      <w:r w:rsidR="00057090">
        <w:rPr>
          <w:rFonts w:ascii="Arial Narrow" w:hAnsi="Arial Narrow"/>
          <w:i/>
          <w:snapToGrid w:val="0"/>
        </w:rPr>
        <w:t xml:space="preserve"> 2</w:t>
      </w:r>
      <w:r>
        <w:rPr>
          <w:rFonts w:ascii="Arial Narrow" w:hAnsi="Arial Narrow"/>
          <w:i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deve ter frequência mínima de 80% (oitenta por </w:t>
      </w:r>
      <w:proofErr w:type="gramStart"/>
      <w:r>
        <w:rPr>
          <w:rFonts w:ascii="Arial Narrow" w:hAnsi="Arial Narrow"/>
          <w:snapToGrid w:val="0"/>
        </w:rPr>
        <w:t>cento)  e</w:t>
      </w:r>
      <w:proofErr w:type="gramEnd"/>
      <w:r>
        <w:rPr>
          <w:rFonts w:ascii="Arial Narrow" w:hAnsi="Arial Narrow"/>
          <w:snapToGrid w:val="0"/>
        </w:rPr>
        <w:t xml:space="preserve"> média mínima 6,0 (seis), para iniciar o estágio </w:t>
      </w:r>
      <w:r>
        <w:rPr>
          <w:rFonts w:ascii="Arial Narrow" w:hAnsi="Arial Narrow"/>
          <w:i/>
          <w:snapToGrid w:val="0"/>
        </w:rPr>
        <w:t>Focus</w:t>
      </w:r>
      <w:r w:rsidR="00057090">
        <w:rPr>
          <w:rFonts w:ascii="Arial Narrow" w:hAnsi="Arial Narrow"/>
          <w:i/>
          <w:snapToGrid w:val="0"/>
        </w:rPr>
        <w:t>.</w:t>
      </w:r>
    </w:p>
    <w:p w14:paraId="7049ACB3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snapToGrid w:val="0"/>
        </w:rPr>
        <w:t>26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Ao término do estágio Focus o aluno prestará um exame internacional - MET, Michigan </w:t>
      </w:r>
      <w:proofErr w:type="spellStart"/>
      <w:r>
        <w:rPr>
          <w:rFonts w:ascii="Arial Narrow" w:hAnsi="Arial Narrow"/>
          <w:bCs/>
          <w:snapToGrid w:val="0"/>
        </w:rPr>
        <w:t>English</w:t>
      </w:r>
      <w:proofErr w:type="spellEnd"/>
      <w:r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r>
        <w:rPr>
          <w:rFonts w:ascii="Arial Narrow" w:hAnsi="Arial Narrow"/>
          <w:bCs/>
          <w:snapToGrid w:val="0"/>
        </w:rPr>
        <w:t>CaMLA</w:t>
      </w:r>
      <w:proofErr w:type="spellEnd"/>
      <w:r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>
        <w:rPr>
          <w:rFonts w:ascii="Arial Narrow" w:hAnsi="Arial Narrow"/>
          <w:bCs/>
          <w:snapToGrid w:val="0"/>
        </w:rPr>
        <w:t>Language</w:t>
      </w:r>
      <w:proofErr w:type="spellEnd"/>
      <w:r>
        <w:rPr>
          <w:rFonts w:ascii="Arial Narrow" w:hAnsi="Arial Narrow"/>
          <w:bCs/>
          <w:snapToGrid w:val="0"/>
        </w:rPr>
        <w:t xml:space="preserve"> Assessments) responsável pela elaboração e correção do exame MET. A aplicação do exame ocorrerá nos meses de abril, junho, setembro e novembro e as inscrições devem ser realizadas com 3 meses antes da data de aplicação do exame. Se </w:t>
      </w:r>
      <w:r>
        <w:rPr>
          <w:rFonts w:ascii="Arial Narrow" w:hAnsi="Arial Narrow"/>
          <w:bCs/>
          <w:snapToGrid w:val="0"/>
        </w:rPr>
        <w:lastRenderedPageBreak/>
        <w:t xml:space="preserve">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>
        <w:rPr>
          <w:rFonts w:ascii="Arial Narrow" w:hAnsi="Arial Narrow" w:cs="Calibri"/>
          <w:shd w:val="clear" w:color="auto" w:fill="FFFFFF"/>
        </w:rPr>
        <w:t xml:space="preserve">As pontuações obtidas nos simulados são apenas </w:t>
      </w:r>
      <w:proofErr w:type="gramStart"/>
      <w:r>
        <w:rPr>
          <w:rFonts w:ascii="Arial Narrow" w:hAnsi="Arial Narrow" w:cs="Calibri"/>
          <w:shd w:val="clear" w:color="auto" w:fill="FFFFFF"/>
        </w:rPr>
        <w:t>referências  e</w:t>
      </w:r>
      <w:proofErr w:type="gramEnd"/>
      <w:r>
        <w:rPr>
          <w:rFonts w:ascii="Arial Narrow" w:hAnsi="Arial Narrow" w:cs="Calibri"/>
          <w:shd w:val="clear" w:color="auto" w:fill="FFFFFF"/>
        </w:rPr>
        <w:t xml:space="preserve"> para aquisição do Certificado o aluno deverá atingir a pontuação exigida no exame MET, conforme informativo entregue  no ato da matrícula.</w:t>
      </w:r>
    </w:p>
    <w:p w14:paraId="55734C4E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27.</w:t>
      </w:r>
      <w:r>
        <w:rPr>
          <w:rFonts w:ascii="Arial Narrow" w:hAnsi="Arial Narrow"/>
          <w:snapToGrid w:val="0"/>
        </w:rPr>
        <w:tab/>
        <w:t xml:space="preserve">O Aluno de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>(inglês)</w:t>
      </w:r>
      <w:r>
        <w:rPr>
          <w:rFonts w:ascii="Arial Narrow" w:hAnsi="Arial Narrow"/>
          <w:i/>
          <w:snapToGrid w:val="0"/>
        </w:rPr>
        <w:t xml:space="preserve"> e Espanhol </w:t>
      </w:r>
      <w:proofErr w:type="spellStart"/>
      <w:r>
        <w:rPr>
          <w:rFonts w:ascii="Arial Narrow" w:hAnsi="Arial Narrow"/>
          <w:i/>
          <w:snapToGrid w:val="0"/>
        </w:rPr>
        <w:t>con</w:t>
      </w:r>
      <w:proofErr w:type="spellEnd"/>
      <w:r>
        <w:rPr>
          <w:rFonts w:ascii="Arial Narrow" w:hAnsi="Arial Narrow"/>
          <w:i/>
          <w:snapToGrid w:val="0"/>
        </w:rPr>
        <w:t xml:space="preserve"> ñ 5</w:t>
      </w:r>
      <w:r>
        <w:rPr>
          <w:rFonts w:ascii="Arial Narrow" w:hAnsi="Arial Narrow"/>
          <w:iCs/>
          <w:snapToGrid w:val="0"/>
        </w:rPr>
        <w:t xml:space="preserve"> (espanhol) – </w:t>
      </w:r>
      <w:r>
        <w:rPr>
          <w:rFonts w:ascii="Arial Narrow" w:hAnsi="Arial Narrow"/>
          <w:snapToGrid w:val="0"/>
        </w:rPr>
        <w:t xml:space="preserve"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>
        <w:rPr>
          <w:rFonts w:ascii="Arial Narrow" w:hAnsi="Arial Narrow"/>
          <w:snapToGrid w:val="0"/>
        </w:rPr>
        <w:t>Proficiency</w:t>
      </w:r>
      <w:proofErr w:type="spellEnd"/>
      <w:r>
        <w:rPr>
          <w:rFonts w:ascii="Arial Narrow" w:hAnsi="Arial Narrow"/>
          <w:snapToGrid w:val="0"/>
        </w:rPr>
        <w:t>” (inglês) e “</w:t>
      </w:r>
      <w:proofErr w:type="spellStart"/>
      <w:r>
        <w:rPr>
          <w:rFonts w:ascii="Arial Narrow" w:hAnsi="Arial Narrow"/>
          <w:snapToGrid w:val="0"/>
        </w:rPr>
        <w:t>Prueba</w:t>
      </w:r>
      <w:proofErr w:type="spellEnd"/>
      <w:r>
        <w:rPr>
          <w:rFonts w:ascii="Arial Narrow" w:hAnsi="Arial Narrow"/>
          <w:snapToGrid w:val="0"/>
        </w:rPr>
        <w:t xml:space="preserve"> Final” (espanhol) o Aluno deve estar frequentando o curso regularmente. Para prestar o exame Fisk </w:t>
      </w:r>
      <w:proofErr w:type="spellStart"/>
      <w:r>
        <w:rPr>
          <w:rFonts w:ascii="Arial Narrow" w:hAnsi="Arial Narrow"/>
          <w:snapToGrid w:val="0"/>
        </w:rPr>
        <w:t>Proficiency</w:t>
      </w:r>
      <w:proofErr w:type="spellEnd"/>
      <w:r>
        <w:rPr>
          <w:rFonts w:ascii="Arial Narrow" w:hAnsi="Arial Narrow"/>
          <w:snapToGrid w:val="0"/>
        </w:rPr>
        <w:t>, o Aluno deverá, ainda, pagar a taxa correspondente.</w:t>
      </w:r>
    </w:p>
    <w:p w14:paraId="43434126" w14:textId="013F3662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snapToGrid w:val="0"/>
        </w:rPr>
        <w:t>28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>Ao Término dos estágios "</w:t>
      </w:r>
      <w:proofErr w:type="spellStart"/>
      <w:r w:rsidR="00057090">
        <w:rPr>
          <w:rFonts w:ascii="Arial Narrow" w:hAnsi="Arial Narrow"/>
        </w:rPr>
        <w:t>Fluency</w:t>
      </w:r>
      <w:proofErr w:type="spellEnd"/>
      <w:r w:rsidR="00057090">
        <w:rPr>
          <w:rFonts w:ascii="Arial Narrow" w:hAnsi="Arial Narrow"/>
        </w:rPr>
        <w:t xml:space="preserve"> 2</w:t>
      </w:r>
      <w:r>
        <w:rPr>
          <w:rFonts w:ascii="Arial Narrow" w:hAnsi="Arial Narrow"/>
        </w:rPr>
        <w:t xml:space="preserve"> e Focus </w:t>
      </w:r>
      <w:proofErr w:type="spellStart"/>
      <w:r>
        <w:rPr>
          <w:rFonts w:ascii="Arial Narrow" w:hAnsi="Arial Narrow"/>
        </w:rPr>
        <w:t>on</w:t>
      </w:r>
      <w:proofErr w:type="spellEnd"/>
      <w:r>
        <w:rPr>
          <w:rFonts w:ascii="Arial Narrow" w:hAnsi="Arial Narrow"/>
        </w:rPr>
        <w:t xml:space="preserve"> Fisk Final, o aluno deverá ter participado de no mínimo 5 atividades de </w:t>
      </w:r>
      <w:proofErr w:type="spellStart"/>
      <w:r>
        <w:rPr>
          <w:rFonts w:ascii="Arial Narrow" w:hAnsi="Arial Narrow"/>
          <w:iCs/>
        </w:rPr>
        <w:t>Speak</w:t>
      </w:r>
      <w:proofErr w:type="spellEnd"/>
      <w:r>
        <w:rPr>
          <w:rFonts w:ascii="Arial Narrow" w:hAnsi="Arial Narrow"/>
          <w:iCs/>
        </w:rPr>
        <w:t xml:space="preserve"> </w:t>
      </w:r>
      <w:proofErr w:type="spellStart"/>
      <w:r>
        <w:rPr>
          <w:rFonts w:ascii="Arial Narrow" w:hAnsi="Arial Narrow"/>
          <w:iCs/>
        </w:rPr>
        <w:t>up</w:t>
      </w:r>
      <w:proofErr w:type="spellEnd"/>
      <w:r>
        <w:rPr>
          <w:rFonts w:ascii="Arial Narrow" w:hAnsi="Arial Narrow"/>
          <w:iCs/>
        </w:rPr>
        <w:t> </w:t>
      </w:r>
      <w:r>
        <w:rPr>
          <w:rFonts w:ascii="Arial Narrow" w:hAnsi="Arial Narrow"/>
        </w:rPr>
        <w:t>e comprovar 5 horas de Atividades de </w:t>
      </w:r>
      <w:r>
        <w:rPr>
          <w:rFonts w:ascii="Arial Narrow" w:hAnsi="Arial Narrow"/>
          <w:iCs/>
        </w:rPr>
        <w:t xml:space="preserve">Cyber </w:t>
      </w:r>
      <w:proofErr w:type="spellStart"/>
      <w:r>
        <w:rPr>
          <w:rFonts w:ascii="Arial Narrow" w:hAnsi="Arial Narrow"/>
          <w:iCs/>
        </w:rPr>
        <w:t>Lab</w:t>
      </w:r>
      <w:proofErr w:type="spellEnd"/>
      <w:r>
        <w:rPr>
          <w:rFonts w:ascii="Arial Narrow" w:hAnsi="Arial Narrow"/>
          <w:iCs/>
        </w:rPr>
        <w:t xml:space="preserve"> e ou </w:t>
      </w:r>
      <w:proofErr w:type="spellStart"/>
      <w:r>
        <w:rPr>
          <w:rFonts w:ascii="Arial Narrow" w:hAnsi="Arial Narrow"/>
          <w:iCs/>
        </w:rPr>
        <w:t>Dictation</w:t>
      </w:r>
      <w:proofErr w:type="spellEnd"/>
      <w:r>
        <w:rPr>
          <w:rFonts w:ascii="Arial Narrow" w:hAnsi="Arial Narrow"/>
        </w:rPr>
        <w:t> para ser promovido ao estágio seguinte ou prestar o exame MET respectivamente.</w:t>
      </w:r>
    </w:p>
    <w:p w14:paraId="06272F77" w14:textId="71A06822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b/>
          <w:bCs/>
          <w:snapToGrid w:val="0"/>
        </w:rPr>
        <w:t>29.</w:t>
      </w:r>
      <w:r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>(inglês)</w:t>
      </w:r>
      <w:r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14:paraId="2854A7D9" w14:textId="77777777"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30. </w:t>
      </w:r>
      <w:r>
        <w:rPr>
          <w:rFonts w:ascii="Arial Narrow" w:hAnsi="Arial Narrow"/>
          <w:snapToGrid w:val="0"/>
        </w:rPr>
        <w:t>Escolas com estacionamento poderão fechá-lo quando houver necessidade.</w:t>
      </w:r>
    </w:p>
    <w:p w14:paraId="52B7EB79" w14:textId="77777777"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31. </w:t>
      </w:r>
      <w:r>
        <w:rPr>
          <w:rFonts w:ascii="Arial Narrow" w:hAnsi="Arial Narrow"/>
          <w:snapToGrid w:val="0"/>
        </w:rPr>
        <w:t>Não é permitida a entrada e a permanência de acompanhante em sala de aula.</w:t>
      </w:r>
    </w:p>
    <w:p w14:paraId="74D17146" w14:textId="77777777"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 xml:space="preserve">32. </w:t>
      </w:r>
      <w:r>
        <w:rPr>
          <w:rFonts w:ascii="Arial Narrow" w:hAnsi="Arial Narrow"/>
          <w:snapToGrid w:val="0"/>
        </w:rPr>
        <w:t xml:space="preserve">A tolerância máxima para o Aluno entrar em sala de aula será de até 15 (quinze) minutos após o início da </w:t>
      </w:r>
    </w:p>
    <w:p w14:paraId="21F36EFC" w14:textId="77777777"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aula.</w:t>
      </w:r>
    </w:p>
    <w:p w14:paraId="12F58A66" w14:textId="77777777" w:rsidR="0068410D" w:rsidRDefault="0068410D" w:rsidP="0068410D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/>
          <w:b/>
          <w:snapToGrid w:val="0"/>
        </w:rPr>
        <w:t>33.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70CB1E27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b/>
          <w:bCs/>
        </w:rPr>
        <w:t>34.</w:t>
      </w:r>
      <w:r>
        <w:rPr>
          <w:rFonts w:ascii="Arial Narrow" w:hAnsi="Arial Narrow" w:cs="Arial"/>
          <w:b/>
          <w:bCs/>
        </w:rPr>
        <w:tab/>
      </w:r>
      <w:r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3B50B9BA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35.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>
        <w:rPr>
          <w:rFonts w:ascii="Arial Narrow" w:hAnsi="Arial Narrow"/>
          <w:iCs/>
        </w:rPr>
        <w:t>internet</w:t>
      </w:r>
      <w:r>
        <w:rPr>
          <w:rFonts w:ascii="Arial Narrow" w:hAnsi="Arial Narrow"/>
        </w:rPr>
        <w:t xml:space="preserve"> ou ambiente virtual. </w:t>
      </w:r>
    </w:p>
    <w:p w14:paraId="22F1DC47" w14:textId="77777777" w:rsidR="0068410D" w:rsidRDefault="0068410D" w:rsidP="0068410D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</w:p>
    <w:p w14:paraId="339C631D" w14:textId="77777777" w:rsidR="0068410D" w:rsidRDefault="0068410D" w:rsidP="0068410D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119328C7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55901A95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14589A20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261D88DB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5617FB1F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7109ABA0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1B0A1163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6C49CAF8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65FC7B49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22128EA4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3CF6EB5E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67B03B0E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6ED673FB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342C539A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239018AF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6A0FADF7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7691C600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5165F612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4F9DE4FC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77666638" w14:textId="77777777"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sectPr w:rsidR="0068410D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7C8BDBF3" w14:textId="77777777" w:rsidR="00B6309D" w:rsidRDefault="00B6309D">
      <w:r>
        <w:separator/>
      </w:r>
    </w:p>
  </w:endnote>
  <w:endnote w:type="continuationSeparator" w:id="0">
    <w:p w14:paraId="3F080F8E" w14:textId="77777777" w:rsidR="00B6309D" w:rsidRDefault="00B6309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21AC3E24" w14:textId="77777777" w:rsidR="00B6309D" w:rsidRDefault="00B6309D">
      <w:r>
        <w:separator/>
      </w:r>
    </w:p>
  </w:footnote>
  <w:footnote w:type="continuationSeparator" w:id="0">
    <w:p w14:paraId="003E319C" w14:textId="77777777" w:rsidR="00B6309D" w:rsidRDefault="00B6309D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567031967">
    <w:abstractNumId w:val="3"/>
  </w:num>
  <w:num w:numId="2" w16cid:durableId="59063604">
    <w:abstractNumId w:val="20"/>
  </w:num>
  <w:num w:numId="3" w16cid:durableId="535116842">
    <w:abstractNumId w:val="18"/>
  </w:num>
  <w:num w:numId="4" w16cid:durableId="298995079">
    <w:abstractNumId w:val="14"/>
  </w:num>
  <w:num w:numId="5" w16cid:durableId="1059671610">
    <w:abstractNumId w:val="13"/>
  </w:num>
  <w:num w:numId="6" w16cid:durableId="277221825">
    <w:abstractNumId w:val="24"/>
  </w:num>
  <w:num w:numId="7" w16cid:durableId="905843778">
    <w:abstractNumId w:val="33"/>
  </w:num>
  <w:num w:numId="8" w16cid:durableId="1215199769">
    <w:abstractNumId w:val="5"/>
  </w:num>
  <w:num w:numId="9" w16cid:durableId="1802262343">
    <w:abstractNumId w:val="11"/>
  </w:num>
  <w:num w:numId="10" w16cid:durableId="939996052">
    <w:abstractNumId w:val="22"/>
  </w:num>
  <w:num w:numId="11" w16cid:durableId="434906492">
    <w:abstractNumId w:val="6"/>
  </w:num>
  <w:num w:numId="12" w16cid:durableId="434520925">
    <w:abstractNumId w:val="25"/>
  </w:num>
  <w:num w:numId="13" w16cid:durableId="530803312">
    <w:abstractNumId w:val="16"/>
  </w:num>
  <w:num w:numId="14" w16cid:durableId="1169564289">
    <w:abstractNumId w:val="2"/>
  </w:num>
  <w:num w:numId="15" w16cid:durableId="568924932">
    <w:abstractNumId w:val="31"/>
  </w:num>
  <w:num w:numId="16" w16cid:durableId="415516153">
    <w:abstractNumId w:val="12"/>
  </w:num>
  <w:num w:numId="17" w16cid:durableId="1098715698">
    <w:abstractNumId w:val="21"/>
  </w:num>
  <w:num w:numId="18" w16cid:durableId="853036397">
    <w:abstractNumId w:val="29"/>
  </w:num>
  <w:num w:numId="19" w16cid:durableId="1749569881">
    <w:abstractNumId w:val="32"/>
  </w:num>
  <w:num w:numId="20" w16cid:durableId="514349264">
    <w:abstractNumId w:val="10"/>
  </w:num>
  <w:num w:numId="21" w16cid:durableId="1380713270">
    <w:abstractNumId w:val="19"/>
  </w:num>
  <w:num w:numId="22" w16cid:durableId="1821573495">
    <w:abstractNumId w:val="30"/>
  </w:num>
  <w:num w:numId="23" w16cid:durableId="1012608032">
    <w:abstractNumId w:val="28"/>
  </w:num>
  <w:num w:numId="24" w16cid:durableId="585185940">
    <w:abstractNumId w:val="0"/>
  </w:num>
  <w:num w:numId="25" w16cid:durableId="1437403767">
    <w:abstractNumId w:val="23"/>
  </w:num>
  <w:num w:numId="26" w16cid:durableId="807823738">
    <w:abstractNumId w:val="7"/>
  </w:num>
  <w:num w:numId="27" w16cid:durableId="138350329">
    <w:abstractNumId w:val="1"/>
  </w:num>
  <w:num w:numId="28" w16cid:durableId="973406415">
    <w:abstractNumId w:val="4"/>
  </w:num>
  <w:num w:numId="29" w16cid:durableId="1162087668">
    <w:abstractNumId w:val="15"/>
  </w:num>
  <w:num w:numId="30" w16cid:durableId="813910093">
    <w:abstractNumId w:val="27"/>
  </w:num>
  <w:num w:numId="31" w16cid:durableId="974530805">
    <w:abstractNumId w:val="8"/>
  </w:num>
  <w:num w:numId="32" w16cid:durableId="1725641545">
    <w:abstractNumId w:val="17"/>
  </w:num>
  <w:num w:numId="33" w16cid:durableId="175383685">
    <w:abstractNumId w:val="9"/>
  </w:num>
  <w:num w:numId="34" w16cid:durableId="304629282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57090"/>
    <w:rsid w:val="000054A3"/>
    <w:rsid w:val="00014579"/>
    <w:rsid w:val="00057090"/>
    <w:rsid w:val="00086F1F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306B3F"/>
    <w:rsid w:val="00340AF6"/>
    <w:rsid w:val="003612DA"/>
    <w:rsid w:val="00394DBA"/>
    <w:rsid w:val="00492DF4"/>
    <w:rsid w:val="004A7DDF"/>
    <w:rsid w:val="00595196"/>
    <w:rsid w:val="00622D58"/>
    <w:rsid w:val="0068410D"/>
    <w:rsid w:val="00690C94"/>
    <w:rsid w:val="00696524"/>
    <w:rsid w:val="006F1D8B"/>
    <w:rsid w:val="00754B7E"/>
    <w:rsid w:val="00780347"/>
    <w:rsid w:val="008F27E3"/>
    <w:rsid w:val="00914AC5"/>
    <w:rsid w:val="00942A5A"/>
    <w:rsid w:val="009645CC"/>
    <w:rsid w:val="009A5849"/>
    <w:rsid w:val="00A07D8D"/>
    <w:rsid w:val="00AC3DAD"/>
    <w:rsid w:val="00AD5E29"/>
    <w:rsid w:val="00B045E7"/>
    <w:rsid w:val="00B41243"/>
    <w:rsid w:val="00B51CCB"/>
    <w:rsid w:val="00B6309D"/>
    <w:rsid w:val="00B941B5"/>
    <w:rsid w:val="00C137ED"/>
    <w:rsid w:val="00C64280"/>
    <w:rsid w:val="00D73E2C"/>
    <w:rsid w:val="00D85CC5"/>
    <w:rsid w:val="00D978F6"/>
    <w:rsid w:val="00DD08B7"/>
    <w:rsid w:val="00DF635E"/>
    <w:rsid w:val="00E01F20"/>
    <w:rsid w:val="00E25850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1A4ADF07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Modelo contrato 2024</Template>
  <TotalTime>9</TotalTime>
  <Pages>5</Pages>
  <Words>3318</Words>
  <Characters>17918</Characters>
  <Application>Microsoft Office Word</Application>
  <DocSecurity>0</DocSecurity>
  <Lines>149</Lines>
  <Paragraphs>42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21194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Ivani</dc:creator>
  <cp:lastModifiedBy>ivani santos</cp:lastModifiedBy>
  <cp:revision>1</cp:revision>
  <cp:lastPrinted>2011-12-08T13:22:00Z</cp:lastPrinted>
  <dcterms:created xsi:type="dcterms:W3CDTF">2024-09-09T16:23:00Z</dcterms:created>
  <dcterms:modified xsi:type="dcterms:W3CDTF">2024-09-09T16:32:00Z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