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r>
        <w:t xml:space="preserve">   </w:t>
      </w:r>
      <w:r w:rsidR="00016609">
        <w:rPr>
          <w:noProof/>
        </w:rPr>
        <w:drawing>
          <wp:inline distT="0" distB="0" distL="0" distR="0">
            <wp:extent cx="1181100" cy="581025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883CDF">
        <w:rPr>
          <w:rFonts w:ascii="Arial Narrow" w:hAnsi="Arial Narrow" w:cs="Arial"/>
          <w:b/>
          <w:bCs/>
          <w:sz w:val="22"/>
          <w:szCs w:val="22"/>
        </w:rPr>
        <w:t xml:space="preserve"> FISK CONCEIÇÃO DO JACUIPE –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883CDF">
        <w:rPr>
          <w:rFonts w:ascii="Arial Narrow" w:hAnsi="Arial Narrow" w:cs="Arial"/>
          <w:b/>
          <w:bCs/>
          <w:sz w:val="22"/>
          <w:szCs w:val="22"/>
        </w:rPr>
        <w:t xml:space="preserve">BAHIA -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</w:t>
      </w:r>
      <w:r w:rsidR="00883CDF">
        <w:rPr>
          <w:sz w:val="22"/>
        </w:rPr>
        <w:t xml:space="preserve">DOIS </w:t>
      </w:r>
      <w:r w:rsidRPr="00342A9C">
        <w:rPr>
          <w:sz w:val="22"/>
        </w:rPr>
        <w:t xml:space="preserve">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301367">
        <w:rPr>
          <w:rFonts w:ascii="Arial Narrow" w:hAnsi="Arial Narrow" w:cs="Shruti"/>
          <w:sz w:val="22"/>
          <w:szCs w:val="22"/>
        </w:rPr>
        <w:t xml:space="preserve"> </w:t>
      </w:r>
      <w:r w:rsidR="00883CDF">
        <w:rPr>
          <w:rFonts w:ascii="Arial Narrow" w:hAnsi="Arial Narrow" w:cs="Shruti"/>
          <w:sz w:val="22"/>
          <w:szCs w:val="22"/>
        </w:rPr>
        <w:t>Wiki Academia Educacional Ltda</w:t>
      </w:r>
      <w:r w:rsidR="00301367">
        <w:rPr>
          <w:rFonts w:ascii="Arial Narrow" w:hAnsi="Arial Narrow" w:cs="Shruti"/>
          <w:sz w:val="22"/>
          <w:szCs w:val="22"/>
        </w:rPr>
        <w:t xml:space="preserve">, inscrita no CNPJ nº </w:t>
      </w:r>
      <w:r w:rsidR="00883CDF">
        <w:rPr>
          <w:rFonts w:ascii="Arial Narrow" w:hAnsi="Arial Narrow" w:cs="Shruti"/>
          <w:sz w:val="22"/>
          <w:szCs w:val="22"/>
        </w:rPr>
        <w:t>15.779.321/0001-03</w:t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883CDF">
        <w:rPr>
          <w:rFonts w:ascii="Arial Narrow" w:hAnsi="Arial Narrow" w:cs="Shruti"/>
          <w:sz w:val="22"/>
          <w:szCs w:val="22"/>
        </w:rPr>
        <w:t>Rua Tucides Mores, N° 86, Bairro: Centro, Conceição do Jacuípe - BA</w:t>
      </w:r>
      <w:r w:rsidRPr="00342A9C">
        <w:rPr>
          <w:rFonts w:ascii="Arial Narrow" w:hAnsi="Arial Narrow" w:cs="Shruti"/>
          <w:sz w:val="22"/>
          <w:szCs w:val="22"/>
        </w:rPr>
        <w:t xml:space="preserve">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01660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937260"/>
                <wp:effectExtent l="5715" t="12700" r="13335" b="12065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29D0CE3" id="Rectangle 5" o:spid="_x0000_s1026" style="position:absolute;margin-left:0;margin-top:2.75pt;width:480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01660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485900"/>
                <wp:effectExtent l="5715" t="6350" r="13335" b="1270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97FB681" id="Rectangle 9" o:spid="_x0000_s1026" style="position:absolute;margin-left:0;margin-top:2.9pt;width:480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01660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096000" cy="1679575"/>
                <wp:effectExtent l="5715" t="8890" r="13335" b="6985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6795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60B5847" id="Rectangle 16" o:spid="_x0000_s1026" style="position:absolute;margin-left:0;margin-top:.55pt;width:480pt;height:132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" filled="f"/>
            </w:pict>
          </mc:Fallback>
        </mc:AlternateContent>
      </w:r>
    </w:p>
    <w:p w:rsidR="000C0F8E" w:rsidRPr="00342A9C" w:rsidRDefault="000C0F8E" w:rsidP="00103474">
      <w:pPr>
        <w:pStyle w:val="Ttulo1"/>
      </w:pPr>
      <w:r w:rsidRPr="00342A9C">
        <w:t>CONDIÇÕES:</w:t>
      </w:r>
      <w:r w:rsidR="00103474" w:rsidRPr="00342A9C">
        <w:t xml:space="preserve"> 1ºEstágio:__________________________________DIAS:______________________HORÁRIO:__________________________</w:t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>INÍCIO _______________________________</w:t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ESTÁGIO </w:t>
      </w:r>
      <w:r w:rsidRPr="00342A9C">
        <w:rPr>
          <w:rFonts w:cs="Shruti"/>
          <w:b w:val="0"/>
        </w:rPr>
        <w:t>(inserir  nome  do segundo estágio) -  início após a aprovação no 1º Estágio.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 R$__________________________  MATERIAL R$__________________________   (    ) DOAÇÃO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342A9C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PARCELAS: ________ 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VALOR SEM DESCONTO ____________VENCIMENTO __________ VALOR C/DESCONTO______________ VENCIMENTO:______________________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0C0F8E" w:rsidRPr="00342A9C" w:rsidRDefault="00301367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BÔNUS/VALOR:________________________</w:t>
      </w:r>
      <w:r w:rsidR="000C0F8E" w:rsidRPr="00342A9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/ _____________________</w:t>
      </w:r>
      <w:r w:rsidR="000C0F8E" w:rsidRPr="00342A9C">
        <w:rPr>
          <w:rFonts w:ascii="Arial Narrow" w:hAnsi="Arial Narrow" w:cs="Shruti"/>
          <w:sz w:val="16"/>
          <w:szCs w:val="16"/>
        </w:rPr>
        <w:t xml:space="preserve">para o 1º Estágio e/ou 2º Estagio.  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       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OPÇÃO DE PAGAMENTO  (    ) CHEQUE À VISTA   (    ) BOLETO     (     ) CHEQUE PRÉ-DATADO     (     )  CARTÃO</w:t>
      </w:r>
    </w:p>
    <w:p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§2º O CONTRATANTE que optou em adquirir dois estágios, terá direito ao bônus descrito no preâmbulo (item III),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lastRenderedPageBreak/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>- O contrato poderá ser rescindido pelas partes, mediante comunicação prévia de 30 (trinta) dias, sendo devido o pagamento, por quem der causa à rescisão, de mul</w:t>
      </w:r>
      <w:r w:rsidR="00A03D4A">
        <w:rPr>
          <w:rFonts w:ascii="Arial Narrow" w:hAnsi="Arial Narrow" w:cs="Arial"/>
          <w:bCs/>
          <w:sz w:val="22"/>
          <w:szCs w:val="22"/>
        </w:rPr>
        <w:t>ta contratual correspondente a 25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(item III), que será calculado proporcionalmente no momento da resilição;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Pr="006F5681">
        <w:rPr>
          <w:rFonts w:ascii="Arial Narrow" w:hAnsi="Arial Narrow"/>
          <w:sz w:val="22"/>
          <w:szCs w:val="22"/>
        </w:rPr>
        <w:t>de</w:t>
      </w:r>
      <w:r w:rsidR="00894C40">
        <w:rPr>
          <w:rFonts w:ascii="Arial Narrow" w:hAnsi="Arial Narrow"/>
          <w:sz w:val="22"/>
          <w:szCs w:val="22"/>
        </w:rPr>
        <w:t xml:space="preserve"> 2019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342A9C" w:rsidRPr="00342A9C" w:rsidRDefault="00342A9C" w:rsidP="00342A9C">
      <w:pPr>
        <w:ind w:left="5784" w:firstLine="588"/>
        <w:rPr>
          <w:rFonts w:ascii="Arial Narrow" w:hAnsi="Arial Narrow"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ALUNO 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Pr="00FA4CBA" w:rsidRDefault="00FA4CBA" w:rsidP="00FA4CBA">
      <w:pPr>
        <w:spacing w:after="240"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REGULAMENTO INTERNO 2019</w:t>
      </w:r>
      <w:r>
        <w:rPr>
          <w:rFonts w:ascii="Arial Narrow" w:hAnsi="Arial Narrow"/>
          <w:b/>
          <w:bCs/>
          <w:snapToGrid w:val="0"/>
          <w:sz w:val="22"/>
          <w:szCs w:val="22"/>
        </w:rPr>
        <w:t>/2020</w:t>
      </w: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br/>
        <w:t xml:space="preserve">CURSOS DE INGLÊS E ESPANHOL </w:t>
      </w:r>
    </w:p>
    <w:p w:rsidR="00FA4CBA" w:rsidRPr="00FA4CBA" w:rsidRDefault="00FA4CBA" w:rsidP="00FA4CBA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FA4CBA">
        <w:rPr>
          <w:rFonts w:ascii="Arial Narrow" w:hAnsi="Arial Narrow"/>
          <w:b/>
          <w:snapToGrid w:val="0"/>
          <w:sz w:val="22"/>
          <w:szCs w:val="22"/>
        </w:rPr>
        <w:t>.</w:t>
      </w:r>
      <w:r w:rsidRPr="00FA4CBA">
        <w:rPr>
          <w:rFonts w:ascii="Arial Narrow" w:hAnsi="Arial Narrow"/>
          <w:snapToGrid w:val="0"/>
          <w:sz w:val="22"/>
          <w:szCs w:val="22"/>
        </w:rPr>
        <w:tab/>
        <w:t>Este documento integra o contrato e complementa os termos da relação entre o Contratante/Aluno e a Escola, para todos os fins.</w:t>
      </w:r>
    </w:p>
    <w:p w:rsidR="00FA4CBA" w:rsidRPr="00FA4CBA" w:rsidRDefault="00FA4CBA" w:rsidP="00FA4CB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FA4CBA">
        <w:rPr>
          <w:rFonts w:ascii="Arial Narrow" w:hAnsi="Arial Narrow"/>
          <w:b/>
          <w:snapToGrid w:val="0"/>
          <w:sz w:val="22"/>
          <w:szCs w:val="22"/>
        </w:rPr>
        <w:t xml:space="preserve">. </w:t>
      </w:r>
      <w:r w:rsidRPr="00FA4CBA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FA4CBA" w:rsidRPr="00FA4CBA" w:rsidRDefault="00FA4CBA" w:rsidP="00FA4CB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FA4CBA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FA4CBA">
        <w:rPr>
          <w:rFonts w:ascii="Arial Narrow" w:hAnsi="Arial Narrow"/>
          <w:snapToGrid w:val="0"/>
          <w:sz w:val="22"/>
          <w:szCs w:val="22"/>
          <w:lang w:val="en-US"/>
        </w:rPr>
        <w:tab/>
        <w:t>Big Box, Playground e Have Fun;</w:t>
      </w:r>
    </w:p>
    <w:p w:rsidR="00FA4CBA" w:rsidRPr="00FA4CBA" w:rsidRDefault="00FA4CBA" w:rsidP="00FA4CB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FA4CBA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FA4CBA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FA4CBA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FA4CBA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FA4CBA" w:rsidRPr="00FA4CBA" w:rsidRDefault="00FA4CBA" w:rsidP="00FA4CB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FA4CBA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FA4CBA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FA4CBA" w:rsidRPr="00FA4CBA" w:rsidRDefault="00FA4CBA" w:rsidP="00FA4CBA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FA4CBA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FA4CBA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FA4CBA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FA4CBA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FA4CBA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FA4CBA" w:rsidRPr="00FA4CBA" w:rsidRDefault="00FA4CBA" w:rsidP="00FA4CB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FA4CBA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FA4CBA" w:rsidRPr="00FA4CBA" w:rsidRDefault="00FA4CBA" w:rsidP="00FA4CB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FA4CBA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2, Aiming at the Sky  </w:t>
      </w:r>
    </w:p>
    <w:p w:rsidR="00FA4CBA" w:rsidRPr="00FA4CBA" w:rsidRDefault="00FA4CBA" w:rsidP="00FA4CB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</w:t>
      </w:r>
      <w:r w:rsidRPr="00FA4CBA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FA4CBA" w:rsidRPr="00FA4CBA" w:rsidRDefault="00FA4CBA" w:rsidP="00FA4CB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FA4CBA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FA4CBA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FA4CBA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FA4CBA" w:rsidRPr="00FA4CBA" w:rsidRDefault="00FA4CBA" w:rsidP="00FA4CBA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FA4CBA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FA4CBA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 Adolescentes: </w:t>
      </w:r>
      <w:r w:rsidRPr="00FA4CBA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FA4CBA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FA4CBA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FA4CBA" w:rsidRPr="00FA4CBA" w:rsidRDefault="00FA4CBA" w:rsidP="00FA4CBA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FA4CBA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FA4CBA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FA4CBA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 Inmediato 1 e 2</w:t>
      </w:r>
      <w:r w:rsidRPr="00FA4CBA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FA4CB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FA4CBA" w:rsidRPr="00FA4CBA" w:rsidRDefault="00FA4CBA" w:rsidP="00FA4CBA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A4CB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FA4CB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FA4CBA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FA4CBA" w:rsidRPr="00FA4CBA" w:rsidRDefault="00FA4CBA" w:rsidP="00FA4CBA">
      <w:pPr>
        <w:spacing w:line="216" w:lineRule="auto"/>
        <w:ind w:left="3060" w:firstLine="480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 w:rsidRPr="00FA4CB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FA4CB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 w:rsidRPr="00FA4CBA"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FA4CBA" w:rsidRPr="00FA4CBA" w:rsidRDefault="00FA4CBA" w:rsidP="00FA4CB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z w:val="22"/>
          <w:szCs w:val="22"/>
        </w:rPr>
        <w:t>03.</w:t>
      </w:r>
      <w:r w:rsidRPr="00FA4CBA">
        <w:rPr>
          <w:rFonts w:ascii="Arial Narrow" w:hAnsi="Arial Narrow"/>
          <w:sz w:val="22"/>
          <w:szCs w:val="22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FA4CBA">
        <w:rPr>
          <w:rFonts w:ascii="Arial Narrow" w:hAnsi="Arial Narrow"/>
          <w:b/>
          <w:bCs/>
          <w:sz w:val="22"/>
          <w:szCs w:val="22"/>
        </w:rPr>
        <w:t xml:space="preserve">INGLÊS - </w:t>
      </w:r>
      <w:r w:rsidRPr="00FA4CBA">
        <w:rPr>
          <w:rFonts w:ascii="Arial Narrow" w:hAnsi="Arial Narrow"/>
          <w:sz w:val="22"/>
          <w:szCs w:val="22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FA4CBA">
          <w:rPr>
            <w:rFonts w:ascii="Arial Narrow" w:hAnsi="Arial Narrow"/>
            <w:sz w:val="22"/>
            <w:szCs w:val="22"/>
          </w:rPr>
          <w:t>40 a</w:t>
        </w:r>
      </w:smartTag>
      <w:r w:rsidRPr="00FA4CBA">
        <w:rPr>
          <w:rFonts w:ascii="Arial Narrow" w:hAnsi="Arial Narrow"/>
          <w:sz w:val="22"/>
          <w:szCs w:val="22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FA4CBA">
          <w:rPr>
            <w:rFonts w:ascii="Arial Narrow" w:hAnsi="Arial Narrow"/>
            <w:sz w:val="22"/>
            <w:szCs w:val="22"/>
          </w:rPr>
          <w:t>55 a</w:t>
        </w:r>
      </w:smartTag>
      <w:r w:rsidRPr="00FA4CBA">
        <w:rPr>
          <w:rFonts w:ascii="Arial Narrow" w:hAnsi="Arial Narrow"/>
          <w:sz w:val="22"/>
          <w:szCs w:val="22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FA4CBA">
          <w:rPr>
            <w:rFonts w:ascii="Arial Narrow" w:hAnsi="Arial Narrow"/>
            <w:sz w:val="22"/>
            <w:szCs w:val="22"/>
          </w:rPr>
          <w:t>70 a</w:t>
        </w:r>
      </w:smartTag>
      <w:r w:rsidRPr="00FA4CBA">
        <w:rPr>
          <w:rFonts w:ascii="Arial Narrow" w:hAnsi="Arial Narrow"/>
          <w:sz w:val="22"/>
          <w:szCs w:val="22"/>
        </w:rPr>
        <w:t xml:space="preserve"> 75 h; </w:t>
      </w:r>
      <w:r w:rsidRPr="00FA4CBA">
        <w:rPr>
          <w:rFonts w:ascii="Arial Narrow" w:hAnsi="Arial Narrow"/>
          <w:b/>
          <w:bCs/>
          <w:sz w:val="22"/>
          <w:szCs w:val="22"/>
        </w:rPr>
        <w:t xml:space="preserve">ESPANHOL - </w:t>
      </w:r>
      <w:r w:rsidRPr="00FA4CBA">
        <w:rPr>
          <w:rFonts w:ascii="Arial Narrow" w:hAnsi="Arial Narrow"/>
          <w:sz w:val="22"/>
          <w:szCs w:val="22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FA4CBA">
          <w:rPr>
            <w:rFonts w:ascii="Arial Narrow" w:hAnsi="Arial Narrow"/>
            <w:sz w:val="22"/>
            <w:szCs w:val="22"/>
          </w:rPr>
          <w:t>1 a</w:t>
        </w:r>
      </w:smartTag>
      <w:r w:rsidRPr="00FA4CBA">
        <w:rPr>
          <w:rFonts w:ascii="Arial Narrow" w:hAnsi="Arial Narrow"/>
          <w:bCs/>
          <w:snapToGrid w:val="0"/>
          <w:sz w:val="22"/>
          <w:szCs w:val="22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FA4CBA">
          <w:rPr>
            <w:rFonts w:ascii="Arial Narrow" w:hAnsi="Arial Narrow"/>
            <w:bCs/>
            <w:snapToGrid w:val="0"/>
            <w:sz w:val="22"/>
            <w:szCs w:val="22"/>
          </w:rPr>
          <w:t>40 a</w:t>
        </w:r>
      </w:smartTag>
      <w:r w:rsidRPr="00FA4CBA">
        <w:rPr>
          <w:rFonts w:ascii="Arial Narrow" w:hAnsi="Arial Narrow"/>
          <w:bCs/>
          <w:snapToGrid w:val="0"/>
          <w:sz w:val="22"/>
          <w:szCs w:val="22"/>
        </w:rPr>
        <w:t xml:space="preserve"> 45h (cada livro) e Espanhol con ñ 5</w:t>
      </w:r>
      <w:r w:rsidRPr="00FA4CBA">
        <w:rPr>
          <w:rFonts w:ascii="Arial Narrow" w:hAnsi="Arial Narrow"/>
          <w:bCs/>
          <w:snapToGrid w:val="0"/>
          <w:sz w:val="22"/>
          <w:szCs w:val="22"/>
          <w:shd w:val="clear" w:color="auto" w:fill="FFFFFF"/>
        </w:rPr>
        <w:t>: 60 h</w:t>
      </w:r>
      <w:r w:rsidRPr="00FA4CBA">
        <w:rPr>
          <w:rFonts w:ascii="Arial Narrow" w:hAnsi="Arial Narrow"/>
          <w:bCs/>
          <w:snapToGrid w:val="0"/>
          <w:sz w:val="22"/>
          <w:szCs w:val="22"/>
        </w:rPr>
        <w:t>; Perfeccione su Español</w:t>
      </w:r>
      <w:r w:rsidRPr="00FA4CBA">
        <w:rPr>
          <w:rFonts w:ascii="Arial Narrow" w:hAnsi="Arial Narrow"/>
          <w:b/>
          <w:snapToGrid w:val="0"/>
          <w:sz w:val="22"/>
          <w:szCs w:val="22"/>
        </w:rPr>
        <w:t>:</w:t>
      </w:r>
      <w:r w:rsidRPr="00FA4CBA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FA4CBA">
          <w:rPr>
            <w:rFonts w:ascii="Arial Narrow" w:hAnsi="Arial Narrow"/>
            <w:bCs/>
            <w:snapToGrid w:val="0"/>
            <w:sz w:val="22"/>
            <w:szCs w:val="22"/>
          </w:rPr>
          <w:t>70 a</w:t>
        </w:r>
      </w:smartTag>
      <w:r w:rsidRPr="00FA4CBA">
        <w:rPr>
          <w:rFonts w:ascii="Arial Narrow" w:hAnsi="Arial Narrow"/>
          <w:bCs/>
          <w:snapToGrid w:val="0"/>
          <w:sz w:val="22"/>
          <w:szCs w:val="22"/>
        </w:rPr>
        <w:t xml:space="preserve"> 75 h.</w:t>
      </w:r>
    </w:p>
    <w:p w:rsidR="00FA4CBA" w:rsidRPr="00FA4CBA" w:rsidRDefault="00FA4CBA" w:rsidP="00FA4CB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FA4CBA">
        <w:rPr>
          <w:rFonts w:ascii="Arial Narrow" w:hAnsi="Arial Narrow"/>
          <w:snapToGrid w:val="0"/>
          <w:sz w:val="22"/>
          <w:szCs w:val="22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A4CBA" w:rsidRPr="00FA4CBA" w:rsidRDefault="00FA4CBA" w:rsidP="00FA4CBA">
      <w:pPr>
        <w:spacing w:line="216" w:lineRule="auto"/>
        <w:ind w:left="669" w:hanging="290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FA4CBA">
        <w:rPr>
          <w:rFonts w:ascii="Arial Narrow" w:hAnsi="Arial Narrow"/>
          <w:snapToGrid w:val="0"/>
          <w:sz w:val="22"/>
          <w:szCs w:val="22"/>
        </w:rPr>
        <w:tab/>
      </w:r>
      <w:r w:rsidRPr="00FA4CBA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FA4CBA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FA4CBA">
        <w:rPr>
          <w:rFonts w:ascii="Arial Narrow" w:hAnsi="Arial Narrow"/>
          <w:b/>
          <w:snapToGrid w:val="0"/>
          <w:sz w:val="22"/>
          <w:szCs w:val="22"/>
        </w:rPr>
        <w:t>- 1)</w:t>
      </w: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FA4CBA">
        <w:rPr>
          <w:rFonts w:ascii="Arial Narrow" w:hAnsi="Arial Narrow"/>
          <w:snapToGrid w:val="0"/>
          <w:sz w:val="22"/>
          <w:szCs w:val="22"/>
        </w:rPr>
        <w:t xml:space="preserve">Teenstation / Fisk Teens Elementary 1 e 2 / Fisk Teens Pre-Intermediate / Fisk Teens Intermediate / </w:t>
      </w:r>
      <w:r w:rsidRPr="00FA4CBA">
        <w:rPr>
          <w:rFonts w:ascii="Arial Narrow" w:hAnsi="Arial Narrow"/>
          <w:sz w:val="22"/>
          <w:szCs w:val="22"/>
        </w:rPr>
        <w:t xml:space="preserve">Fisk Teens Upper- Intermediate, Fisk Teens Advanced / </w:t>
      </w:r>
      <w:r w:rsidRPr="00FA4CBA">
        <w:rPr>
          <w:rFonts w:ascii="Arial Narrow" w:hAnsi="Arial Narrow"/>
          <w:snapToGrid w:val="0"/>
          <w:sz w:val="22"/>
          <w:szCs w:val="22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FA4CBA">
        <w:rPr>
          <w:rFonts w:ascii="Arial Narrow" w:hAnsi="Arial Narrow"/>
          <w:snapToGrid w:val="0"/>
          <w:sz w:val="22"/>
          <w:szCs w:val="22"/>
        </w:rPr>
        <w:t xml:space="preserve">Wings of Freedom: 30 horas de aula. </w:t>
      </w:r>
      <w:r w:rsidRPr="00FA4CBA">
        <w:rPr>
          <w:rFonts w:ascii="Arial Narrow" w:hAnsi="Arial Narrow"/>
          <w:b/>
          <w:snapToGrid w:val="0"/>
          <w:sz w:val="22"/>
          <w:szCs w:val="22"/>
        </w:rPr>
        <w:t>2)</w:t>
      </w:r>
      <w:r w:rsidRPr="00FA4CBA">
        <w:rPr>
          <w:rFonts w:ascii="Arial Narrow" w:hAnsi="Arial Narrow"/>
          <w:snapToGrid w:val="0"/>
          <w:sz w:val="22"/>
          <w:szCs w:val="22"/>
        </w:rPr>
        <w:t xml:space="preserve"> Focus: 45 horas de aula.</w:t>
      </w:r>
    </w:p>
    <w:p w:rsidR="00FA4CBA" w:rsidRPr="00FA4CBA" w:rsidRDefault="00FA4CBA" w:rsidP="00FA4CBA">
      <w:pPr>
        <w:spacing w:line="216" w:lineRule="auto"/>
        <w:ind w:left="669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 xml:space="preserve">ESPANHOL - </w:t>
      </w:r>
      <w:r w:rsidRPr="00FA4CBA">
        <w:rPr>
          <w:rFonts w:ascii="Arial Narrow" w:hAnsi="Arial Narrow"/>
          <w:b/>
          <w:snapToGrid w:val="0"/>
          <w:sz w:val="22"/>
          <w:szCs w:val="22"/>
        </w:rPr>
        <w:t>1)</w:t>
      </w: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FA4CBA">
        <w:rPr>
          <w:rFonts w:ascii="Arial Narrow" w:hAnsi="Arial Narrow"/>
          <w:snapToGrid w:val="0"/>
          <w:sz w:val="22"/>
          <w:szCs w:val="22"/>
        </w:rPr>
        <w:t xml:space="preserve">Chiquiteens / Conéctate / Espanhol con ñ 1 a 4: 30 horas de aula. </w:t>
      </w:r>
      <w:r w:rsidRPr="00FA4CBA">
        <w:rPr>
          <w:rFonts w:ascii="Arial Narrow" w:hAnsi="Arial Narrow"/>
          <w:b/>
          <w:snapToGrid w:val="0"/>
          <w:sz w:val="22"/>
          <w:szCs w:val="22"/>
        </w:rPr>
        <w:t>2)</w:t>
      </w:r>
      <w:r w:rsidRPr="00FA4CBA">
        <w:rPr>
          <w:rFonts w:ascii="Arial Narrow" w:hAnsi="Arial Narrow"/>
          <w:snapToGrid w:val="0"/>
          <w:color w:val="FF0000"/>
          <w:sz w:val="22"/>
          <w:szCs w:val="22"/>
        </w:rPr>
        <w:t xml:space="preserve"> </w:t>
      </w:r>
      <w:r w:rsidRPr="00FA4CBA">
        <w:rPr>
          <w:rFonts w:ascii="Arial Narrow" w:hAnsi="Arial Narrow"/>
          <w:snapToGrid w:val="0"/>
          <w:color w:val="000000"/>
          <w:sz w:val="22"/>
          <w:szCs w:val="22"/>
        </w:rPr>
        <w:t>Espanhol con ñ 5: 48 horas de</w:t>
      </w:r>
      <w:r w:rsidRPr="00FA4CBA">
        <w:rPr>
          <w:rFonts w:ascii="Arial Narrow" w:hAnsi="Arial Narrow"/>
          <w:b/>
          <w:bCs/>
          <w:snapToGrid w:val="0"/>
          <w:color w:val="000000"/>
          <w:sz w:val="22"/>
          <w:szCs w:val="22"/>
        </w:rPr>
        <w:t xml:space="preserve"> </w:t>
      </w:r>
      <w:r w:rsidRPr="00FA4CBA">
        <w:rPr>
          <w:rFonts w:ascii="Arial Narrow" w:hAnsi="Arial Narrow"/>
          <w:snapToGrid w:val="0"/>
          <w:color w:val="000000"/>
          <w:sz w:val="22"/>
          <w:szCs w:val="22"/>
        </w:rPr>
        <w:t>aula.</w:t>
      </w:r>
    </w:p>
    <w:p w:rsidR="00FA4CBA" w:rsidRPr="00FA4CBA" w:rsidRDefault="00FA4CBA" w:rsidP="00FA4CB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 xml:space="preserve">04. </w:t>
      </w:r>
      <w:r w:rsidRPr="00FA4CBA">
        <w:rPr>
          <w:rFonts w:ascii="Arial Narrow" w:hAnsi="Arial Narrow"/>
          <w:snapToGrid w:val="0"/>
          <w:sz w:val="22"/>
          <w:szCs w:val="22"/>
        </w:rPr>
        <w:t xml:space="preserve">A Escola seguirá o calendário próprio, tendo a hora-aula duração de 50 (cinquenta) ou 60 (sessenta) minutos. </w:t>
      </w:r>
    </w:p>
    <w:p w:rsidR="00FA4CBA" w:rsidRPr="00FA4CBA" w:rsidRDefault="00FA4CBA" w:rsidP="00FA4CB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 xml:space="preserve">05. </w:t>
      </w:r>
      <w:r w:rsidRPr="00FA4CBA">
        <w:rPr>
          <w:rFonts w:ascii="Arial Narrow" w:hAnsi="Arial Narrow"/>
          <w:snapToGrid w:val="0"/>
          <w:sz w:val="22"/>
          <w:szCs w:val="22"/>
        </w:rPr>
        <w:t>Poderá haver substituição do(a) professor(a) quando necessário.</w:t>
      </w:r>
    </w:p>
    <w:p w:rsidR="00FA4CBA" w:rsidRPr="00FA4CBA" w:rsidRDefault="00FA4CBA" w:rsidP="00FA4CB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06.</w:t>
      </w:r>
      <w:r w:rsidRPr="00FA4CBA">
        <w:rPr>
          <w:rFonts w:ascii="Arial Narrow" w:hAnsi="Arial Narrow"/>
          <w:snapToGrid w:val="0"/>
          <w:sz w:val="22"/>
          <w:szCs w:val="22"/>
        </w:rPr>
        <w:tab/>
      </w:r>
      <w:r w:rsidRPr="00FA4CB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FA4CBA">
        <w:rPr>
          <w:rFonts w:ascii="Arial Narrow" w:hAnsi="Arial Narrow"/>
          <w:snapToGrid w:val="0"/>
          <w:sz w:val="22"/>
          <w:szCs w:val="22"/>
        </w:rPr>
        <w:t>Escola manterá</w:t>
      </w:r>
      <w:r w:rsidRPr="00FA4CBA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:rsidR="00FA4CBA" w:rsidRPr="00FA4CBA" w:rsidRDefault="00FA4CBA" w:rsidP="00FA4CBA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07.</w:t>
      </w: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FA4CBA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FA4CBA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FA4CBA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  <w:r w:rsidRPr="00FA4CBA">
        <w:rPr>
          <w:rFonts w:ascii="Arial Narrow" w:hAnsi="Arial Narrow"/>
          <w:bCs/>
          <w:snapToGrid w:val="0"/>
          <w:sz w:val="22"/>
          <w:szCs w:val="22"/>
        </w:rPr>
        <w:t xml:space="preserve"> No curso infantil, </w:t>
      </w:r>
      <w:r w:rsidRPr="00FA4CBA">
        <w:rPr>
          <w:rFonts w:ascii="Arial Narrow" w:hAnsi="Arial Narrow"/>
          <w:snapToGrid w:val="0"/>
          <w:sz w:val="22"/>
          <w:szCs w:val="22"/>
        </w:rPr>
        <w:t xml:space="preserve">o aluno não terá uma avaliação formal, o seu desempenho será avaliado através das atividades do Cyber Fisk e participação em aula. </w:t>
      </w:r>
    </w:p>
    <w:p w:rsidR="00FA4CBA" w:rsidRPr="00FA4CBA" w:rsidRDefault="00FA4CBA" w:rsidP="00FA4CB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FA4CBA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:rsidR="00FA4CBA" w:rsidRPr="00FA4CBA" w:rsidRDefault="00FA4CBA" w:rsidP="00FA4CBA">
      <w:pPr>
        <w:spacing w:line="216" w:lineRule="auto"/>
        <w:ind w:left="340" w:hanging="340"/>
        <w:jc w:val="both"/>
        <w:rPr>
          <w:rFonts w:ascii="Arial Narrow" w:hAnsi="Arial Narrow"/>
          <w:bCs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FA4CBA">
        <w:rPr>
          <w:rFonts w:ascii="Arial Narrow" w:hAnsi="Arial Narrow"/>
          <w:snapToGrid w:val="0"/>
          <w:sz w:val="22"/>
          <w:szCs w:val="22"/>
        </w:rPr>
        <w:tab/>
      </w:r>
      <w:r w:rsidRPr="00FA4CBA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FA4CBA" w:rsidRPr="00FA4CBA" w:rsidRDefault="00FA4CBA" w:rsidP="00FA4CBA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 xml:space="preserve">10. </w:t>
      </w:r>
      <w:r w:rsidRPr="00FA4CBA">
        <w:rPr>
          <w:rFonts w:ascii="Arial Narrow" w:hAnsi="Arial Narrow"/>
          <w:snapToGrid w:val="0"/>
          <w:sz w:val="22"/>
          <w:szCs w:val="22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FA4CBA" w:rsidRPr="00FA4CBA" w:rsidRDefault="00FA4CBA" w:rsidP="00FA4CBA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FA4CBA">
        <w:rPr>
          <w:rFonts w:ascii="Arial Narrow" w:hAnsi="Arial Narrow"/>
          <w:snapToGrid w:val="0"/>
          <w:sz w:val="22"/>
          <w:szCs w:val="22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FA4CBA" w:rsidRPr="00FA4CBA" w:rsidRDefault="00FA4CBA" w:rsidP="00FA4CBA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12.</w:t>
      </w:r>
      <w:r w:rsidRPr="00FA4CBA">
        <w:rPr>
          <w:rFonts w:ascii="Arial Narrow" w:hAnsi="Arial Narrow"/>
          <w:snapToGrid w:val="0"/>
          <w:sz w:val="22"/>
          <w:szCs w:val="22"/>
        </w:rPr>
        <w:tab/>
        <w:t>O retorno às lições anteriores se reprovado, ou por iniciativa própria do Aluno/Turma implica na obrigação de pagamento equivalente às horas necessárias complementares.</w:t>
      </w:r>
    </w:p>
    <w:p w:rsidR="00FA4CBA" w:rsidRPr="00FA4CBA" w:rsidRDefault="00FA4CBA" w:rsidP="00FA4CBA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13.</w:t>
      </w:r>
      <w:r w:rsidRPr="00FA4CBA">
        <w:rPr>
          <w:rFonts w:ascii="Arial Narrow" w:hAnsi="Arial Narrow"/>
          <w:snapToGrid w:val="0"/>
          <w:sz w:val="22"/>
          <w:szCs w:val="22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A4CBA" w:rsidRPr="00FA4CBA" w:rsidRDefault="00FA4CBA" w:rsidP="00FA4CBA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snapToGrid w:val="0"/>
          <w:sz w:val="22"/>
          <w:szCs w:val="22"/>
        </w:rPr>
        <w:t>14.</w:t>
      </w: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FA4CBA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FA4CBA" w:rsidRPr="00FA4CBA" w:rsidRDefault="00FA4CBA" w:rsidP="00FA4CB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snapToGrid w:val="0"/>
          <w:sz w:val="22"/>
          <w:szCs w:val="22"/>
        </w:rPr>
        <w:t>15.</w:t>
      </w:r>
      <w:r w:rsidRPr="00FA4CBA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  </w:t>
      </w:r>
    </w:p>
    <w:p w:rsidR="00FA4CBA" w:rsidRPr="00FA4CBA" w:rsidRDefault="00FA4CBA" w:rsidP="00FA4CB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snapToGrid w:val="0"/>
          <w:sz w:val="22"/>
          <w:szCs w:val="22"/>
        </w:rPr>
        <w:t xml:space="preserve">      disponível. </w:t>
      </w:r>
    </w:p>
    <w:p w:rsidR="00FA4CBA" w:rsidRPr="00FA4CBA" w:rsidRDefault="00FA4CBA" w:rsidP="00FA4CBA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16.</w:t>
      </w:r>
      <w:r w:rsidRPr="00FA4CBA">
        <w:rPr>
          <w:rFonts w:ascii="Arial Narrow" w:hAnsi="Arial Narrow"/>
          <w:snapToGrid w:val="0"/>
          <w:sz w:val="22"/>
          <w:szCs w:val="22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FA4CBA" w:rsidRPr="00FA4CBA" w:rsidRDefault="00FA4CBA" w:rsidP="00FA4CBA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17.</w:t>
      </w: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FA4CBA">
        <w:rPr>
          <w:rFonts w:ascii="Arial Narrow" w:hAnsi="Arial Narrow"/>
          <w:snapToGrid w:val="0"/>
          <w:sz w:val="22"/>
          <w:szCs w:val="22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FA4CBA" w:rsidRPr="00FA4CBA" w:rsidRDefault="00FA4CBA" w:rsidP="00FA4CBA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FA4CBA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r w:rsidRPr="00FA4CBA">
        <w:rPr>
          <w:rFonts w:ascii="Arial Narrow" w:hAnsi="Arial Narrow" w:cs="Arial"/>
          <w:sz w:val="22"/>
          <w:szCs w:val="22"/>
        </w:rPr>
        <w:t>Complementary Material/Extra Exercises e Material Complementario/Ejercicios Extras</w:t>
      </w:r>
      <w:r w:rsidRPr="00FA4CBA">
        <w:rPr>
          <w:rFonts w:ascii="Arial Narrow" w:hAnsi="Arial Narrow"/>
          <w:snapToGrid w:val="0"/>
          <w:sz w:val="22"/>
          <w:szCs w:val="22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A4CBA" w:rsidRPr="00FA4CBA" w:rsidRDefault="00FA4CBA" w:rsidP="00FA4CBA">
      <w:pPr>
        <w:spacing w:line="206" w:lineRule="auto"/>
        <w:ind w:left="340" w:hanging="340"/>
        <w:jc w:val="both"/>
        <w:rPr>
          <w:rFonts w:ascii="Arial Narrow" w:hAnsi="Arial Narrow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FA4CBA">
        <w:rPr>
          <w:rFonts w:ascii="Arial Narrow" w:hAnsi="Arial Narrow"/>
          <w:snapToGrid w:val="0"/>
          <w:sz w:val="22"/>
          <w:szCs w:val="22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FA4CBA" w:rsidRPr="00FA4CBA" w:rsidRDefault="00FA4CBA" w:rsidP="00FA4CBA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FA4CBA">
        <w:rPr>
          <w:rFonts w:ascii="Arial Narrow" w:hAnsi="Arial Narrow"/>
          <w:snapToGrid w:val="0"/>
          <w:sz w:val="22"/>
          <w:szCs w:val="22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A4CBA" w:rsidRPr="00FA4CBA" w:rsidRDefault="00FA4CBA" w:rsidP="00FA4CBA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FA4CBA">
        <w:rPr>
          <w:rFonts w:ascii="Arial Narrow" w:hAnsi="Arial Narrow"/>
          <w:snapToGrid w:val="0"/>
          <w:sz w:val="22"/>
          <w:szCs w:val="22"/>
        </w:rPr>
        <w:tab/>
        <w:t xml:space="preserve">A Escola cobrará de seu Aluno ou responsável por danos causados ao seu patrimônio bem como pelo </w:t>
      </w:r>
      <w:r w:rsidRPr="00FA4CBA">
        <w:rPr>
          <w:rFonts w:ascii="Arial Narrow" w:hAnsi="Arial Narrow"/>
          <w:snapToGrid w:val="0"/>
          <w:sz w:val="22"/>
          <w:szCs w:val="22"/>
        </w:rPr>
        <w:br/>
        <w:t>material extraviado.</w:t>
      </w:r>
    </w:p>
    <w:p w:rsidR="00FA4CBA" w:rsidRPr="00FA4CBA" w:rsidRDefault="00FA4CBA" w:rsidP="00FA4CBA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22.</w:t>
      </w:r>
      <w:r w:rsidRPr="00FA4CBA">
        <w:rPr>
          <w:rFonts w:ascii="Arial Narrow" w:hAnsi="Arial Narrow"/>
          <w:snapToGrid w:val="0"/>
          <w:sz w:val="22"/>
          <w:szCs w:val="22"/>
        </w:rPr>
        <w:tab/>
        <w:t xml:space="preserve">A Escola poderá conceder – a seu exclusivo critério (podendo ser cancelado a qualquer momento) – os seguintes </w:t>
      </w: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desconto</w:t>
      </w:r>
      <w:r w:rsidRPr="00FA4CBA">
        <w:rPr>
          <w:rFonts w:ascii="Arial Narrow" w:hAnsi="Arial Narrow"/>
          <w:b/>
          <w:snapToGrid w:val="0"/>
          <w:sz w:val="22"/>
          <w:szCs w:val="22"/>
        </w:rPr>
        <w:t>s</w:t>
      </w:r>
      <w:r w:rsidRPr="00FA4CBA">
        <w:rPr>
          <w:rFonts w:ascii="Arial Narrow" w:hAnsi="Arial Narrow"/>
          <w:snapToGrid w:val="0"/>
          <w:sz w:val="22"/>
          <w:szCs w:val="22"/>
        </w:rPr>
        <w:t xml:space="preserve"> (conforme regras abaixo):</w:t>
      </w:r>
    </w:p>
    <w:p w:rsidR="00FA4CBA" w:rsidRPr="00FA4CBA" w:rsidRDefault="00FA4CBA" w:rsidP="00FA4CBA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FA4CBA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FA4CBA" w:rsidRPr="00FA4CBA" w:rsidRDefault="00FA4CBA" w:rsidP="00FA4CBA">
      <w:pPr>
        <w:spacing w:line="206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FA4CBA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FA4CBA" w:rsidRPr="00FA4CBA" w:rsidRDefault="00FA4CBA" w:rsidP="00FA4CBA">
      <w:pPr>
        <w:spacing w:line="206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por nota: </w:t>
      </w:r>
      <w:r w:rsidRPr="00FA4CBA">
        <w:rPr>
          <w:rFonts w:ascii="Arial Narrow" w:hAnsi="Arial Narrow"/>
          <w:snapToGrid w:val="0"/>
          <w:sz w:val="22"/>
          <w:szCs w:val="22"/>
        </w:rPr>
        <w:t xml:space="preserve">o Aluno que terminar o estágio com média igual ou superior a 9,8, tem desconto vigente sobre as parcelas do estágio seguinte, conforme </w:t>
      </w:r>
      <w:r w:rsidRPr="00FA4CBA">
        <w:rPr>
          <w:rFonts w:ascii="Arial Narrow" w:hAnsi="Arial Narrow"/>
          <w:b/>
          <w:snapToGrid w:val="0"/>
          <w:sz w:val="22"/>
          <w:szCs w:val="22"/>
        </w:rPr>
        <w:t>item 22</w:t>
      </w:r>
      <w:r w:rsidRPr="00FA4CBA">
        <w:rPr>
          <w:rFonts w:ascii="Arial Narrow" w:hAnsi="Arial Narrow"/>
          <w:snapToGrid w:val="0"/>
          <w:sz w:val="22"/>
          <w:szCs w:val="22"/>
        </w:rPr>
        <w:t xml:space="preserve">; </w:t>
      </w:r>
    </w:p>
    <w:p w:rsidR="00FA4CBA" w:rsidRPr="00FA4CBA" w:rsidRDefault="00FA4CBA" w:rsidP="00FA4CBA">
      <w:pPr>
        <w:spacing w:line="206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d)</w:t>
      </w: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FA4CBA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FA4CBA" w:rsidRPr="00FA4CBA" w:rsidRDefault="00FA4CBA" w:rsidP="00FA4CBA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23.</w:t>
      </w:r>
      <w:r w:rsidRPr="00FA4CBA">
        <w:rPr>
          <w:rFonts w:ascii="Arial Narrow" w:hAnsi="Arial Narrow"/>
          <w:snapToGrid w:val="0"/>
          <w:sz w:val="22"/>
          <w:szCs w:val="22"/>
        </w:rPr>
        <w:tab/>
        <w:t xml:space="preserve">Qualquer </w:t>
      </w:r>
      <w:r w:rsidRPr="00FA4CBA">
        <w:rPr>
          <w:rFonts w:ascii="Arial Narrow" w:hAnsi="Arial Narrow"/>
          <w:bCs/>
          <w:snapToGrid w:val="0"/>
          <w:sz w:val="22"/>
          <w:szCs w:val="22"/>
        </w:rPr>
        <w:t>desconto</w:t>
      </w:r>
      <w:r w:rsidRPr="00FA4CBA">
        <w:rPr>
          <w:rFonts w:ascii="Arial Narrow" w:hAnsi="Arial Narrow"/>
          <w:snapToGrid w:val="0"/>
          <w:sz w:val="22"/>
          <w:szCs w:val="22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FA4CBA" w:rsidRPr="00FA4CBA" w:rsidRDefault="00FA4CBA" w:rsidP="00FA4CBA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FA4CBA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A4CBA" w:rsidRPr="00FA4CBA" w:rsidRDefault="00FA4CBA" w:rsidP="00FA4CB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FA4CBA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FA4CBA">
        <w:rPr>
          <w:rFonts w:ascii="Arial Narrow" w:hAnsi="Arial Narrow"/>
          <w:i/>
          <w:snapToGrid w:val="0"/>
          <w:sz w:val="22"/>
          <w:szCs w:val="22"/>
        </w:rPr>
        <w:t xml:space="preserve">Wings of Freedom / Espanhol con ñ 4 </w:t>
      </w:r>
      <w:r w:rsidRPr="00FA4CBA">
        <w:rPr>
          <w:rFonts w:ascii="Arial Narrow" w:hAnsi="Arial Narrow"/>
          <w:snapToGrid w:val="0"/>
          <w:sz w:val="22"/>
          <w:szCs w:val="22"/>
        </w:rPr>
        <w:t xml:space="preserve">deve ter frequência mínima de 80% (oitenta por cento)  e média mínima 6,0 (seis), para iniciar o estágio </w:t>
      </w:r>
      <w:r w:rsidRPr="00FA4CBA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FA4CBA">
        <w:rPr>
          <w:rFonts w:ascii="Arial Narrow" w:hAnsi="Arial Narrow"/>
          <w:snapToGrid w:val="0"/>
          <w:sz w:val="22"/>
          <w:szCs w:val="22"/>
        </w:rPr>
        <w:t>e</w:t>
      </w:r>
      <w:r w:rsidRPr="00FA4CBA">
        <w:rPr>
          <w:rFonts w:ascii="Arial Narrow" w:hAnsi="Arial Narrow"/>
          <w:i/>
          <w:snapToGrid w:val="0"/>
          <w:sz w:val="22"/>
          <w:szCs w:val="22"/>
        </w:rPr>
        <w:t xml:space="preserve"> Espanhol con ñ 5.</w:t>
      </w:r>
    </w:p>
    <w:p w:rsidR="00FA4CBA" w:rsidRPr="00FA4CBA" w:rsidRDefault="00FA4CBA" w:rsidP="00FA4CBA">
      <w:pPr>
        <w:spacing w:line="206" w:lineRule="auto"/>
        <w:ind w:left="340" w:hanging="340"/>
        <w:jc w:val="both"/>
        <w:rPr>
          <w:rFonts w:ascii="Arial Narrow" w:hAnsi="Arial Narrow" w:cs="Calibri"/>
          <w:sz w:val="22"/>
          <w:szCs w:val="22"/>
          <w:shd w:val="clear" w:color="auto" w:fill="FFFFFF"/>
        </w:rPr>
      </w:pPr>
      <w:r w:rsidRPr="00FA4CBA">
        <w:rPr>
          <w:rFonts w:ascii="Arial Narrow" w:hAnsi="Arial Narrow"/>
          <w:b/>
          <w:snapToGrid w:val="0"/>
          <w:sz w:val="22"/>
          <w:szCs w:val="22"/>
        </w:rPr>
        <w:t>26</w:t>
      </w: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FA4CBA">
        <w:rPr>
          <w:rFonts w:ascii="Arial Narrow" w:hAnsi="Arial Narrow"/>
          <w:snapToGrid w:val="0"/>
          <w:sz w:val="22"/>
          <w:szCs w:val="22"/>
        </w:rPr>
        <w:tab/>
      </w:r>
      <w:r w:rsidRPr="00FA4CBA">
        <w:rPr>
          <w:rFonts w:ascii="Arial Narrow" w:hAnsi="Arial Narrow"/>
          <w:bCs/>
          <w:snapToGrid w:val="0"/>
          <w:sz w:val="22"/>
          <w:szCs w:val="22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FA4CBA">
        <w:rPr>
          <w:rFonts w:ascii="Arial Narrow" w:hAnsi="Arial Narrow" w:cs="Calibri"/>
          <w:sz w:val="22"/>
          <w:szCs w:val="22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FA4CBA" w:rsidRPr="00FA4CBA" w:rsidRDefault="00FA4CBA" w:rsidP="00FA4CBA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27.</w:t>
      </w:r>
      <w:r w:rsidRPr="00FA4CBA">
        <w:rPr>
          <w:rFonts w:ascii="Arial Narrow" w:hAnsi="Arial Narrow"/>
          <w:snapToGrid w:val="0"/>
          <w:sz w:val="22"/>
          <w:szCs w:val="22"/>
        </w:rPr>
        <w:tab/>
        <w:t xml:space="preserve">O Aluno de </w:t>
      </w:r>
      <w:r w:rsidRPr="00FA4CBA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FA4CBA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FA4CBA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FA4CBA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FA4CBA">
        <w:rPr>
          <w:rFonts w:ascii="Arial Narrow" w:hAnsi="Arial Narrow"/>
          <w:snapToGrid w:val="0"/>
          <w:sz w:val="22"/>
          <w:szCs w:val="22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FA4CBA" w:rsidRPr="00FA4CBA" w:rsidRDefault="00FA4CBA" w:rsidP="00FA4CBA">
      <w:pPr>
        <w:spacing w:line="206" w:lineRule="auto"/>
        <w:ind w:left="340" w:hanging="340"/>
        <w:jc w:val="both"/>
        <w:rPr>
          <w:rFonts w:ascii="Arial Narrow" w:hAnsi="Arial Narrow" w:cs="Calibri"/>
          <w:sz w:val="22"/>
          <w:szCs w:val="22"/>
          <w:shd w:val="clear" w:color="auto" w:fill="FFFFFF"/>
        </w:rPr>
      </w:pPr>
      <w:r w:rsidRPr="00FA4CBA">
        <w:rPr>
          <w:rFonts w:ascii="Arial Narrow" w:hAnsi="Arial Narrow"/>
          <w:b/>
          <w:snapToGrid w:val="0"/>
          <w:sz w:val="22"/>
          <w:szCs w:val="22"/>
        </w:rPr>
        <w:t>28</w:t>
      </w: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FA4CBA">
        <w:rPr>
          <w:rFonts w:ascii="Arial Narrow" w:hAnsi="Arial Narrow"/>
          <w:snapToGrid w:val="0"/>
          <w:sz w:val="22"/>
          <w:szCs w:val="22"/>
        </w:rPr>
        <w:tab/>
      </w:r>
      <w:r w:rsidRPr="00FA4CBA">
        <w:rPr>
          <w:rFonts w:ascii="Arial Narrow" w:hAnsi="Arial Narrow"/>
          <w:sz w:val="22"/>
          <w:szCs w:val="22"/>
        </w:rPr>
        <w:t>Ao Término dos estágios "Wings of Freedom e Focus on Fisk Final, o aluno deverá ter participado de no mínimo 5 atividades de </w:t>
      </w:r>
      <w:r w:rsidRPr="00FA4CBA">
        <w:rPr>
          <w:rFonts w:ascii="Arial Narrow" w:hAnsi="Arial Narrow"/>
          <w:iCs/>
          <w:sz w:val="22"/>
          <w:szCs w:val="22"/>
        </w:rPr>
        <w:t>Speak up </w:t>
      </w:r>
      <w:r w:rsidRPr="00FA4CBA">
        <w:rPr>
          <w:rFonts w:ascii="Arial Narrow" w:hAnsi="Arial Narrow"/>
          <w:sz w:val="22"/>
          <w:szCs w:val="22"/>
        </w:rPr>
        <w:t>e comprovar 5 horas de Atividades de </w:t>
      </w:r>
      <w:r w:rsidRPr="00FA4CBA">
        <w:rPr>
          <w:rFonts w:ascii="Arial Narrow" w:hAnsi="Arial Narrow"/>
          <w:iCs/>
          <w:sz w:val="22"/>
          <w:szCs w:val="22"/>
        </w:rPr>
        <w:t>Cyber Lab e ou Dictation</w:t>
      </w:r>
      <w:r w:rsidRPr="00FA4CBA">
        <w:rPr>
          <w:rFonts w:ascii="Arial Narrow" w:hAnsi="Arial Narrow"/>
          <w:sz w:val="22"/>
          <w:szCs w:val="22"/>
        </w:rPr>
        <w:t> para ser promovido ao estágio seguinte ou prestar o exame MET respectivamente.</w:t>
      </w:r>
    </w:p>
    <w:p w:rsidR="00FA4CBA" w:rsidRPr="00FA4CBA" w:rsidRDefault="00FA4CBA" w:rsidP="00FA4CBA">
      <w:pPr>
        <w:spacing w:line="206" w:lineRule="auto"/>
        <w:ind w:left="340" w:hanging="340"/>
        <w:jc w:val="both"/>
        <w:rPr>
          <w:rFonts w:ascii="Arial Narrow" w:hAnsi="Arial Narrow"/>
          <w:b/>
          <w:bCs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>29.</w:t>
      </w:r>
      <w:r w:rsidRPr="00FA4CBA">
        <w:rPr>
          <w:rFonts w:ascii="Arial Narrow" w:hAnsi="Arial Narrow"/>
          <w:snapToGrid w:val="0"/>
          <w:sz w:val="22"/>
          <w:szCs w:val="22"/>
        </w:rPr>
        <w:tab/>
        <w:t xml:space="preserve">O Aluno reprovado ou que não compareceu ao Exame Final deve aguardar o próximo exame agendado pela Escola e estar cursando o estágio </w:t>
      </w:r>
      <w:r w:rsidRPr="00FA4CBA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FA4CBA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FA4CBA">
        <w:rPr>
          <w:rFonts w:ascii="Arial Narrow" w:hAnsi="Arial Narrow"/>
          <w:i/>
          <w:snapToGrid w:val="0"/>
          <w:sz w:val="22"/>
          <w:szCs w:val="22"/>
        </w:rPr>
        <w:t>Espanhol con ñ 5</w:t>
      </w:r>
      <w:r w:rsidRPr="00FA4CBA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FA4CBA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FA4CBA" w:rsidRPr="00FA4CBA" w:rsidRDefault="00FA4CBA" w:rsidP="00FA4CBA">
      <w:pPr>
        <w:spacing w:line="20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 xml:space="preserve">30. </w:t>
      </w:r>
      <w:r w:rsidRPr="00FA4CBA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FA4CBA" w:rsidRPr="00FA4CBA" w:rsidRDefault="00FA4CBA" w:rsidP="00FA4CBA">
      <w:pPr>
        <w:spacing w:line="20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t xml:space="preserve">31. </w:t>
      </w:r>
      <w:r w:rsidRPr="00FA4CBA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:rsidR="00FA4CBA" w:rsidRPr="00FA4CBA" w:rsidRDefault="00FA4CBA" w:rsidP="00FA4CBA">
      <w:pPr>
        <w:spacing w:line="20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snapToGrid w:val="0"/>
          <w:sz w:val="22"/>
          <w:szCs w:val="22"/>
        </w:rPr>
        <w:t xml:space="preserve">32. </w:t>
      </w:r>
      <w:r w:rsidRPr="00FA4CBA">
        <w:rPr>
          <w:rFonts w:ascii="Arial Narrow" w:hAnsi="Arial Narrow"/>
          <w:snapToGrid w:val="0"/>
          <w:sz w:val="22"/>
          <w:szCs w:val="22"/>
        </w:rPr>
        <w:t xml:space="preserve">A tolerância máxima para o Aluno entrar em sala de aula será de até 15 (quinze) minutos após o início da </w:t>
      </w:r>
    </w:p>
    <w:p w:rsidR="00FA4CBA" w:rsidRPr="00FA4CBA" w:rsidRDefault="00FA4CBA" w:rsidP="00FA4CBA">
      <w:pPr>
        <w:spacing w:line="20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snapToGrid w:val="0"/>
          <w:sz w:val="22"/>
          <w:szCs w:val="22"/>
        </w:rPr>
        <w:t xml:space="preserve">      aula.</w:t>
      </w:r>
    </w:p>
    <w:p w:rsidR="00FA4CBA" w:rsidRPr="00FA4CBA" w:rsidRDefault="00FA4CBA" w:rsidP="00FA4CB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FA4CBA">
        <w:rPr>
          <w:rFonts w:ascii="Arial Narrow" w:hAnsi="Arial Narrow"/>
          <w:b/>
          <w:snapToGrid w:val="0"/>
          <w:sz w:val="22"/>
          <w:szCs w:val="22"/>
        </w:rPr>
        <w:t>33.</w:t>
      </w:r>
      <w:r w:rsidRPr="00FA4CBA">
        <w:rPr>
          <w:rFonts w:ascii="Arial Narrow" w:hAnsi="Arial Narrow"/>
          <w:snapToGrid w:val="0"/>
          <w:sz w:val="22"/>
          <w:szCs w:val="22"/>
        </w:rPr>
        <w:tab/>
      </w:r>
      <w:r w:rsidRPr="00FA4CBA">
        <w:rPr>
          <w:rFonts w:ascii="Arial Narrow" w:hAnsi="Arial Narrow" w:cs="Arial"/>
          <w:bCs/>
          <w:snapToGrid w:val="0"/>
          <w:sz w:val="22"/>
          <w:szCs w:val="22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A4CBA" w:rsidRPr="00FA4CBA" w:rsidRDefault="00FA4CBA" w:rsidP="00FA4CB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FA4CBA">
        <w:rPr>
          <w:rFonts w:ascii="Arial Narrow" w:hAnsi="Arial Narrow" w:cs="Arial"/>
          <w:b/>
          <w:bCs/>
          <w:sz w:val="22"/>
          <w:szCs w:val="22"/>
        </w:rPr>
        <w:t>34.</w:t>
      </w:r>
      <w:r w:rsidRPr="00FA4CBA">
        <w:rPr>
          <w:rFonts w:ascii="Arial Narrow" w:hAnsi="Arial Narrow" w:cs="Arial"/>
          <w:b/>
          <w:bCs/>
          <w:sz w:val="22"/>
          <w:szCs w:val="22"/>
        </w:rPr>
        <w:tab/>
      </w:r>
      <w:r w:rsidRPr="00FA4CBA">
        <w:rPr>
          <w:rFonts w:ascii="Arial Narrow" w:hAnsi="Arial Narrow" w:cs="Arial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A4CBA" w:rsidRPr="00FA4CBA" w:rsidRDefault="00FA4CBA" w:rsidP="00FA4CBA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FA4CBA">
        <w:rPr>
          <w:rFonts w:ascii="Arial Narrow" w:hAnsi="Arial Narrow"/>
          <w:b/>
          <w:snapToGrid w:val="0"/>
          <w:sz w:val="22"/>
          <w:szCs w:val="22"/>
        </w:rPr>
        <w:t>35.</w:t>
      </w:r>
      <w:r w:rsidRPr="00FA4CBA">
        <w:rPr>
          <w:rFonts w:ascii="Arial Narrow" w:hAnsi="Arial Narrow"/>
          <w:snapToGrid w:val="0"/>
          <w:sz w:val="22"/>
          <w:szCs w:val="22"/>
        </w:rPr>
        <w:tab/>
      </w:r>
      <w:r w:rsidRPr="00FA4CBA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FA4CBA">
        <w:rPr>
          <w:rFonts w:ascii="Arial Narrow" w:hAnsi="Arial Narrow"/>
          <w:iCs/>
          <w:sz w:val="22"/>
          <w:szCs w:val="22"/>
        </w:rPr>
        <w:t>internet</w:t>
      </w:r>
      <w:r w:rsidRPr="00FA4CBA">
        <w:rPr>
          <w:rFonts w:ascii="Arial Narrow" w:hAnsi="Arial Narrow"/>
          <w:sz w:val="22"/>
          <w:szCs w:val="22"/>
        </w:rPr>
        <w:t xml:space="preserve"> ou ambiente virtual. </w:t>
      </w:r>
    </w:p>
    <w:p w:rsidR="00FA4CBA" w:rsidRPr="00342A9C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  <w:bookmarkStart w:id="0" w:name="_GoBack"/>
      <w:bookmarkEnd w:id="0"/>
    </w:p>
    <w:sectPr w:rsidR="00FA4CBA" w:rsidRPr="00342A9C" w:rsidSect="00FA4CBA">
      <w:footerReference w:type="default" r:id="rId8"/>
      <w:pgSz w:w="11907" w:h="16840" w:code="9"/>
      <w:pgMar w:top="720" w:right="720" w:bottom="720" w:left="720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91A29" w:rsidRDefault="00B91A29">
      <w:r>
        <w:separator/>
      </w:r>
    </w:p>
  </w:endnote>
  <w:endnote w:type="continuationSeparator" w:id="0">
    <w:p w:rsidR="00B91A29" w:rsidRDefault="00B91A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772625575"/>
      <w:docPartObj>
        <w:docPartGallery w:val="Page Numbers (Bottom of Page)"/>
        <w:docPartUnique/>
      </w:docPartObj>
    </w:sdtPr>
    <w:sdtContent>
      <w:p w:rsidR="00FA4CBA" w:rsidRDefault="00FA4CBA">
        <w:pPr>
          <w:pStyle w:val="Rodap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450A51">
          <w:rPr>
            <w:noProof/>
          </w:rPr>
          <w:t>3</w:t>
        </w:r>
        <w:r>
          <w:fldChar w:fldCharType="end"/>
        </w:r>
      </w:p>
    </w:sdtContent>
  </w:sdt>
  <w:p w:rsidR="0072620D" w:rsidRDefault="0072620D">
    <w:pPr>
      <w:pStyle w:val="Rodap"/>
      <w:rPr>
        <w:sz w:val="1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91A29" w:rsidRDefault="00B91A29">
      <w:r>
        <w:separator/>
      </w:r>
    </w:p>
  </w:footnote>
  <w:footnote w:type="continuationSeparator" w:id="0">
    <w:p w:rsidR="00B91A29" w:rsidRDefault="00B91A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525AD"/>
    <w:rsid w:val="00015F72"/>
    <w:rsid w:val="00016609"/>
    <w:rsid w:val="00062EE6"/>
    <w:rsid w:val="000A56EA"/>
    <w:rsid w:val="000C0F8E"/>
    <w:rsid w:val="000E4B0B"/>
    <w:rsid w:val="00103474"/>
    <w:rsid w:val="00112475"/>
    <w:rsid w:val="00136085"/>
    <w:rsid w:val="0018017E"/>
    <w:rsid w:val="00213463"/>
    <w:rsid w:val="0027544C"/>
    <w:rsid w:val="0028413B"/>
    <w:rsid w:val="0028609C"/>
    <w:rsid w:val="002D7AF6"/>
    <w:rsid w:val="00301367"/>
    <w:rsid w:val="00323F05"/>
    <w:rsid w:val="00342A9C"/>
    <w:rsid w:val="00385F28"/>
    <w:rsid w:val="003C003C"/>
    <w:rsid w:val="00432E7A"/>
    <w:rsid w:val="00450A51"/>
    <w:rsid w:val="00463BA2"/>
    <w:rsid w:val="00465DCB"/>
    <w:rsid w:val="004719AA"/>
    <w:rsid w:val="005155FB"/>
    <w:rsid w:val="00585468"/>
    <w:rsid w:val="005B3FA8"/>
    <w:rsid w:val="006755C1"/>
    <w:rsid w:val="006A3E2E"/>
    <w:rsid w:val="006F5681"/>
    <w:rsid w:val="00705179"/>
    <w:rsid w:val="00722959"/>
    <w:rsid w:val="0072620D"/>
    <w:rsid w:val="00847CBC"/>
    <w:rsid w:val="00883CDF"/>
    <w:rsid w:val="00894C40"/>
    <w:rsid w:val="0097063D"/>
    <w:rsid w:val="00A03D4A"/>
    <w:rsid w:val="00A06DC1"/>
    <w:rsid w:val="00A525AD"/>
    <w:rsid w:val="00A80506"/>
    <w:rsid w:val="00B12748"/>
    <w:rsid w:val="00B91A29"/>
    <w:rsid w:val="00B971A2"/>
    <w:rsid w:val="00B97D67"/>
    <w:rsid w:val="00BA39B6"/>
    <w:rsid w:val="00BB6B6B"/>
    <w:rsid w:val="00BE07BE"/>
    <w:rsid w:val="00C73042"/>
    <w:rsid w:val="00D86D60"/>
    <w:rsid w:val="00DE764B"/>
    <w:rsid w:val="00F46E7D"/>
    <w:rsid w:val="00F92F6D"/>
    <w:rsid w:val="00FA4CBA"/>
    <w:rsid w:val="00FF33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2787406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RodapChar">
    <w:name w:val="Rodapé Char"/>
    <w:basedOn w:val="Fontepargpadro"/>
    <w:link w:val="Rodap"/>
    <w:uiPriority w:val="99"/>
    <w:rsid w:val="00FA4CBA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FISK - 2019 - 2020 - com regulamento interno Conceicao do Jacuipe</Template>
  <TotalTime>1</TotalTime>
  <Pages>4</Pages>
  <Words>3413</Words>
  <Characters>18436</Characters>
  <Application>Microsoft Office Word</Application>
  <DocSecurity>0</DocSecurity>
  <Lines>153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21806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user</cp:lastModifiedBy>
  <cp:revision>2</cp:revision>
  <cp:lastPrinted>2016-08-11T13:53:00Z</cp:lastPrinted>
  <dcterms:created xsi:type="dcterms:W3CDTF">2020-01-07T19:17:00Z</dcterms:created>
  <dcterms:modified xsi:type="dcterms:W3CDTF">2020-01-07T19:17:00Z</dcterms:modified>
</cp:coreProperties>
</file>