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B2AE6" w:rsidRDefault="002E0E63">
      <w:bookmarkStart w:id="0" w:name="_GoBack"/>
      <w:bookmarkEnd w:id="0"/>
      <w:r>
        <w:rPr>
          <w:noProof/>
        </w:rPr>
        <w:drawing>
          <wp:inline distT="0" distB="0" distL="0" distR="0">
            <wp:extent cx="1591312" cy="795656"/>
            <wp:effectExtent l="0" t="0" r="8888" b="4444"/>
            <wp:docPr id="1" name="Imagem 1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1312" cy="795656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111757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:rsidR="007B2AE6" w:rsidRDefault="007B2AE6"/>
                        </w:txbxContent>
                      </wps:txbx>
                      <wps:bodyPr vert="horz" wrap="square" lIns="91440" tIns="45720" rIns="91440" bIns="45720" anchor="t" anchorCtr="0" compatLnSpc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Lz4JJbNAQAAkAMAAA4A&#10;AAAAAAAAAAAAAAAALgIAAGRycy9lMm9Eb2MueG1sUEsBAi0AFAAGAAgAAAAhAHpMTkveAAAACgEA&#10;AA8AAAAAAAAAAAAAAAAAJwQAAGRycy9kb3ducmV2LnhtbFBLBQYAAAAABAAEAPMAAAAyBQAAAAA=&#10;" filled="f" stroked="f">
                <v:textbox>
                  <w:txbxContent>
                    <w:p w:rsidR="007B2AE6" w:rsidRDefault="007B2AE6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fldChar w:fldCharType="begin"/>
      </w:r>
      <w:r>
        <w:instrText xml:space="preserve"> MERGEFIELD NomeEscola </w:instrText>
      </w:r>
      <w:r>
        <w:fldChar w:fldCharType="separate"/>
      </w:r>
      <w:r>
        <w:t>«NomeEscola»</w:t>
      </w:r>
      <w: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7B2AE6" w:rsidRDefault="002E0E63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7B2AE6" w:rsidRDefault="002E0E63">
      <w:pPr>
        <w:jc w:val="both"/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fldChar w:fldCharType="begin"/>
      </w:r>
      <w:r>
        <w:instrText xml:space="preserve"> MERGEFIELD RazaoSocial </w:instrText>
      </w:r>
      <w:r>
        <w:fldChar w:fldCharType="separate"/>
      </w:r>
      <w:r>
        <w:t>«RazaoSocial»</w:t>
      </w:r>
      <w: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fldChar w:fldCharType="begin"/>
      </w:r>
      <w:r>
        <w:instrText xml:space="preserve"> MERGEFIELD CNPJEscola </w:instrText>
      </w:r>
      <w:r>
        <w:fldChar w:fldCharType="separate"/>
      </w:r>
      <w:r>
        <w:t>«CNPJEscola»</w:t>
      </w:r>
      <w: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fldChar w:fldCharType="begin"/>
      </w:r>
      <w:r>
        <w:instrText xml:space="preserve"> MERGEFIELD EnderecoEscola </w:instrText>
      </w:r>
      <w:r>
        <w:fldChar w:fldCharType="separate"/>
      </w:r>
      <w:r>
        <w:t>«EnderecoEscola»</w:t>
      </w:r>
      <w: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fldChar w:fldCharType="begin"/>
      </w:r>
      <w:r>
        <w:instrText xml:space="preserve"> MERGEFIELD CidadeEstadoEscola </w:instrText>
      </w:r>
      <w:r>
        <w:fldChar w:fldCharType="separate"/>
      </w:r>
      <w:r>
        <w:t>«CidadeEstadoEscola»</w:t>
      </w:r>
      <w:r>
        <w:fldChar w:fldCharType="end"/>
      </w:r>
      <w:r>
        <w:rPr>
          <w:rFonts w:ascii="Arial Narrow" w:hAnsi="Arial Narrow" w:cs="Shruti"/>
          <w:szCs w:val="16"/>
        </w:rPr>
        <w:t>, unidade franqueada Fisk, doravante d</w:t>
      </w:r>
      <w:r>
        <w:rPr>
          <w:rFonts w:ascii="Arial Narrow" w:hAnsi="Arial Narrow" w:cs="Shruti"/>
          <w:szCs w:val="16"/>
        </w:rPr>
        <w:t xml:space="preserve">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7B2AE6" w:rsidRDefault="007B2AE6">
      <w:pPr>
        <w:ind w:left="360"/>
        <w:jc w:val="both"/>
        <w:rPr>
          <w:rFonts w:ascii="Arial Narrow" w:hAnsi="Arial Narrow"/>
          <w:b/>
          <w:sz w:val="16"/>
        </w:rPr>
      </w:pPr>
    </w:p>
    <w:p w:rsidR="007B2AE6" w:rsidRDefault="002E0E63">
      <w:pPr>
        <w:pStyle w:val="Ttulo1"/>
      </w:pPr>
      <w:r>
        <w:t>CONTRATANTE</w:t>
      </w:r>
      <w:r>
        <w:t xml:space="preserve"> </w:t>
      </w:r>
    </w:p>
    <w:p w:rsidR="007B2AE6" w:rsidRDefault="007B2AE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B2AE6" w:rsidRDefault="002E0E63">
      <w:pPr>
        <w:tabs>
          <w:tab w:val="left" w:pos="774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fldChar w:fldCharType="begin"/>
      </w:r>
      <w:r>
        <w:instrText xml:space="preserve"> MERGEFIELD NomeResponsavel </w:instrText>
      </w:r>
      <w:r>
        <w:fldChar w:fldCharType="separate"/>
      </w:r>
      <w:r>
        <w:t>«NomeResponsavel»</w:t>
      </w:r>
      <w: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>
        <w:fldChar w:fldCharType="begin"/>
      </w:r>
      <w:r>
        <w:instrText xml:space="preserve"> MERGEFIELD RGResponsavel </w:instrText>
      </w:r>
      <w:r>
        <w:fldChar w:fldCharType="separate"/>
      </w:r>
      <w:r>
        <w:t>«RGResponsavel»</w:t>
      </w:r>
      <w:r>
        <w:fldChar w:fldCharType="end"/>
      </w:r>
    </w:p>
    <w:p w:rsidR="007B2AE6" w:rsidRDefault="007B2AE6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7B2AE6" w:rsidRDefault="002E0E63">
      <w:pPr>
        <w:tabs>
          <w:tab w:val="left" w:pos="7740"/>
        </w:tabs>
        <w:ind w:left="360"/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>
        <w:fldChar w:fldCharType="begin"/>
      </w:r>
      <w:r>
        <w:instrText xml:space="preserve"> MERGEFIELD CPFCNPJResponsavel </w:instrText>
      </w:r>
      <w:r>
        <w:fldChar w:fldCharType="separate"/>
      </w:r>
      <w:r>
        <w:t>«CPFCNPJResponsavel»</w:t>
      </w:r>
      <w: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>
        <w:fldChar w:fldCharType="begin"/>
      </w:r>
      <w:r>
        <w:instrText xml:space="preserve"> MERGEFIELD TelefoneResponsavel </w:instrText>
      </w:r>
      <w:r>
        <w:fldChar w:fldCharType="separate"/>
      </w:r>
      <w:r>
        <w:t>«TelefoneResponsavel»</w:t>
      </w:r>
      <w:r>
        <w:fldChar w:fldCharType="end"/>
      </w:r>
    </w:p>
    <w:p w:rsidR="007B2AE6" w:rsidRDefault="007B2AE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7B2AE6" w:rsidRDefault="002E0E63">
      <w:pPr>
        <w:tabs>
          <w:tab w:val="left" w:pos="774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fldChar w:fldCharType="begin"/>
      </w:r>
      <w:r>
        <w:instrText xml:space="preserve"> MERGEFIELD Ender</w:instrText>
      </w:r>
      <w:r>
        <w:instrText xml:space="preserve">ecoResponsavel </w:instrText>
      </w:r>
      <w:r>
        <w:fldChar w:fldCharType="separate"/>
      </w:r>
      <w:r>
        <w:t>«EnderecoResponsavel»</w:t>
      </w:r>
      <w:r>
        <w:fldChar w:fldCharType="end"/>
      </w:r>
    </w:p>
    <w:p w:rsidR="007B2AE6" w:rsidRDefault="007B2AE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B2AE6" w:rsidRDefault="007B2AE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B2AE6" w:rsidRDefault="002E0E63">
      <w:pPr>
        <w:pStyle w:val="Ttulo1"/>
      </w:pPr>
      <w:r>
        <w:t>ALUNO</w:t>
      </w:r>
    </w:p>
    <w:p w:rsidR="007B2AE6" w:rsidRDefault="007B2AE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B2AE6" w:rsidRDefault="002E0E63">
      <w:pPr>
        <w:tabs>
          <w:tab w:val="left" w:pos="774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fldChar w:fldCharType="begin"/>
      </w:r>
      <w:r>
        <w:instrText xml:space="preserve"> MERGEFIELD NomeAluno </w:instrText>
      </w:r>
      <w:r>
        <w:fldChar w:fldCharType="separate"/>
      </w:r>
      <w:r>
        <w:t>«NomeAluno»</w:t>
      </w:r>
      <w: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>
        <w:fldChar w:fldCharType="begin"/>
      </w:r>
      <w:r>
        <w:instrText xml:space="preserve"> MERGEFIELD TelelfoneAluno </w:instrText>
      </w:r>
      <w:r>
        <w:fldChar w:fldCharType="separate"/>
      </w:r>
      <w:r>
        <w:t>«TelelfoneAluno»</w:t>
      </w:r>
      <w:r>
        <w:fldChar w:fldCharType="end"/>
      </w:r>
    </w:p>
    <w:p w:rsidR="007B2AE6" w:rsidRDefault="007B2AE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7B2AE6" w:rsidRDefault="002E0E63">
      <w:pPr>
        <w:tabs>
          <w:tab w:val="left" w:pos="774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fldChar w:fldCharType="begin"/>
      </w:r>
      <w:r>
        <w:instrText xml:space="preserve"> MERGEFIELD RGAluno </w:instrText>
      </w:r>
      <w:r>
        <w:fldChar w:fldCharType="separate"/>
      </w:r>
      <w:r>
        <w:t>«RGAluno»</w:t>
      </w:r>
      <w: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>
        <w:fldChar w:fldCharType="begin"/>
      </w:r>
      <w:r>
        <w:instrText xml:space="preserve"> MERGEFIELD CPFAluno </w:instrText>
      </w:r>
      <w:r>
        <w:fldChar w:fldCharType="separate"/>
      </w:r>
      <w:r>
        <w:t>«CPFAluno»</w:t>
      </w:r>
      <w:r>
        <w:fldChar w:fldCharType="end"/>
      </w:r>
    </w:p>
    <w:p w:rsidR="007B2AE6" w:rsidRDefault="007B2AE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7B2AE6" w:rsidRDefault="002E0E63">
      <w:pPr>
        <w:tabs>
          <w:tab w:val="left" w:pos="774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fldChar w:fldCharType="begin"/>
      </w:r>
      <w:r>
        <w:instrText xml:space="preserve"> MERGEFIELD EstadoCivilAluno </w:instrText>
      </w:r>
      <w:r>
        <w:fldChar w:fldCharType="separate"/>
      </w:r>
      <w:r>
        <w:t>«EstadoCivilAluno»</w:t>
      </w:r>
      <w: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>
        <w:fldChar w:fldCharType="begin"/>
      </w:r>
      <w:r>
        <w:instrText xml:space="preserve"> MERGEFIELD SexoF </w:instrText>
      </w:r>
      <w:r>
        <w:fldChar w:fldCharType="separate"/>
      </w:r>
      <w:r>
        <w:t>«SexoF»</w:t>
      </w:r>
      <w: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fldChar w:fldCharType="begin"/>
      </w:r>
      <w:r>
        <w:instrText xml:space="preserve"> MERGEFIELD SexoM </w:instrText>
      </w:r>
      <w:r>
        <w:fldChar w:fldCharType="separate"/>
      </w:r>
      <w:r>
        <w:t>«SexoM»</w:t>
      </w:r>
      <w: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r>
        <w:fldChar w:fldCharType="begin"/>
      </w:r>
      <w:r>
        <w:instrText xml:space="preserve"> MERGEFIELD DataNascimentoAluno </w:instrText>
      </w:r>
      <w:r>
        <w:fldChar w:fldCharType="separate"/>
      </w:r>
      <w:r>
        <w:t>«DataNascimentoAluno»</w:t>
      </w:r>
      <w:r>
        <w:fldChar w:fldCharType="end"/>
      </w:r>
    </w:p>
    <w:p w:rsidR="007B2AE6" w:rsidRDefault="007B2AE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7B2AE6" w:rsidRDefault="002E0E63">
      <w:pPr>
        <w:tabs>
          <w:tab w:val="left" w:pos="774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fldChar w:fldCharType="begin"/>
      </w:r>
      <w:r>
        <w:instrText xml:space="preserve"> MERGEFIELD EnderecoAluno </w:instrText>
      </w:r>
      <w:r>
        <w:fldChar w:fldCharType="separate"/>
      </w:r>
      <w:r>
        <w:t>«EnderecoAluno»</w:t>
      </w:r>
      <w:r>
        <w:fldChar w:fldCharType="end"/>
      </w:r>
    </w:p>
    <w:p w:rsidR="007B2AE6" w:rsidRDefault="007B2AE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7B2AE6" w:rsidRDefault="002E0E63">
      <w:pPr>
        <w:tabs>
          <w:tab w:val="left" w:pos="774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fldChar w:fldCharType="begin"/>
      </w:r>
      <w:r>
        <w:instrText xml:space="preserve"> MERGEFIELD EmailAluno </w:instrText>
      </w:r>
      <w:r>
        <w:fldChar w:fldCharType="separate"/>
      </w:r>
      <w:r>
        <w:t>«EmailAluno»</w:t>
      </w:r>
      <w: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fldChar w:fldCharType="begin"/>
      </w:r>
      <w:r>
        <w:instrText xml:space="preserve"> MERGEFIELD CelularAluno </w:instrText>
      </w:r>
      <w:r>
        <w:fldChar w:fldCharType="separate"/>
      </w:r>
      <w:r>
        <w:t>«CelularAluno»</w:t>
      </w:r>
      <w:r>
        <w:fldChar w:fldCharType="end"/>
      </w:r>
    </w:p>
    <w:p w:rsidR="007B2AE6" w:rsidRDefault="007B2AE6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7B2AE6" w:rsidRDefault="007B2AE6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7B2AE6" w:rsidRDefault="002E0E63">
      <w:pPr>
        <w:ind w:left="360"/>
      </w:pPr>
      <w:r>
        <w:rPr>
          <w:rFonts w:ascii="Arial Narrow" w:hAnsi="Arial Narrow" w:cs="Shruti"/>
          <w:sz w:val="20"/>
          <w:szCs w:val="20"/>
        </w:rPr>
        <w:t xml:space="preserve">CURSO: </w:t>
      </w:r>
      <w:r>
        <w:fldChar w:fldCharType="begin"/>
      </w:r>
      <w:r>
        <w:instrText xml:space="preserve"> MERGEFIELD Curso </w:instrText>
      </w:r>
      <w:r>
        <w:fldChar w:fldCharType="separate"/>
      </w:r>
      <w:r>
        <w:t>«Curso»</w:t>
      </w:r>
      <w:r>
        <w:fldChar w:fldCharType="end"/>
      </w:r>
      <w:r>
        <w:rPr>
          <w:rFonts w:ascii="Arial Narrow" w:hAnsi="Arial Narrow" w:cs="Shruti"/>
          <w:b/>
          <w:u w:val="single"/>
        </w:rPr>
        <w:t xml:space="preserve"> - </w:t>
      </w:r>
      <w:r>
        <w:fldChar w:fldCharType="begin"/>
      </w:r>
      <w:r>
        <w:instrText xml:space="preserve"> MERGEFIELD ComplementoCursoComMinutosTurma </w:instrText>
      </w:r>
      <w:r>
        <w:fldChar w:fldCharType="separate"/>
      </w:r>
      <w:r>
        <w:t>«ComplementoCursoComMinutosTurma»</w:t>
      </w:r>
      <w: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  DIAS:</w:t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fldChar w:fldCharType="begin"/>
      </w:r>
      <w:r>
        <w:instrText xml:space="preserve"> MERGEFIELD Dias </w:instrText>
      </w:r>
      <w:r>
        <w:fldChar w:fldCharType="separate"/>
      </w:r>
      <w:r>
        <w:t>«Dias»</w:t>
      </w:r>
      <w: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HORÁRIO: </w:t>
      </w:r>
      <w:r>
        <w:fldChar w:fldCharType="begin"/>
      </w:r>
      <w:r>
        <w:instrText xml:space="preserve"> MERGEFIELD HorariosCurso </w:instrText>
      </w:r>
      <w:r>
        <w:fldChar w:fldCharType="separate"/>
      </w:r>
      <w:r>
        <w:t>«HorariosCurso»</w:t>
      </w:r>
      <w:r>
        <w:fldChar w:fldCharType="end"/>
      </w:r>
    </w:p>
    <w:p w:rsidR="007B2AE6" w:rsidRDefault="007B2AE6">
      <w:pPr>
        <w:ind w:left="360"/>
        <w:rPr>
          <w:rFonts w:ascii="Arial Narrow" w:hAnsi="Arial Narrow" w:cs="Shruti"/>
          <w:sz w:val="16"/>
          <w:szCs w:val="16"/>
        </w:rPr>
      </w:pPr>
    </w:p>
    <w:p w:rsidR="007B2AE6" w:rsidRDefault="002E0E63">
      <w:pPr>
        <w:ind w:left="360"/>
      </w:pPr>
      <w:r>
        <w:rPr>
          <w:rFonts w:ascii="Arial Narrow" w:hAnsi="Arial Narrow" w:cs="Shruti"/>
          <w:sz w:val="16"/>
          <w:szCs w:val="16"/>
        </w:rPr>
        <w:t xml:space="preserve">INÍCIO </w:t>
      </w:r>
      <w:r>
        <w:fldChar w:fldCharType="begin"/>
      </w:r>
      <w:r>
        <w:instrText xml:space="preserve"> MERGEFIELD DataInicioAulas </w:instrText>
      </w:r>
      <w:r>
        <w:fldChar w:fldCharType="separate"/>
      </w:r>
      <w:r>
        <w:t>«DataInicioAulas»</w:t>
      </w:r>
      <w: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>
        <w:fldChar w:fldCharType="begin"/>
      </w:r>
      <w:r>
        <w:instrText xml:space="preserve"> MERGEFIELD DataFimTurma </w:instrText>
      </w:r>
      <w:r>
        <w:fldChar w:fldCharType="separate"/>
      </w:r>
      <w:r>
        <w:t>«DataFimTurma»</w:t>
      </w:r>
      <w: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7B2AE6" w:rsidRDefault="007B2AE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7B2AE6" w:rsidRDefault="002E0E63">
      <w:pPr>
        <w:ind w:left="360"/>
        <w:jc w:val="both"/>
      </w:pPr>
      <w:r>
        <w:rPr>
          <w:rFonts w:ascii="Arial Narrow" w:hAnsi="Arial Narrow" w:cs="Shruti"/>
          <w:sz w:val="16"/>
          <w:szCs w:val="16"/>
        </w:rPr>
        <w:t>MATRÍCULA/REMATRICULA  R$_</w:t>
      </w:r>
      <w:r>
        <w:fldChar w:fldCharType="begin"/>
      </w:r>
      <w:r>
        <w:instrText xml:space="preserve"> MERGEFIELD MatriculaRematricula </w:instrText>
      </w:r>
      <w:r>
        <w:fldChar w:fldCharType="separate"/>
      </w:r>
      <w:r>
        <w:t>«MatriculaRematricula»</w:t>
      </w:r>
      <w: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</w:t>
      </w:r>
      <w:r>
        <w:rPr>
          <w:rFonts w:ascii="Arial Narrow" w:hAnsi="Arial Narrow" w:cs="Shruti"/>
          <w:sz w:val="16"/>
          <w:szCs w:val="16"/>
        </w:rPr>
        <w:t>RIAL R$</w:t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>
        <w:fldChar w:fldCharType="begin"/>
      </w:r>
      <w:r>
        <w:instrText xml:space="preserve"> MERGEFIELD ValorMaterial </w:instrText>
      </w:r>
      <w:r>
        <w:fldChar w:fldCharType="separate"/>
      </w:r>
      <w:r>
        <w:t>«ValorMaterial»</w:t>
      </w:r>
      <w:r>
        <w:fldChar w:fldCharType="end"/>
      </w:r>
    </w:p>
    <w:p w:rsidR="007B2AE6" w:rsidRDefault="007B2AE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B2AE6" w:rsidRDefault="007B2AE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B2AE6" w:rsidRDefault="002E0E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7B2AE6" w:rsidRDefault="007B2AE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B2AE6" w:rsidRDefault="007B2AE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B2AE6" w:rsidRDefault="002E0E63">
      <w:pPr>
        <w:ind w:left="360"/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fldChar w:fldCharType="begin"/>
      </w:r>
      <w:r>
        <w:instrText xml:space="preserve"> MERGEFIELD ValorSemDesconto </w:instrText>
      </w:r>
      <w:r>
        <w:fldChar w:fldCharType="separate"/>
      </w:r>
      <w:r>
        <w:t>«ValorSemDesconto»</w:t>
      </w:r>
      <w: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APÓS DIA: </w:t>
      </w:r>
      <w:r>
        <w:fldChar w:fldCharType="begin"/>
      </w:r>
      <w:r>
        <w:instrText xml:space="preserve"> MERGEFIELD NroVencimento </w:instrText>
      </w:r>
      <w:r>
        <w:fldChar w:fldCharType="separate"/>
      </w:r>
      <w:r>
        <w:t>«NroVencimento»</w:t>
      </w:r>
      <w: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2AE6" w:rsidRDefault="002E0E63">
      <w:pPr>
        <w:ind w:left="360"/>
        <w:jc w:val="both"/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>
        <w:fldChar w:fldCharType="begin"/>
      </w:r>
      <w:r>
        <w:instrText xml:space="preserve"> MERGEFIELD ValorComDesconto </w:instrText>
      </w:r>
      <w:r>
        <w:fldChar w:fldCharType="separate"/>
      </w:r>
      <w:r>
        <w:t>«ValorComDesconto»</w:t>
      </w:r>
      <w: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fldChar w:fldCharType="begin"/>
      </w:r>
      <w:r>
        <w:instrText xml:space="preserve"> MERGEFIELD NroVencimentoComDesconto </w:instrText>
      </w:r>
      <w:r>
        <w:fldChar w:fldCharType="separate"/>
      </w:r>
      <w:r>
        <w:t>«NroVencimentoComDesconto»</w:t>
      </w:r>
      <w:r>
        <w:fldChar w:fldCharType="end"/>
      </w:r>
    </w:p>
    <w:p w:rsidR="007B2AE6" w:rsidRDefault="007B2AE6">
      <w:pPr>
        <w:ind w:left="360"/>
        <w:jc w:val="both"/>
        <w:rPr>
          <w:rFonts w:ascii="Arial Narrow" w:hAnsi="Arial Narrow" w:cs="Shruti"/>
          <w:u w:val="single"/>
        </w:rPr>
      </w:pPr>
    </w:p>
    <w:p w:rsidR="007B2AE6" w:rsidRDefault="002E0E63">
      <w:pPr>
        <w:ind w:left="360"/>
        <w:jc w:val="both"/>
      </w:pPr>
      <w:r>
        <w:rPr>
          <w:rFonts w:ascii="Arial Narrow" w:hAnsi="Arial Narrow" w:cs="Shruti"/>
          <w:color w:val="FF0000"/>
        </w:rPr>
        <w:t>ssssertssssssssssssssssssSSSSSSSSSSSSSSSSS</w:t>
      </w:r>
    </w:p>
    <w:p w:rsidR="007B2AE6" w:rsidRDefault="007B2AE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B2AE6" w:rsidRDefault="002E0E63">
      <w:pPr>
        <w:jc w:val="both"/>
      </w:pPr>
      <w:r>
        <w:rPr>
          <w:rFonts w:ascii="Arial Narrow" w:hAnsi="Arial Narrow" w:cs="Shruti"/>
          <w:sz w:val="16"/>
          <w:szCs w:val="16"/>
        </w:rPr>
        <w:t xml:space="preserve">         </w:t>
      </w:r>
      <w:r>
        <w:fldChar w:fldCharType="begin"/>
      </w:r>
      <w:r>
        <w:instrText xml:space="preserve"> MERGEFIELD OpcoesPagamento </w:instrText>
      </w:r>
      <w:r>
        <w:fldChar w:fldCharType="separate"/>
      </w:r>
      <w:r>
        <w:t>«OpcoesPagamento»</w:t>
      </w:r>
      <w:r>
        <w:fldChar w:fldCharType="end"/>
      </w:r>
      <w:r>
        <w:rPr>
          <w:rFonts w:ascii="Arial Narrow" w:hAnsi="Arial Narrow" w:cs="Shruti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>
        <w:fldChar w:fldCharType="begin"/>
      </w:r>
      <w:r>
        <w:instrText xml:space="preserve"> MERGEFIELD N</w:instrText>
      </w:r>
      <w:r>
        <w:instrText xml:space="preserve">roParcelas </w:instrText>
      </w:r>
      <w:r>
        <w:fldChar w:fldCharType="separate"/>
      </w:r>
      <w:r>
        <w:t>«NroParcelas»</w:t>
      </w:r>
      <w:r>
        <w:fldChar w:fldCharType="end"/>
      </w:r>
    </w:p>
    <w:p w:rsidR="007B2AE6" w:rsidRDefault="007B2AE6">
      <w:pPr>
        <w:ind w:left="360"/>
        <w:jc w:val="both"/>
        <w:rPr>
          <w:rFonts w:ascii="Arial Narrow" w:hAnsi="Arial Narrow"/>
          <w:b/>
          <w:sz w:val="18"/>
        </w:rPr>
      </w:pPr>
    </w:p>
    <w:p w:rsidR="007B2AE6" w:rsidRDefault="007B2AE6">
      <w:pPr>
        <w:ind w:left="360"/>
        <w:jc w:val="both"/>
        <w:rPr>
          <w:rFonts w:ascii="Arial Narrow" w:hAnsi="Arial Narrow"/>
          <w:b/>
          <w:sz w:val="18"/>
        </w:rPr>
      </w:pPr>
    </w:p>
    <w:p w:rsidR="007B2AE6" w:rsidRDefault="007B2AE6">
      <w:pPr>
        <w:ind w:left="360"/>
        <w:jc w:val="both"/>
        <w:rPr>
          <w:rFonts w:ascii="Arial Narrow" w:hAnsi="Arial Narrow"/>
          <w:b/>
          <w:sz w:val="18"/>
        </w:rPr>
      </w:pPr>
    </w:p>
    <w:p w:rsidR="007B2AE6" w:rsidRDefault="002E0E63">
      <w:pPr>
        <w:jc w:val="both"/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necessário, correspondentes ao semestre estabelecido acima, ministrados coletivamente conf</w:t>
      </w:r>
      <w:r>
        <w:rPr>
          <w:rFonts w:ascii="Arial Narrow" w:hAnsi="Arial Narrow"/>
        </w:rPr>
        <w:t xml:space="preserve">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</w:t>
      </w:r>
      <w:r>
        <w:rPr>
          <w:rFonts w:ascii="Arial Narrow" w:hAnsi="Arial Narrow"/>
        </w:rPr>
        <w:t xml:space="preserve">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</w:t>
      </w:r>
      <w:r>
        <w:rPr>
          <w:rFonts w:ascii="Arial Narrow" w:hAnsi="Arial Narrow"/>
        </w:rPr>
        <w:t xml:space="preserve">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</w:t>
      </w:r>
      <w:r>
        <w:rPr>
          <w:rFonts w:ascii="Arial Narrow" w:hAnsi="Arial Narrow"/>
        </w:rPr>
        <w:t xml:space="preserve">até a conclusão do </w:t>
      </w:r>
      <w:r>
        <w:rPr>
          <w:rFonts w:ascii="Arial Narrow" w:hAnsi="Arial Narrow"/>
        </w:rPr>
        <w:lastRenderedPageBreak/>
        <w:t xml:space="preserve">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</w:t>
      </w:r>
      <w:r>
        <w:rPr>
          <w:rFonts w:ascii="Arial Narrow" w:hAnsi="Arial Narrow"/>
        </w:rPr>
        <w:t xml:space="preserve">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>- Eventual atraso no pag</w:t>
      </w:r>
      <w:r>
        <w:rPr>
          <w:rFonts w:ascii="Arial Narrow" w:hAnsi="Arial Narrow" w:cs="Arial"/>
        </w:rPr>
        <w:t xml:space="preserve">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</w:t>
      </w:r>
      <w:r>
        <w:rPr>
          <w:rFonts w:ascii="Arial Narrow" w:hAnsi="Arial Narrow"/>
        </w:rPr>
        <w:t xml:space="preserve">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 Cláusula Quinta des</w:t>
      </w:r>
      <w:r>
        <w:rPr>
          <w:rFonts w:ascii="Arial Narrow" w:hAnsi="Arial Narrow"/>
        </w:rPr>
        <w:t xml:space="preserve">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</w:t>
      </w:r>
      <w:r>
        <w:rPr>
          <w:rFonts w:ascii="Arial Narrow" w:hAnsi="Arial Narrow"/>
        </w:rPr>
        <w:t xml:space="preserve">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</w:t>
      </w:r>
      <w:r>
        <w:rPr>
          <w:rFonts w:ascii="Arial Narrow" w:hAnsi="Arial Narrow"/>
        </w:rPr>
        <w:t xml:space="preserve">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>- Será igualmente rescindido o contrato no caso do descumprimento d</w:t>
      </w:r>
      <w:r>
        <w:rPr>
          <w:rFonts w:ascii="Arial Narrow" w:hAnsi="Arial Narrow"/>
        </w:rPr>
        <w:t xml:space="preserve">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>O Aluno que tenha dado causa à necessidade de ultrapassar o prazo e a carga horária estabelecida neste contrato, por iniciativa exc</w:t>
      </w:r>
      <w:r>
        <w:rPr>
          <w:rFonts w:ascii="Arial Narrow" w:hAnsi="Arial Narrow"/>
          <w:bCs/>
          <w:sz w:val="22"/>
          <w:szCs w:val="22"/>
        </w:rPr>
        <w:t xml:space="preserve">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>-Ca</w:t>
      </w:r>
      <w:r>
        <w:rPr>
          <w:rFonts w:ascii="Arial Narrow" w:hAnsi="Arial Narrow" w:cs="Arial"/>
          <w:bCs/>
        </w:rPr>
        <w:t xml:space="preserve">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</w:t>
      </w:r>
      <w:r>
        <w:rPr>
          <w:rFonts w:ascii="Arial Narrow" w:hAnsi="Arial Narrow"/>
        </w:rPr>
        <w:t xml:space="preserve">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reutilização de material de terceiros – inclusive parentes e proibida a extração e utilização de cópias de todo </w:t>
      </w:r>
      <w:r>
        <w:rPr>
          <w:rFonts w:ascii="Arial Narrow" w:hAnsi="Arial Narrow"/>
        </w:rPr>
        <w:t xml:space="preserve">o material (livro e provas; CD, Cd-rom e apostilas quando aplicáveis). Eventual perda ou destruição do material obriga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a adquirir novo material para poder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</w:t>
      </w:r>
      <w:r>
        <w:rPr>
          <w:rFonts w:ascii="Arial Narrow" w:hAnsi="Arial Narrow"/>
        </w:rPr>
        <w:t xml:space="preserve">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>: Para a conclusão do estágio e continuidade do curso, deverão ser observadas as seguintes condições, além daquelas estabelecidas no regulamento</w:t>
      </w:r>
      <w:r>
        <w:rPr>
          <w:rFonts w:ascii="Arial Narrow" w:hAnsi="Arial Narrow"/>
        </w:rPr>
        <w:t xml:space="preserve">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>, no horário estabel</w:t>
      </w:r>
      <w:r>
        <w:rPr>
          <w:rFonts w:ascii="Arial Narrow" w:hAnsi="Arial Narrow"/>
        </w:rPr>
        <w:t xml:space="preserve">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</w:t>
      </w:r>
      <w:r>
        <w:rPr>
          <w:rFonts w:ascii="Arial Narrow" w:hAnsi="Arial Narrow"/>
        </w:rPr>
        <w:t>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</w:t>
      </w:r>
      <w:r>
        <w:rPr>
          <w:rFonts w:ascii="Arial Narrow" w:hAnsi="Arial Narrow"/>
        </w:rPr>
        <w:t xml:space="preserve">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>- As condições que não estejam previstas neste contrato serão solucionadas mediante a aplicação do regulamento interno e das disposições legais, em conformidade com o caso con</w:t>
      </w:r>
      <w:r>
        <w:rPr>
          <w:rFonts w:ascii="Arial Narrow" w:hAnsi="Arial Narrow"/>
        </w:rPr>
        <w:t xml:space="preserve">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</w:t>
      </w:r>
      <w:r>
        <w:rPr>
          <w:rFonts w:ascii="Arial Narrow" w:hAnsi="Arial Narrow"/>
        </w:rPr>
        <w:t xml:space="preserve">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</w:t>
      </w:r>
      <w:r>
        <w:rPr>
          <w:rFonts w:ascii="Arial Narrow" w:hAnsi="Arial Narrow"/>
        </w:rPr>
        <w:t>partes contratantes elegem o Foro da Comarca de (cidade/estado), para a solução de quaisquer questões decorrentes do presente contrato, com renúncia expressa de qualquer outro, por mais privilegiado que seja. E por estarem justas e contratadas entre si, as</w:t>
      </w:r>
      <w:r>
        <w:rPr>
          <w:rFonts w:ascii="Arial Narrow" w:hAnsi="Arial Narrow"/>
        </w:rPr>
        <w:t xml:space="preserve"> partes contratantes firmam o presente,em duas vias de igual teor e forma,o que fazem na presença de duas testemunhas infra-assinadas,a tudo presentes,para que se produzam os seus jurídicos e legais efeitos.</w:t>
      </w:r>
    </w:p>
    <w:p w:rsidR="007B2AE6" w:rsidRDefault="007B2AE6">
      <w:pPr>
        <w:jc w:val="both"/>
        <w:rPr>
          <w:rFonts w:ascii="Arial Narrow" w:hAnsi="Arial Narrow"/>
        </w:rPr>
      </w:pPr>
    </w:p>
    <w:p w:rsidR="007B2AE6" w:rsidRDefault="007B2AE6">
      <w:pPr>
        <w:ind w:left="120"/>
        <w:jc w:val="center"/>
        <w:rPr>
          <w:rFonts w:ascii="Arial Narrow" w:hAnsi="Arial Narrow"/>
          <w:sz w:val="18"/>
        </w:rPr>
      </w:pPr>
    </w:p>
    <w:p w:rsidR="007B2AE6" w:rsidRDefault="002E0E63">
      <w:pPr>
        <w:ind w:left="120"/>
        <w:jc w:val="center"/>
      </w:pPr>
      <w:r>
        <w:rPr>
          <w:rFonts w:ascii="Arial Narrow" w:hAnsi="Arial Narrow"/>
          <w:sz w:val="16"/>
        </w:rPr>
        <w:t>________________________, ____ de ____________</w:t>
      </w:r>
      <w:r>
        <w:rPr>
          <w:rFonts w:ascii="Arial Narrow" w:hAnsi="Arial Narrow"/>
          <w:sz w:val="16"/>
        </w:rPr>
        <w:t xml:space="preserve">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7B2AE6" w:rsidRDefault="007B2AE6">
      <w:pPr>
        <w:ind w:left="120"/>
        <w:jc w:val="both"/>
        <w:rPr>
          <w:rFonts w:ascii="Arial Narrow" w:hAnsi="Arial Narrow"/>
        </w:rPr>
      </w:pPr>
    </w:p>
    <w:p w:rsidR="007B2AE6" w:rsidRDefault="002E0E63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7B2AE6" w:rsidRDefault="002E0E63">
      <w:pPr>
        <w:pStyle w:val="Ttulo2"/>
      </w:pPr>
      <w:r>
        <w:rPr>
          <w:sz w:val="24"/>
          <w:szCs w:val="24"/>
        </w:rPr>
        <w:lastRenderedPageBreak/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7B2AE6" w:rsidRDefault="007B2AE6">
      <w:pPr>
        <w:ind w:left="120"/>
        <w:jc w:val="both"/>
        <w:rPr>
          <w:rFonts w:ascii="Arial Narrow" w:hAnsi="Arial Narrow"/>
          <w:b/>
        </w:rPr>
      </w:pPr>
    </w:p>
    <w:p w:rsidR="007B2AE6" w:rsidRDefault="002E0E63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 w:rsidR="007B2AE6" w:rsidRDefault="002E0E63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7B2AE6" w:rsidRDefault="007B2AE6">
      <w:pPr>
        <w:ind w:left="120"/>
        <w:jc w:val="both"/>
        <w:rPr>
          <w:rFonts w:ascii="Arial Narrow" w:hAnsi="Arial Narrow"/>
          <w:b/>
        </w:rPr>
      </w:pPr>
    </w:p>
    <w:p w:rsidR="007B2AE6" w:rsidRDefault="002E0E63">
      <w:pPr>
        <w:ind w:left="120"/>
        <w:jc w:val="both"/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7B2AE6" w:rsidRDefault="002E0E63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>N</w:t>
      </w:r>
      <w:r>
        <w:rPr>
          <w:rFonts w:ascii="Arial Narrow" w:hAnsi="Arial Narrow"/>
          <w:b/>
        </w:rPr>
        <w:t xml:space="preserve">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7B2AE6" w:rsidRDefault="002E0E63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</w:p>
    <w:p w:rsidR="007B2AE6" w:rsidRDefault="002E0E6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2015 - CURSOS DE INGLÊS E ESPANHOL - 2015</w:t>
      </w:r>
    </w:p>
    <w:p w:rsidR="007B2AE6" w:rsidRDefault="007B2AE6">
      <w:pPr>
        <w:jc w:val="both"/>
        <w:rPr>
          <w:rFonts w:ascii="Arial Narrow" w:hAnsi="Arial Narrow"/>
          <w:sz w:val="23"/>
          <w:szCs w:val="23"/>
        </w:rPr>
      </w:pPr>
    </w:p>
    <w:p w:rsidR="007B2AE6" w:rsidRDefault="002E0E63">
      <w:pPr>
        <w:pStyle w:val="Corpodetexto"/>
      </w:pPr>
      <w:r>
        <w:rPr>
          <w:rFonts w:ascii="Arial Narrow" w:hAnsi="Arial Narrow"/>
          <w:b/>
          <w:bCs/>
          <w:sz w:val="23"/>
          <w:szCs w:val="23"/>
        </w:rPr>
        <w:t>01</w:t>
      </w:r>
      <w:r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7B2AE6" w:rsidRDefault="002E0E63">
      <w:pPr>
        <w:pStyle w:val="Corpodetexto2"/>
        <w:spacing w:line="240" w:lineRule="auto"/>
      </w:pPr>
      <w:r>
        <w:rPr>
          <w:rFonts w:ascii="Arial Narrow" w:hAnsi="Arial Narrow"/>
          <w:b/>
          <w:bCs/>
          <w:sz w:val="23"/>
          <w:szCs w:val="23"/>
        </w:rPr>
        <w:t>02</w:t>
      </w:r>
      <w:r>
        <w:rPr>
          <w:rFonts w:ascii="Arial Narrow" w:hAnsi="Arial Narrow"/>
          <w:sz w:val="23"/>
          <w:szCs w:val="23"/>
        </w:rPr>
        <w:t xml:space="preserve">. O curso Fisk se divide em </w:t>
      </w:r>
      <w:r>
        <w:rPr>
          <w:rFonts w:ascii="Arial Narrow" w:hAnsi="Arial Narrow"/>
          <w:sz w:val="23"/>
          <w:szCs w:val="23"/>
        </w:rPr>
        <w:t xml:space="preserve">fases, conforme tabela de preços: </w:t>
      </w:r>
    </w:p>
    <w:p w:rsidR="007B2AE6" w:rsidRDefault="002E0E63">
      <w:pPr>
        <w:pStyle w:val="Corpodetexto2"/>
        <w:spacing w:line="240" w:lineRule="auto"/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</w:t>
      </w:r>
      <w:r>
        <w:rPr>
          <w:rFonts w:ascii="Arial Narrow" w:hAnsi="Arial Narrow"/>
          <w:sz w:val="23"/>
          <w:szCs w:val="23"/>
          <w:lang w:val="en-US"/>
        </w:rPr>
        <w:t xml:space="preserve">vanced e Fisk Teens Higher 1/ 2; </w:t>
      </w:r>
      <w:r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>
        <w:rPr>
          <w:rFonts w:ascii="Arial Narrow" w:hAnsi="Arial Narrow"/>
          <w:sz w:val="23"/>
          <w:szCs w:val="23"/>
        </w:rPr>
        <w:t>Chiquiteens</w:t>
      </w:r>
      <w:r>
        <w:rPr>
          <w:rFonts w:ascii="Arial Narrow" w:hAnsi="Arial Narrow"/>
          <w:b/>
          <w:bCs/>
          <w:sz w:val="23"/>
          <w:szCs w:val="23"/>
        </w:rPr>
        <w:t xml:space="preserve">, </w:t>
      </w:r>
      <w:r>
        <w:rPr>
          <w:rFonts w:ascii="Arial Narrow" w:hAnsi="Arial Narrow"/>
          <w:sz w:val="23"/>
          <w:szCs w:val="23"/>
        </w:rPr>
        <w:t>Co</w:t>
      </w:r>
      <w:r>
        <w:rPr>
          <w:rFonts w:ascii="Arial Narrow" w:hAnsi="Arial Narrow"/>
          <w:sz w:val="23"/>
          <w:szCs w:val="23"/>
        </w:rPr>
        <w:t xml:space="preserve">néctate </w:t>
      </w:r>
      <w:r>
        <w:rPr>
          <w:rFonts w:ascii="Arial Narrow" w:hAnsi="Arial Narrow"/>
          <w:b/>
          <w:bCs/>
          <w:sz w:val="23"/>
          <w:szCs w:val="23"/>
        </w:rPr>
        <w:t>ADULTOS:</w:t>
      </w:r>
      <w:r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/>
          <w:b/>
          <w:bCs/>
          <w:sz w:val="23"/>
          <w:szCs w:val="23"/>
        </w:rPr>
        <w:t xml:space="preserve">1ª FASE: </w:t>
      </w:r>
      <w:r>
        <w:rPr>
          <w:rFonts w:ascii="Arial Narrow" w:hAnsi="Arial Narrow"/>
          <w:bCs/>
          <w:sz w:val="23"/>
          <w:szCs w:val="23"/>
        </w:rPr>
        <w:t xml:space="preserve">Espanhol con ñ 1; </w:t>
      </w:r>
      <w:r>
        <w:rPr>
          <w:rFonts w:ascii="Arial Narrow" w:hAnsi="Arial Narrow"/>
          <w:b/>
          <w:bCs/>
          <w:sz w:val="23"/>
          <w:szCs w:val="23"/>
        </w:rPr>
        <w:t xml:space="preserve">2ª FASE: </w:t>
      </w:r>
      <w:r>
        <w:rPr>
          <w:rFonts w:ascii="Arial Narrow" w:hAnsi="Arial Narrow"/>
          <w:sz w:val="23"/>
          <w:szCs w:val="23"/>
        </w:rPr>
        <w:t xml:space="preserve">Espanhol con ñ 2 e 3; </w:t>
      </w:r>
      <w:r>
        <w:rPr>
          <w:rFonts w:ascii="Arial Narrow" w:hAnsi="Arial Narrow"/>
          <w:b/>
          <w:bCs/>
          <w:sz w:val="23"/>
          <w:szCs w:val="23"/>
        </w:rPr>
        <w:t xml:space="preserve">3ª FASE: </w:t>
      </w:r>
      <w:r>
        <w:rPr>
          <w:rFonts w:ascii="Arial Narrow" w:hAnsi="Arial Narrow"/>
          <w:bCs/>
          <w:sz w:val="23"/>
          <w:szCs w:val="23"/>
        </w:rPr>
        <w:t xml:space="preserve">Espanhol con ñ 4 e </w:t>
      </w:r>
      <w:r>
        <w:rPr>
          <w:rFonts w:ascii="Arial Narrow" w:hAnsi="Arial Narrow"/>
          <w:sz w:val="23"/>
          <w:szCs w:val="23"/>
        </w:rPr>
        <w:t xml:space="preserve">5. </w:t>
      </w:r>
      <w:r>
        <w:rPr>
          <w:rFonts w:ascii="Arial Narrow" w:hAnsi="Arial Narrow"/>
          <w:sz w:val="23"/>
          <w:szCs w:val="23"/>
          <w:lang w:val="es-ES_tradnl"/>
        </w:rPr>
        <w:t>Perfeccione su Español.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</w:t>
      </w:r>
      <w:r>
        <w:rPr>
          <w:rFonts w:ascii="Arial Narrow" w:hAnsi="Arial Narrow"/>
          <w:sz w:val="23"/>
          <w:szCs w:val="23"/>
        </w:rPr>
        <w:t xml:space="preserve"> mais de 10% (dez por cento) de faltas durante o estágio: </w:t>
      </w:r>
      <w:r>
        <w:rPr>
          <w:rFonts w:ascii="Arial Narrow" w:hAnsi="Arial Narrow"/>
          <w:b/>
          <w:bCs/>
          <w:sz w:val="23"/>
          <w:szCs w:val="23"/>
        </w:rPr>
        <w:t xml:space="preserve">INGLÊS - </w:t>
      </w:r>
      <w:r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</w:t>
      </w:r>
      <w:r>
        <w:rPr>
          <w:rFonts w:ascii="Arial Narrow" w:hAnsi="Arial Narrow"/>
          <w:sz w:val="23"/>
          <w:szCs w:val="23"/>
        </w:rPr>
        <w:t xml:space="preserve">your English: 70 a 75 h; </w:t>
      </w:r>
      <w:r>
        <w:rPr>
          <w:rFonts w:ascii="Arial Narrow" w:hAnsi="Arial Narrow"/>
          <w:b/>
          <w:bCs/>
          <w:sz w:val="23"/>
          <w:szCs w:val="23"/>
        </w:rPr>
        <w:t xml:space="preserve">ESPANHOL – </w:t>
      </w:r>
      <w:r>
        <w:rPr>
          <w:rFonts w:ascii="Arial Narrow" w:hAnsi="Arial Narrow"/>
          <w:sz w:val="23"/>
          <w:szCs w:val="23"/>
        </w:rPr>
        <w:t>Chiquiteens 1 a</w:t>
      </w:r>
      <w:r>
        <w:rPr>
          <w:rFonts w:ascii="Arial Narrow" w:hAnsi="Arial Narrow"/>
          <w:bCs/>
          <w:sz w:val="23"/>
          <w:szCs w:val="23"/>
        </w:rPr>
        <w:t xml:space="preserve"> Espanhol con ñ 4: 40 a 45h (cada livro) e</w:t>
      </w:r>
      <w:r>
        <w:rPr>
          <w:rFonts w:ascii="Arial Narrow" w:hAnsi="Arial Narrow"/>
          <w:bCs/>
          <w:color w:val="FF0000"/>
          <w:sz w:val="23"/>
          <w:szCs w:val="23"/>
        </w:rPr>
        <w:t xml:space="preserve"> </w:t>
      </w:r>
      <w:r>
        <w:rPr>
          <w:rFonts w:ascii="Arial Narrow" w:hAnsi="Arial Narrow"/>
          <w:bCs/>
          <w:color w:val="000000"/>
          <w:sz w:val="23"/>
          <w:szCs w:val="23"/>
        </w:rPr>
        <w:t xml:space="preserve">Espanhol con ñ 5: 60 h; </w:t>
      </w:r>
      <w:r>
        <w:rPr>
          <w:rFonts w:ascii="Arial Narrow" w:hAnsi="Arial Narrow"/>
          <w:bCs/>
          <w:color w:val="000000"/>
          <w:sz w:val="23"/>
          <w:szCs w:val="23"/>
          <w:lang w:val="es-ES_tradnl"/>
        </w:rPr>
        <w:t>Perfeccione su Español</w:t>
      </w:r>
      <w:r>
        <w:rPr>
          <w:rFonts w:ascii="Arial Narrow" w:hAnsi="Arial Narrow"/>
          <w:b/>
          <w:color w:val="000000"/>
          <w:sz w:val="23"/>
          <w:szCs w:val="23"/>
          <w:lang w:val="es-ES_tradnl"/>
        </w:rPr>
        <w:t>:</w:t>
      </w:r>
      <w:r>
        <w:rPr>
          <w:rFonts w:ascii="Arial Narrow" w:hAnsi="Arial Narrow"/>
          <w:bCs/>
          <w:color w:val="000000"/>
          <w:sz w:val="23"/>
          <w:szCs w:val="23"/>
          <w:lang w:val="es-ES_tradnl"/>
        </w:rPr>
        <w:t xml:space="preserve"> 70 a 75 h.</w:t>
      </w:r>
    </w:p>
    <w:p w:rsidR="007B2AE6" w:rsidRDefault="002E0E63">
      <w:pPr>
        <w:pStyle w:val="Corpodetexto2"/>
        <w:spacing w:line="240" w:lineRule="auto"/>
      </w:pPr>
      <w:r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</w:t>
      </w:r>
      <w:r>
        <w:rPr>
          <w:rFonts w:ascii="Arial Narrow" w:hAnsi="Arial Narrow"/>
          <w:sz w:val="23"/>
          <w:szCs w:val="23"/>
        </w:rPr>
        <w:t>rga horária original para realização de atividades pedagógicas complementares.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b)</w:t>
      </w:r>
      <w:r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/>
          <w:b/>
          <w:sz w:val="23"/>
          <w:szCs w:val="23"/>
        </w:rPr>
        <w:t>ATENÇÃO:</w:t>
      </w:r>
      <w:r>
        <w:rPr>
          <w:rFonts w:ascii="Arial Narrow" w:hAnsi="Arial Narrow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</w:t>
      </w:r>
      <w:r>
        <w:rPr>
          <w:rFonts w:ascii="Arial Narrow" w:hAnsi="Arial Narrow"/>
          <w:sz w:val="23"/>
          <w:szCs w:val="23"/>
        </w:rPr>
        <w:t xml:space="preserve">carga horária mínima para obtenção de certificado: </w:t>
      </w:r>
      <w:r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sz w:val="23"/>
          <w:szCs w:val="23"/>
        </w:rPr>
        <w:t>– 1)</w:t>
      </w:r>
      <w:r>
        <w:rPr>
          <w:rFonts w:ascii="Arial Narrow" w:hAnsi="Arial Narrow"/>
          <w:b/>
          <w:bCs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>Teenstation/ Fisk Teens Pre-Intermediate/ Fisk Teens Intermediate/ Fisk Teens Upper Intermediate, Fisk Teens Advanced e Fisk Teens Higher 1/ 2 / Breaking Free/ Spreading Wings/ Aiming at the Sk</w:t>
      </w:r>
      <w:r>
        <w:rPr>
          <w:rFonts w:ascii="Arial Narrow" w:hAnsi="Arial Narrow"/>
          <w:sz w:val="23"/>
          <w:szCs w:val="23"/>
        </w:rPr>
        <w:t>y/ Flying High / Expanding Horizons /</w:t>
      </w:r>
      <w:r>
        <w:rPr>
          <w:rFonts w:ascii="Arial Narrow" w:hAnsi="Arial Narrow"/>
          <w:b/>
          <w:bCs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 xml:space="preserve">Wings of Freedom: 30 horas de aula (36 aulas de 50 minutos). 2) Focus: 45 horas de aula (54 aulas de 50 minutos ). </w:t>
      </w:r>
      <w:r>
        <w:rPr>
          <w:rFonts w:ascii="Arial Narrow" w:hAnsi="Arial Narrow"/>
          <w:b/>
          <w:bCs/>
          <w:sz w:val="23"/>
          <w:szCs w:val="23"/>
        </w:rPr>
        <w:t xml:space="preserve">ESPANHOL – </w:t>
      </w:r>
      <w:r>
        <w:rPr>
          <w:rFonts w:ascii="Arial Narrow" w:hAnsi="Arial Narrow"/>
          <w:sz w:val="23"/>
          <w:szCs w:val="23"/>
        </w:rPr>
        <w:t>1)</w:t>
      </w:r>
      <w:r>
        <w:rPr>
          <w:rFonts w:ascii="Arial Narrow" w:hAnsi="Arial Narrow"/>
          <w:b/>
          <w:bCs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 xml:space="preserve">Chiquiteens/ Conéctate/ Español con ñ 1 a 4: 30 horas de aula (36 aulas de 50 minutos) . </w:t>
      </w:r>
      <w:r>
        <w:rPr>
          <w:rFonts w:ascii="Arial Narrow" w:hAnsi="Arial Narrow"/>
          <w:sz w:val="23"/>
          <w:szCs w:val="23"/>
          <w:lang w:val="es-ES_tradnl"/>
        </w:rPr>
        <w:t>2</w:t>
      </w:r>
      <w:r>
        <w:rPr>
          <w:rFonts w:ascii="Arial Narrow" w:hAnsi="Arial Narrow"/>
          <w:color w:val="FF0000"/>
          <w:sz w:val="23"/>
          <w:szCs w:val="23"/>
          <w:lang w:val="es-ES_tradnl"/>
        </w:rPr>
        <w:t xml:space="preserve">) </w:t>
      </w:r>
      <w:r>
        <w:rPr>
          <w:rFonts w:ascii="Arial Narrow" w:hAnsi="Arial Narrow"/>
          <w:color w:val="000000"/>
          <w:sz w:val="23"/>
          <w:szCs w:val="23"/>
          <w:lang w:val="es-ES_tradnl"/>
        </w:rPr>
        <w:t>Español con ñ 5: 48 horas de</w:t>
      </w:r>
      <w:r>
        <w:rPr>
          <w:rFonts w:ascii="Arial Narrow" w:hAnsi="Arial Narrow"/>
          <w:b/>
          <w:bCs/>
          <w:color w:val="000000"/>
          <w:sz w:val="23"/>
          <w:szCs w:val="23"/>
          <w:lang w:val="es-ES_tradnl"/>
        </w:rPr>
        <w:t xml:space="preserve"> </w:t>
      </w:r>
      <w:r>
        <w:rPr>
          <w:rFonts w:ascii="Arial Narrow" w:hAnsi="Arial Narrow"/>
          <w:color w:val="000000"/>
          <w:sz w:val="23"/>
          <w:szCs w:val="23"/>
          <w:lang w:val="es-ES_tradnl"/>
        </w:rPr>
        <w:t>aula (58 aulas de 50 minutos).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04.</w:t>
      </w:r>
      <w:r>
        <w:rPr>
          <w:rFonts w:ascii="Arial Narrow" w:hAnsi="Arial Narrow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05.</w:t>
      </w:r>
      <w:r>
        <w:rPr>
          <w:rFonts w:ascii="Arial Narrow" w:hAnsi="Arial Narrow"/>
          <w:sz w:val="23"/>
          <w:szCs w:val="23"/>
        </w:rPr>
        <w:t xml:space="preserve"> Poderá haver substituição do(a) professor(a) quando necessário.</w:t>
      </w:r>
    </w:p>
    <w:p w:rsidR="007B2AE6" w:rsidRDefault="002E0E63">
      <w:pPr>
        <w:pStyle w:val="Corpodetexto2"/>
        <w:spacing w:line="240" w:lineRule="auto"/>
      </w:pPr>
      <w:r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/>
          <w:bCs/>
          <w:sz w:val="23"/>
          <w:szCs w:val="23"/>
        </w:rPr>
        <w:t xml:space="preserve">A </w:t>
      </w:r>
      <w:r>
        <w:rPr>
          <w:rFonts w:ascii="Arial Narrow" w:hAnsi="Arial Narrow"/>
          <w:sz w:val="23"/>
          <w:szCs w:val="23"/>
        </w:rPr>
        <w:t>Escola manterá</w:t>
      </w:r>
      <w:r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 xml:space="preserve">07. </w:t>
      </w:r>
      <w:r>
        <w:rPr>
          <w:rFonts w:ascii="Arial Narrow" w:hAnsi="Arial Narrow"/>
          <w:sz w:val="23"/>
          <w:szCs w:val="23"/>
        </w:rPr>
        <w:t>O Aluno terá seu desempenho avaliado 2 (duas) ou 3 (três) vezes por estágio, através de prova escrita, compreensão</w:t>
      </w:r>
      <w:r>
        <w:rPr>
          <w:rFonts w:ascii="Arial Narrow" w:hAnsi="Arial Narrow"/>
          <w:sz w:val="23"/>
          <w:szCs w:val="23"/>
        </w:rPr>
        <w:t xml:space="preserve"> auditiva, oral e participação nas aulas, devendo obter nota mínima 7,0 (sete) em cada modalidade. Não atingida a nota mínima, o Aluno pode submeter-se à nova avaliação (segunda chance), limitada a 1 (uma) por estágio, devendo ser realizada no prazo de uma</w:t>
      </w:r>
      <w:r>
        <w:rPr>
          <w:rFonts w:ascii="Arial Narrow" w:hAnsi="Arial Narrow"/>
          <w:sz w:val="23"/>
          <w:szCs w:val="23"/>
        </w:rPr>
        <w:t xml:space="preserve"> semana, conforme horário estipulado pela Escola. Não sendo aprovado na segunda chance, o Aluno deve retornar às 5 (cinco) ou 6 (seis) últimas lições em outra turma, mantendo-se a obrigação pelos pagamentos das parcelas.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08.</w:t>
      </w:r>
      <w:r>
        <w:rPr>
          <w:rFonts w:ascii="Arial Narrow" w:hAnsi="Arial Narrow"/>
          <w:sz w:val="23"/>
          <w:szCs w:val="23"/>
        </w:rPr>
        <w:t xml:space="preserve"> As provas de segunda chance - r</w:t>
      </w:r>
      <w:r>
        <w:rPr>
          <w:rFonts w:ascii="Arial Narrow" w:hAnsi="Arial Narrow"/>
          <w:sz w:val="23"/>
          <w:szCs w:val="23"/>
        </w:rPr>
        <w:t xml:space="preserve">ecuperação e/ou substitutivas - (por motivo de falta) são cobradas antecipadamente, conforme taxa estabelecida na tabela vigente. As provas substitutivas deverão ser realizadas até a aula subseqüente. 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09.</w:t>
      </w:r>
      <w:r>
        <w:rPr>
          <w:rFonts w:ascii="Arial Narrow" w:hAnsi="Arial Narrow"/>
          <w:sz w:val="23"/>
          <w:szCs w:val="23"/>
        </w:rPr>
        <w:t xml:space="preserve"> A parcela integral se refere ao mês de aula (do di</w:t>
      </w:r>
      <w:r>
        <w:rPr>
          <w:rFonts w:ascii="Arial Narrow" w:hAnsi="Arial Narrow"/>
          <w:sz w:val="23"/>
          <w:szCs w:val="23"/>
        </w:rPr>
        <w:t xml:space="preserve">a 01 ao dia 30), devendo ser paga no seu vencimento, sob pena da cobrança de multa, juros e atualização monetária, no caso de atraso. 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10.</w:t>
      </w:r>
      <w:r>
        <w:rPr>
          <w:rFonts w:ascii="Arial Narrow" w:hAnsi="Arial Narrow"/>
          <w:sz w:val="23"/>
          <w:szCs w:val="23"/>
        </w:rPr>
        <w:t xml:space="preserve"> O retorno às lições anteriores se reprovado, ou por iniciativa própria do Aluno/Turma implica na obrigação de pagamen</w:t>
      </w:r>
      <w:r>
        <w:rPr>
          <w:rFonts w:ascii="Arial Narrow" w:hAnsi="Arial Narrow"/>
          <w:sz w:val="23"/>
          <w:szCs w:val="23"/>
        </w:rPr>
        <w:t>to equivalente às horas necessárias complementares.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11.</w:t>
      </w:r>
      <w:r>
        <w:rPr>
          <w:rFonts w:ascii="Arial Narrow" w:hAnsi="Arial Narrow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</w:t>
      </w:r>
      <w:r>
        <w:rPr>
          <w:rFonts w:ascii="Arial Narrow" w:hAnsi="Arial Narrow"/>
          <w:sz w:val="23"/>
          <w:szCs w:val="23"/>
        </w:rPr>
        <w:t xml:space="preserve">ente. </w:t>
      </w:r>
    </w:p>
    <w:p w:rsidR="007B2AE6" w:rsidRDefault="002E0E63">
      <w:pPr>
        <w:jc w:val="both"/>
      </w:pPr>
      <w:r>
        <w:rPr>
          <w:rFonts w:ascii="Arial Narrow" w:hAnsi="Arial Narrow"/>
          <w:b/>
          <w:sz w:val="23"/>
          <w:szCs w:val="23"/>
        </w:rPr>
        <w:t xml:space="preserve">12. </w:t>
      </w:r>
      <w:r>
        <w:rPr>
          <w:rFonts w:ascii="Arial Narrow" w:hAnsi="Arial Narrow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7B2AE6" w:rsidRDefault="002E0E63">
      <w:pPr>
        <w:jc w:val="both"/>
      </w:pPr>
      <w:r>
        <w:rPr>
          <w:rFonts w:ascii="Arial Narrow" w:hAnsi="Arial Narrow"/>
          <w:b/>
          <w:sz w:val="23"/>
          <w:szCs w:val="23"/>
        </w:rPr>
        <w:t>13.</w:t>
      </w:r>
      <w:r>
        <w:rPr>
          <w:rFonts w:ascii="Arial Narrow" w:hAnsi="Arial Narrow"/>
          <w:sz w:val="23"/>
          <w:szCs w:val="23"/>
        </w:rPr>
        <w:t xml:space="preserve"> Faltas, a qualquer título, exigem pagamento integral do curso, tendo em vista que o ensino estará disponív</w:t>
      </w:r>
      <w:r>
        <w:rPr>
          <w:rFonts w:ascii="Arial Narrow" w:hAnsi="Arial Narrow"/>
          <w:sz w:val="23"/>
          <w:szCs w:val="23"/>
        </w:rPr>
        <w:t xml:space="preserve">el. 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lastRenderedPageBreak/>
        <w:t>14.</w:t>
      </w:r>
      <w:r>
        <w:rPr>
          <w:rFonts w:ascii="Arial Narrow" w:hAnsi="Arial Narrow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</w:t>
      </w:r>
      <w:r>
        <w:rPr>
          <w:rFonts w:ascii="Arial Narrow" w:hAnsi="Arial Narrow"/>
          <w:sz w:val="23"/>
          <w:szCs w:val="23"/>
        </w:rPr>
        <w:t>s à Escola (matrícula, parcelas, material, etc) sob pena de sua não renovação.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15.</w:t>
      </w:r>
      <w:r>
        <w:rPr>
          <w:rFonts w:ascii="Arial Narrow" w:hAnsi="Arial Narrow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</w:t>
      </w:r>
      <w:r>
        <w:rPr>
          <w:rFonts w:ascii="Arial Narrow" w:hAnsi="Arial Narrow"/>
          <w:sz w:val="23"/>
          <w:szCs w:val="23"/>
        </w:rPr>
        <w:t xml:space="preserve">de cópias do material didático (livro; provas e apostilas quando aplicáveis). A perda ou destruição – total ou parcial - do material obriga o Aluno a adquirir novo material da Escola para poder participar das aulas. 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 xml:space="preserve">16. </w:t>
      </w:r>
      <w:r>
        <w:rPr>
          <w:rFonts w:ascii="Arial Narrow" w:hAnsi="Arial Narrow"/>
          <w:sz w:val="23"/>
          <w:szCs w:val="23"/>
        </w:rPr>
        <w:t>O material didático do curso person</w:t>
      </w:r>
      <w:r>
        <w:rPr>
          <w:rFonts w:ascii="Arial Narrow" w:hAnsi="Arial Narrow"/>
          <w:sz w:val="23"/>
          <w:szCs w:val="23"/>
        </w:rPr>
        <w:t>alizado (</w:t>
      </w:r>
      <w:r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>
        <w:rPr>
          <w:rFonts w:ascii="Arial Narrow" w:hAnsi="Arial Narrow"/>
          <w:sz w:val="23"/>
          <w:szCs w:val="23"/>
        </w:rPr>
        <w:t>) adquirido pelo Aluno fica sob a guarda da Escola até o final do estágio. Todas as provas realizadas pelo Aluno ficam sob a guarda da Escola, podendo ser consultada</w:t>
      </w:r>
      <w:r>
        <w:rPr>
          <w:rFonts w:ascii="Arial Narrow" w:hAnsi="Arial Narrow"/>
          <w:sz w:val="23"/>
          <w:szCs w:val="23"/>
        </w:rPr>
        <w:t>s a qualquer momento durante o estágio, porém não são entregues – em nenhuma hipótese – ao Aluno, sendo vedada a extração de cópias.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17.</w:t>
      </w:r>
      <w:r>
        <w:rPr>
          <w:rFonts w:ascii="Arial Narrow" w:hAnsi="Arial Narrow"/>
          <w:sz w:val="23"/>
          <w:szCs w:val="23"/>
        </w:rPr>
        <w:t xml:space="preserve"> De acordo com a legislação, é expressamente proibido fumar em todas as dependências da Escola, ficando igualmente proib</w:t>
      </w:r>
      <w:r>
        <w:rPr>
          <w:rFonts w:ascii="Arial Narrow" w:hAnsi="Arial Narrow"/>
          <w:sz w:val="23"/>
          <w:szCs w:val="23"/>
        </w:rPr>
        <w:t xml:space="preserve">ido o uso de celulares e aparelhos eletrônicos em sala de aula. 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18.</w:t>
      </w:r>
      <w:r>
        <w:rPr>
          <w:rFonts w:ascii="Arial Narrow" w:hAnsi="Arial Narrow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</w:t>
      </w:r>
      <w:r>
        <w:rPr>
          <w:rFonts w:ascii="Arial Narrow" w:hAnsi="Arial Narrow"/>
          <w:sz w:val="23"/>
          <w:szCs w:val="23"/>
        </w:rPr>
        <w:t xml:space="preserve">período. O atraso na devolução implica em multa diária, a ser paga no ato da devolução, conforme tabela vigente.  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19.</w:t>
      </w:r>
      <w:r>
        <w:rPr>
          <w:rFonts w:ascii="Arial Narrow" w:hAnsi="Arial Narrow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20.</w:t>
      </w:r>
      <w:r>
        <w:rPr>
          <w:rFonts w:ascii="Arial Narrow" w:hAnsi="Arial Narrow"/>
          <w:sz w:val="23"/>
          <w:szCs w:val="23"/>
        </w:rPr>
        <w:t xml:space="preserve"> A Escola poderá </w:t>
      </w:r>
      <w:r>
        <w:rPr>
          <w:rFonts w:ascii="Arial Narrow" w:hAnsi="Arial Narrow"/>
          <w:sz w:val="23"/>
          <w:szCs w:val="23"/>
        </w:rPr>
        <w:t>conceder – a seu exclusivo critério (podendo ser cancelado a qualquer momento) – os seguintes descontos (conforme regras abaixo):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 xml:space="preserve">a) desconto de convênio: </w:t>
      </w:r>
      <w:r>
        <w:rPr>
          <w:rFonts w:ascii="Arial Narrow" w:hAnsi="Arial Narrow"/>
          <w:sz w:val="23"/>
          <w:szCs w:val="23"/>
        </w:rPr>
        <w:t xml:space="preserve">decorre de convênio firmado entre a Escola e a Empresa ou Instituição à qual o Aluno é ligado, sendo </w:t>
      </w:r>
      <w:r>
        <w:rPr>
          <w:rFonts w:ascii="Arial Narrow" w:hAnsi="Arial Narrow"/>
          <w:sz w:val="23"/>
          <w:szCs w:val="23"/>
        </w:rPr>
        <w:t>aplicáveis regras e descontos previstos em instrumento próprio estabelecido entre aquelas partes.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b) desconto de família</w:t>
      </w:r>
      <w:r>
        <w:rPr>
          <w:rFonts w:ascii="Arial Narrow" w:hAnsi="Arial Narrow"/>
          <w:sz w:val="23"/>
          <w:szCs w:val="23"/>
        </w:rPr>
        <w:t xml:space="preserve">: todos membros de uma família (pais, irmãos, filhos e cônjuge) matriculados terão desconto nas parcelas, desde que informem o </w:t>
      </w:r>
      <w:r>
        <w:rPr>
          <w:rFonts w:ascii="Arial Narrow" w:hAnsi="Arial Narrow"/>
          <w:sz w:val="23"/>
          <w:szCs w:val="23"/>
        </w:rPr>
        <w:t xml:space="preserve">parentesco à Escola. O desconto permanece enquanto os parentes estejam estudando simultaneamente (mínimo 2 Alunos), perdendo o direito ao benefício no caso de desligamento, o Aluno remanescente; 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 xml:space="preserve">c) desconto por nota: </w:t>
      </w:r>
      <w:r>
        <w:rPr>
          <w:rFonts w:ascii="Arial Narrow" w:hAnsi="Arial Narrow"/>
          <w:sz w:val="23"/>
          <w:szCs w:val="23"/>
        </w:rPr>
        <w:t>o Aluno que terminar o estágio com méd</w:t>
      </w:r>
      <w:r>
        <w:rPr>
          <w:rFonts w:ascii="Arial Narrow" w:hAnsi="Arial Narrow"/>
          <w:sz w:val="23"/>
          <w:szCs w:val="23"/>
        </w:rPr>
        <w:t xml:space="preserve">ia igual ou superior a 9,8, tem desconto vigente sobre as parcelas do estágio seguinte, conforme item 20; 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d) desconto de segundo curso</w:t>
      </w:r>
      <w:r>
        <w:rPr>
          <w:rFonts w:ascii="Arial Narrow" w:hAnsi="Arial Narrow"/>
          <w:sz w:val="23"/>
          <w:szCs w:val="23"/>
        </w:rPr>
        <w:t>: ao Aluno de inglês e/ou espanhol é concedido desconto em outro curso (português e informática) conforme tabela vigente,</w:t>
      </w:r>
      <w:r>
        <w:rPr>
          <w:rFonts w:ascii="Arial Narrow" w:hAnsi="Arial Narrow"/>
          <w:sz w:val="23"/>
          <w:szCs w:val="23"/>
        </w:rPr>
        <w:t xml:space="preserve"> que é automaticamente cancelado pelo mero atraso no pagamento de quaisquer valores devidos à Escola e pelo cancelamento de matrícula/rematrícula do primeiro curso (rescisão contratual). 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21.</w:t>
      </w:r>
      <w:r>
        <w:rPr>
          <w:rFonts w:ascii="Arial Narrow" w:hAnsi="Arial Narrow"/>
          <w:sz w:val="23"/>
          <w:szCs w:val="23"/>
        </w:rPr>
        <w:t xml:space="preserve"> Qualquer desconto no valor da parcela, inclusive os acima previs</w:t>
      </w:r>
      <w:r>
        <w:rPr>
          <w:rFonts w:ascii="Arial Narrow" w:hAnsi="Arial Narrow"/>
          <w:sz w:val="23"/>
          <w:szCs w:val="23"/>
        </w:rPr>
        <w:t>tos, convênios, bolsas, promoções, campanhas e turmas promocionais, mesmo que cumulados, está limitado a 25% do valor de tabela.</w:t>
      </w:r>
    </w:p>
    <w:p w:rsidR="007B2AE6" w:rsidRDefault="002E0E63">
      <w:pPr>
        <w:pStyle w:val="Corpodetexto"/>
      </w:pPr>
      <w:r>
        <w:rPr>
          <w:rFonts w:ascii="Arial Narrow" w:hAnsi="Arial Narrow"/>
          <w:b/>
          <w:bCs/>
          <w:sz w:val="23"/>
          <w:szCs w:val="23"/>
        </w:rPr>
        <w:t>22.</w:t>
      </w:r>
      <w:r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</w:t>
      </w:r>
      <w:r>
        <w:rPr>
          <w:rFonts w:ascii="Arial Narrow" w:hAnsi="Arial Narrow"/>
          <w:sz w:val="23"/>
          <w:szCs w:val="23"/>
        </w:rPr>
        <w:t>ão, que prejudique o bom andamento da turma e daquele que não se comportar de acordo com a moral e os bons costumes.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 xml:space="preserve">23. </w:t>
      </w:r>
      <w:r>
        <w:rPr>
          <w:rFonts w:ascii="Arial Narrow" w:hAnsi="Arial Narrow"/>
          <w:sz w:val="23"/>
          <w:szCs w:val="23"/>
        </w:rPr>
        <w:t xml:space="preserve">O Aluno de </w:t>
      </w:r>
      <w:r>
        <w:rPr>
          <w:rFonts w:ascii="Arial Narrow" w:hAnsi="Arial Narrow"/>
          <w:i/>
          <w:sz w:val="23"/>
          <w:szCs w:val="23"/>
        </w:rPr>
        <w:t xml:space="preserve">Wings of Freedom / Espanhol con ñ 4 </w:t>
      </w:r>
      <w:r>
        <w:rPr>
          <w:rFonts w:ascii="Arial Narrow" w:hAnsi="Arial Narrow"/>
          <w:sz w:val="23"/>
          <w:szCs w:val="23"/>
        </w:rPr>
        <w:t>deve ter freqüência mínima de 80% (oitenta por cento)  e média mínima 7,0 (sete), para i</w:t>
      </w:r>
      <w:r>
        <w:rPr>
          <w:rFonts w:ascii="Arial Narrow" w:hAnsi="Arial Narrow"/>
          <w:sz w:val="23"/>
          <w:szCs w:val="23"/>
        </w:rPr>
        <w:t xml:space="preserve">niciar o estágio </w:t>
      </w:r>
      <w:r>
        <w:rPr>
          <w:rFonts w:ascii="Arial Narrow" w:hAnsi="Arial Narrow"/>
          <w:i/>
          <w:sz w:val="23"/>
          <w:szCs w:val="23"/>
        </w:rPr>
        <w:t xml:space="preserve">Focus </w:t>
      </w:r>
      <w:r>
        <w:rPr>
          <w:rFonts w:ascii="Arial Narrow" w:hAnsi="Arial Narrow"/>
          <w:sz w:val="23"/>
          <w:szCs w:val="23"/>
        </w:rPr>
        <w:t>e</w:t>
      </w:r>
      <w:r>
        <w:rPr>
          <w:rFonts w:ascii="Arial Narrow" w:hAnsi="Arial Narrow"/>
          <w:i/>
          <w:sz w:val="23"/>
          <w:szCs w:val="23"/>
        </w:rPr>
        <w:t xml:space="preserve"> Espanhol con ñ 5.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24.</w:t>
      </w:r>
      <w:r>
        <w:rPr>
          <w:rFonts w:ascii="Arial Narrow" w:hAnsi="Arial Narrow"/>
          <w:sz w:val="23"/>
          <w:szCs w:val="23"/>
        </w:rPr>
        <w:t xml:space="preserve"> O Aluno de </w:t>
      </w:r>
      <w:r>
        <w:rPr>
          <w:rFonts w:ascii="Arial Narrow" w:hAnsi="Arial Narrow"/>
          <w:i/>
          <w:sz w:val="23"/>
          <w:szCs w:val="23"/>
        </w:rPr>
        <w:t xml:space="preserve">Focus </w:t>
      </w:r>
      <w:r>
        <w:rPr>
          <w:rFonts w:ascii="Arial Narrow" w:hAnsi="Arial Narrow"/>
          <w:iCs/>
          <w:sz w:val="23"/>
          <w:szCs w:val="23"/>
        </w:rPr>
        <w:t>(inglês)</w:t>
      </w:r>
      <w:r>
        <w:rPr>
          <w:rFonts w:ascii="Arial Narrow" w:hAnsi="Arial Narrow"/>
          <w:i/>
          <w:sz w:val="23"/>
          <w:szCs w:val="23"/>
        </w:rPr>
        <w:t xml:space="preserve"> e Espanhol con ñ 5</w:t>
      </w:r>
      <w:r>
        <w:rPr>
          <w:rFonts w:ascii="Arial Narrow" w:hAnsi="Arial Narrow"/>
          <w:iCs/>
          <w:sz w:val="23"/>
          <w:szCs w:val="23"/>
        </w:rPr>
        <w:t xml:space="preserve"> (espanhol) - </w:t>
      </w:r>
      <w:r>
        <w:rPr>
          <w:rFonts w:ascii="Arial Narrow" w:hAnsi="Arial Narrow"/>
          <w:sz w:val="23"/>
          <w:szCs w:val="23"/>
        </w:rPr>
        <w:t>cursos preparatórios para o Exame Final, cuja aprovação é requisito para emissão de Certificado de Conclusão do Curso - deve ter freqüência mínima de 8</w:t>
      </w:r>
      <w:r>
        <w:rPr>
          <w:rFonts w:ascii="Arial Narrow" w:hAnsi="Arial Narrow"/>
          <w:sz w:val="23"/>
          <w:szCs w:val="23"/>
        </w:rPr>
        <w:t xml:space="preserve">0% (oitenta por cento) para prestar o Exame Final, realizado em data e local que poderão diferir daqueles em que o Aluno estuda e que serão comunicados com 15 dias de antecedência. Para prestar o “Final Examination” e “Fisk Proficiency” (inglês) e “Prueba </w:t>
      </w:r>
      <w:r>
        <w:rPr>
          <w:rFonts w:ascii="Arial Narrow" w:hAnsi="Arial Narrow"/>
          <w:sz w:val="23"/>
          <w:szCs w:val="23"/>
        </w:rPr>
        <w:t>Final” (espanhol) o Aluno deve estar frequentando o curso regularmente. Para prestar o exame Fisk Proficiency, o Aluno deverá, ainda, pagar a taxa correspondente.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>25.</w:t>
      </w:r>
      <w:r>
        <w:rPr>
          <w:rFonts w:ascii="Arial Narrow" w:hAnsi="Arial Narrow"/>
          <w:sz w:val="23"/>
          <w:szCs w:val="23"/>
        </w:rPr>
        <w:t xml:space="preserve"> O Aluno reprovado ou que não compareceu ao Exame Final deve aguardar o próximo exame agen</w:t>
      </w:r>
      <w:r>
        <w:rPr>
          <w:rFonts w:ascii="Arial Narrow" w:hAnsi="Arial Narrow"/>
          <w:sz w:val="23"/>
          <w:szCs w:val="23"/>
        </w:rPr>
        <w:t xml:space="preserve">dado pela Escola e estar cursando o estágio </w:t>
      </w:r>
      <w:r>
        <w:rPr>
          <w:rFonts w:ascii="Arial Narrow" w:hAnsi="Arial Narrow"/>
          <w:i/>
          <w:sz w:val="23"/>
          <w:szCs w:val="23"/>
        </w:rPr>
        <w:t xml:space="preserve">Focus </w:t>
      </w:r>
      <w:r>
        <w:rPr>
          <w:rFonts w:ascii="Arial Narrow" w:hAnsi="Arial Narrow"/>
          <w:iCs/>
          <w:sz w:val="23"/>
          <w:szCs w:val="23"/>
        </w:rPr>
        <w:t xml:space="preserve">(inglês) ou </w:t>
      </w:r>
      <w:r>
        <w:rPr>
          <w:rFonts w:ascii="Arial Narrow" w:hAnsi="Arial Narrow"/>
          <w:i/>
          <w:sz w:val="23"/>
          <w:szCs w:val="23"/>
        </w:rPr>
        <w:t>Espanhol con ñ 5</w:t>
      </w:r>
      <w:r>
        <w:rPr>
          <w:rFonts w:ascii="Arial Narrow" w:hAnsi="Arial Narrow"/>
          <w:iCs/>
          <w:sz w:val="23"/>
          <w:szCs w:val="23"/>
        </w:rPr>
        <w:t xml:space="preserve"> (espanhol)</w:t>
      </w:r>
      <w:r>
        <w:rPr>
          <w:rFonts w:ascii="Arial Narrow" w:hAnsi="Arial Narrow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7B2AE6" w:rsidRDefault="002E0E63">
      <w:pPr>
        <w:jc w:val="both"/>
      </w:pPr>
      <w:r>
        <w:rPr>
          <w:rFonts w:ascii="Arial Narrow" w:hAnsi="Arial Narrow"/>
          <w:b/>
          <w:bCs/>
          <w:sz w:val="23"/>
          <w:szCs w:val="23"/>
        </w:rPr>
        <w:t xml:space="preserve">26. </w:t>
      </w:r>
      <w:r>
        <w:rPr>
          <w:rFonts w:ascii="Arial Narrow" w:hAnsi="Arial Narrow"/>
          <w:sz w:val="23"/>
          <w:szCs w:val="23"/>
        </w:rPr>
        <w:t xml:space="preserve">Escolas com estacionamento poderão fechá-lo </w:t>
      </w:r>
      <w:r>
        <w:rPr>
          <w:rFonts w:ascii="Arial Narrow" w:hAnsi="Arial Narrow"/>
          <w:sz w:val="23"/>
          <w:szCs w:val="23"/>
        </w:rPr>
        <w:t>quando houver necessidade.</w:t>
      </w:r>
    </w:p>
    <w:p w:rsidR="007B2AE6" w:rsidRDefault="002E0E63">
      <w:pPr>
        <w:pStyle w:val="Corpodetexto2"/>
        <w:spacing w:line="240" w:lineRule="auto"/>
      </w:pPr>
      <w:r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7B2AE6" w:rsidRDefault="002E0E63">
      <w:pPr>
        <w:pStyle w:val="Corpodetexto2"/>
        <w:spacing w:line="240" w:lineRule="auto"/>
      </w:pPr>
      <w:r>
        <w:rPr>
          <w:rFonts w:ascii="Arial Narrow" w:hAnsi="Arial Narrow"/>
          <w:b/>
          <w:sz w:val="23"/>
          <w:szCs w:val="23"/>
        </w:rPr>
        <w:t xml:space="preserve">28. </w:t>
      </w:r>
      <w:r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7B2AE6" w:rsidRDefault="002E0E63">
      <w:pPr>
        <w:pStyle w:val="Ttulo"/>
        <w:jc w:val="both"/>
      </w:pPr>
      <w:r>
        <w:rPr>
          <w:rFonts w:ascii="Arial Narrow" w:hAnsi="Arial Narrow"/>
          <w:color w:val="auto"/>
          <w:sz w:val="23"/>
          <w:szCs w:val="23"/>
        </w:rPr>
        <w:t xml:space="preserve">29. 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da rescisão do contrato de prestação de serviços, será possível realizar nova matricula sem a necessidade da realização do teste classificatório. Após esse período o interessado deverá, obrigatoriamente submeter-se ao teste classificatório, a fim de que se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ja verificado o nível de conhecimento e das capacidades obtidas no idioma, determinando-se assim, a necessidade de aulas de reforço e eventual retorno ao(s) estágio(s) anterior(es).</w:t>
      </w:r>
    </w:p>
    <w:p w:rsidR="007B2AE6" w:rsidRDefault="002E0E63">
      <w:pPr>
        <w:pStyle w:val="Ttulo"/>
        <w:jc w:val="both"/>
      </w:pPr>
      <w:r>
        <w:rPr>
          <w:rFonts w:ascii="Arial Narrow" w:hAnsi="Arial Narrow" w:cs="Arial"/>
          <w:bCs/>
          <w:color w:val="auto"/>
          <w:sz w:val="23"/>
          <w:szCs w:val="23"/>
        </w:rPr>
        <w:lastRenderedPageBreak/>
        <w:t>30.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som de voz e imagem, sem qualquer ônus, pelo prazo de 01 (um) ano, seja em mídia impressa, eletrônica, televisiva ou marketing direto, da forma que melhor aprouver à Escola.</w:t>
      </w:r>
    </w:p>
    <w:p w:rsidR="007B2AE6" w:rsidRDefault="007B2AE6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7B2AE6" w:rsidRDefault="007B2AE6">
      <w:pPr>
        <w:ind w:left="120"/>
        <w:jc w:val="both"/>
        <w:rPr>
          <w:rFonts w:ascii="Arial Narrow" w:hAnsi="Arial Narrow"/>
          <w:b/>
          <w:sz w:val="18"/>
        </w:rPr>
      </w:pPr>
    </w:p>
    <w:sectPr w:rsidR="007B2AE6">
      <w:pgSz w:w="11907" w:h="16840"/>
      <w:pgMar w:top="426" w:right="1134" w:bottom="709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E0E63" w:rsidRDefault="002E0E63">
      <w:r>
        <w:separator/>
      </w:r>
    </w:p>
  </w:endnote>
  <w:endnote w:type="continuationSeparator" w:id="0">
    <w:p w:rsidR="002E0E63" w:rsidRDefault="002E0E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charset w:val="00"/>
    <w:family w:val="auto"/>
    <w:pitch w:val="default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E0E63" w:rsidRDefault="002E0E63">
      <w:r>
        <w:rPr>
          <w:color w:val="000000"/>
        </w:rPr>
        <w:separator/>
      </w:r>
    </w:p>
  </w:footnote>
  <w:footnote w:type="continuationSeparator" w:id="0">
    <w:p w:rsidR="002E0E63" w:rsidRDefault="002E0E6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E301F56"/>
    <w:multiLevelType w:val="multilevel"/>
    <w:tmpl w:val="B372ABC0"/>
    <w:styleLink w:val="WWOutlineListStyle"/>
    <w:lvl w:ilvl="0">
      <w:start w:val="1"/>
      <w:numFmt w:val="upperRoman"/>
      <w:pStyle w:val="Ttulo1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</w:compat>
  <w:rsids>
    <w:rsidRoot w:val="007B2AE6"/>
    <w:rsid w:val="002E0E63"/>
    <w:rsid w:val="007B2AE6"/>
    <w:rsid w:val="008B3A35"/>
    <w:rsid w:val="00A107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>
      <w:pPr>
        <w:autoSpaceDN w:val="0"/>
        <w:textAlignment w:val="baseline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pPr>
      <w:suppressAutoHyphens/>
    </w:pPr>
    <w:rPr>
      <w:sz w:val="24"/>
      <w:szCs w:val="24"/>
    </w:rPr>
  </w:style>
  <w:style w:type="paragraph" w:styleId="Ttulo1">
    <w:name w:val="heading 1"/>
    <w:basedOn w:val="Normal"/>
    <w:next w:val="Normal"/>
    <w:pPr>
      <w:keepNext/>
      <w:numPr>
        <w:numId w:val="1"/>
      </w:numPr>
      <w:tabs>
        <w:tab w:val="left" w:pos="600"/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numbering" w:customStyle="1" w:styleId="WWOutlineListStyle">
    <w:name w:val="WW_OutlineListStyle"/>
    <w:basedOn w:val="Semlista"/>
    <w:pPr>
      <w:numPr>
        <w:numId w:val="1"/>
      </w:numPr>
    </w:pPr>
  </w:style>
  <w:style w:type="character" w:styleId="Hyperlink">
    <w:name w:val="Hyperlink"/>
    <w:rPr>
      <w:color w:val="0000FF"/>
      <w:u w:val="single"/>
    </w:rPr>
  </w:style>
  <w:style w:type="paragraph" w:styleId="Corpodetexto">
    <w:name w:val="Body Text"/>
    <w:basedOn w:val="Normal"/>
    <w:pPr>
      <w:jc w:val="both"/>
    </w:pPr>
    <w:rPr>
      <w:szCs w:val="20"/>
    </w:rPr>
  </w:style>
  <w:style w:type="paragraph" w:styleId="Cabealho">
    <w:name w:val="header"/>
    <w:basedOn w:val="Normal"/>
    <w:pPr>
      <w:tabs>
        <w:tab w:val="center" w:pos="4419"/>
        <w:tab w:val="right" w:pos="8838"/>
      </w:tabs>
    </w:pPr>
  </w:style>
  <w:style w:type="paragraph" w:styleId="Rodap">
    <w:name w:val="footer"/>
    <w:basedOn w:val="Normal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rPr>
      <w:rFonts w:ascii="Tahoma" w:hAnsi="Tahoma" w:cs="Tahoma"/>
      <w:sz w:val="16"/>
      <w:szCs w:val="16"/>
    </w:rPr>
  </w:style>
  <w:style w:type="character" w:customStyle="1" w:styleId="Ttulo4Char">
    <w:name w:val="Título 4 Char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pPr>
      <w:spacing w:after="120" w:line="480" w:lineRule="auto"/>
    </w:pPr>
  </w:style>
  <w:style w:type="character" w:customStyle="1" w:styleId="Corpodetexto2Char">
    <w:name w:val="Corpo de texto 2 Char"/>
    <w:basedOn w:val="Fontepargpadro"/>
    <w:rPr>
      <w:sz w:val="24"/>
      <w:szCs w:val="24"/>
    </w:rPr>
  </w:style>
  <w:style w:type="paragraph" w:styleId="Ttulo">
    <w:name w:val="Title"/>
    <w:basedOn w:val="Normal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color w:val="000000"/>
    </w:rPr>
  </w:style>
  <w:style w:type="character" w:customStyle="1" w:styleId="TtuloChar">
    <w:name w:val="Título Char"/>
    <w:basedOn w:val="Fontepargpadro"/>
    <w:rPr>
      <w:rFonts w:ascii="NewBrunswick" w:hAnsi="NewBrunswick"/>
      <w:b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</Template>
  <TotalTime>0</TotalTime>
  <Pages>5</Pages>
  <Words>2958</Words>
  <Characters>15979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18900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auditorio</dc:creator>
  <cp:lastModifiedBy>auditorio</cp:lastModifiedBy>
  <cp:revision>2</cp:revision>
  <cp:lastPrinted>2011-12-08T13:22:00Z</cp:lastPrinted>
  <dcterms:created xsi:type="dcterms:W3CDTF">2017-07-24T18:54:00Z</dcterms:created>
  <dcterms:modified xsi:type="dcterms:W3CDTF">2017-07-24T18:54:00Z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EmailSubject">
    <vt:lpwstr>Modelos</vt:lpwstr>
  </property>
  <property fmtid="{D5CDD505-2E9C-101B-9397-08002B2CF9AE}" pid="3" name="_AuthorEmail">
    <vt:lpwstr>juridico1@fisk.com.br</vt:lpwstr>
  </property>
  <property fmtid="{D5CDD505-2E9C-101B-9397-08002B2CF9AE}" pid="4" name="_AuthorEmailDisplayName">
    <vt:lpwstr>Juridico - Dr. Eric</vt:lpwstr>
  </property>
  <property fmtid="{D5CDD505-2E9C-101B-9397-08002B2CF9AE}" pid="5" name="_ReviewingToolsShownOnce">
    <vt:lpwstr/>
  </property>
</Properties>
</file>