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F0F799F" w14:textId="62CF5D87" w:rsidR="00F52D87" w:rsidRDefault="0094741B" w:rsidP="00F52D87">
      <w:pPr>
        <w:rPr>
          <w:sz w:val="16"/>
        </w:rPr>
      </w:pPr>
      <w:r>
        <w:rPr>
          <w:noProof/>
        </w:rPr>
        <w:drawing>
          <wp:inline distT="0" distB="0" distL="0" distR="0" wp14:anchorId="7B9846CB" wp14:editId="1BE0E3D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8E0321">
        <w:rPr>
          <w:noProof/>
          <w:sz w:val="16"/>
        </w:rPr>
        <mc:AlternateContent>
          <mc:Choice Requires="wps">
            <w:drawing>
              <wp:anchor distT="0" distB="0" distL="114300" distR="114300" simplePos="0" relativeHeight="251657728" behindDoc="0" locked="0" layoutInCell="0" allowOverlap="1" wp14:anchorId="1D917FF5" wp14:editId="11BB8AF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1A0F7A6" w14:textId="77777777"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917FF5"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61A0F7A6" w14:textId="77777777" w:rsidR="006F79CB" w:rsidRDefault="006F79CB"/>
                  </w:txbxContent>
                </v:textbox>
              </v:shape>
            </w:pict>
          </mc:Fallback>
        </mc:AlternateContent>
      </w:r>
      <w:r>
        <w:rPr>
          <w:sz w:val="16"/>
        </w:rPr>
        <w:tab/>
      </w:r>
    </w:p>
    <w:p w14:paraId="7FB9829B" w14:textId="77777777"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14:paraId="0AD46DD9" w14:textId="77777777"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14:paraId="1286C2ED" w14:textId="77777777"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14:paraId="56F0AE33" w14:textId="77777777" w:rsidR="00F52D87" w:rsidRDefault="00F52D87" w:rsidP="00F52D87">
      <w:pPr>
        <w:ind w:left="360"/>
        <w:jc w:val="both"/>
        <w:rPr>
          <w:rFonts w:ascii="Arial Narrow" w:hAnsi="Arial Narrow"/>
          <w:b/>
          <w:sz w:val="16"/>
        </w:rPr>
      </w:pPr>
    </w:p>
    <w:p w14:paraId="6A57CBE4" w14:textId="77777777" w:rsidR="00F52D87" w:rsidRDefault="00F52D87" w:rsidP="00F52D87">
      <w:pPr>
        <w:ind w:left="360"/>
        <w:jc w:val="both"/>
        <w:rPr>
          <w:rFonts w:ascii="Arial Narrow" w:hAnsi="Arial Narrow"/>
          <w:b/>
          <w:sz w:val="16"/>
        </w:rPr>
      </w:pPr>
    </w:p>
    <w:p w14:paraId="4535E336" w14:textId="77777777" w:rsidR="00F52D87" w:rsidRDefault="00F52D87" w:rsidP="00F52D87">
      <w:pPr>
        <w:pStyle w:val="Ttulo1"/>
      </w:pPr>
      <w:r>
        <w:rPr>
          <w:bCs/>
        </w:rPr>
        <w:t>CONTRATANTE</w:t>
      </w:r>
      <w:r>
        <w:t xml:space="preserve"> </w:t>
      </w:r>
    </w:p>
    <w:p w14:paraId="3F5A7259" w14:textId="77777777" w:rsidR="00F52D87" w:rsidRDefault="00F52D87" w:rsidP="00F52D87">
      <w:pPr>
        <w:tabs>
          <w:tab w:val="left" w:pos="7740"/>
        </w:tabs>
        <w:ind w:left="360"/>
        <w:jc w:val="both"/>
        <w:rPr>
          <w:rFonts w:ascii="Arial Narrow" w:hAnsi="Arial Narrow" w:cs="Shruti"/>
          <w:sz w:val="16"/>
          <w:szCs w:val="16"/>
        </w:rPr>
      </w:pPr>
    </w:p>
    <w:p w14:paraId="0BE1911C"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E0321" w:rsidRPr="008E032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E0321" w:rsidRPr="008E0321">
          <w:rPr>
            <w:rFonts w:ascii="Arial Narrow" w:hAnsi="Arial Narrow" w:cs="Shruti"/>
            <w:b/>
            <w:noProof/>
            <w:u w:val="single"/>
          </w:rPr>
          <w:t>«RGResponsavel»</w:t>
        </w:r>
      </w:fldSimple>
    </w:p>
    <w:p w14:paraId="67888B4D" w14:textId="77777777" w:rsidR="00F52D87" w:rsidRDefault="00F52D87" w:rsidP="00F52D87">
      <w:pPr>
        <w:tabs>
          <w:tab w:val="left" w:pos="7740"/>
        </w:tabs>
        <w:ind w:left="360"/>
        <w:rPr>
          <w:rFonts w:ascii="Arial Narrow" w:hAnsi="Arial Narrow" w:cs="Shruti"/>
          <w:b/>
          <w:sz w:val="16"/>
          <w:szCs w:val="16"/>
        </w:rPr>
      </w:pPr>
    </w:p>
    <w:p w14:paraId="7C5508A6" w14:textId="77777777"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E0321" w:rsidRPr="008E0321">
          <w:rPr>
            <w:rFonts w:ascii="Arial Narrow" w:hAnsi="Arial Narrow" w:cs="Shruti"/>
            <w:b/>
            <w:bCs/>
            <w:noProof/>
            <w:sz w:val="20"/>
            <w:szCs w:val="16"/>
            <w:u w:val="single"/>
          </w:rPr>
          <w:t>«CPFCNPJResponsavel»</w:t>
        </w:r>
      </w:fldSimple>
      <w:r>
        <w:rPr>
          <w:rFonts w:ascii="Arial Narrow" w:hAnsi="Arial Narrow" w:cs="Shruti"/>
          <w:bCs/>
          <w:sz w:val="16"/>
          <w:szCs w:val="16"/>
        </w:rPr>
        <w:t xml:space="preserve">  </w:t>
      </w:r>
      <w:r w:rsidR="00381FA8">
        <w:rPr>
          <w:rFonts w:ascii="Arial Narrow" w:hAnsi="Arial Narrow" w:cs="Shruti"/>
          <w:bCs/>
          <w:sz w:val="16"/>
          <w:szCs w:val="16"/>
        </w:rPr>
        <w:t>CELULAR</w:t>
      </w:r>
      <w:r w:rsidR="000A18A4">
        <w:rPr>
          <w:rFonts w:ascii="Arial Narrow" w:hAnsi="Arial Narrow" w:cs="Shruti"/>
          <w:bCs/>
          <w:sz w:val="16"/>
          <w:szCs w:val="16"/>
        </w:rPr>
        <w:t xml:space="preserve"> </w:t>
      </w:r>
      <w:fldSimple w:instr=" MERGEFIELD  TelefoneResponsavel  \* MERGEFORMAT ">
        <w:r w:rsidR="008E0321" w:rsidRPr="008E0321">
          <w:rPr>
            <w:rFonts w:ascii="Arial Narrow" w:hAnsi="Arial Narrow" w:cs="Shruti"/>
            <w:b/>
            <w:bCs/>
            <w:noProof/>
            <w:u w:val="single"/>
          </w:rPr>
          <w:t>«TelefoneResponsavel»</w:t>
        </w:r>
      </w:fldSimple>
    </w:p>
    <w:p w14:paraId="6539B5EC" w14:textId="77777777" w:rsidR="00F52D87" w:rsidRDefault="00F52D87" w:rsidP="00F52D87">
      <w:pPr>
        <w:tabs>
          <w:tab w:val="left" w:pos="7740"/>
        </w:tabs>
        <w:ind w:left="360"/>
        <w:rPr>
          <w:rFonts w:ascii="Arial Narrow" w:hAnsi="Arial Narrow" w:cs="Shruti"/>
          <w:sz w:val="16"/>
          <w:szCs w:val="16"/>
        </w:rPr>
      </w:pPr>
    </w:p>
    <w:p w14:paraId="7205150B" w14:textId="77777777"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E0321" w:rsidRPr="008E0321">
          <w:rPr>
            <w:rFonts w:ascii="Arial Narrow" w:hAnsi="Arial Narrow" w:cs="Shruti"/>
            <w:b/>
            <w:noProof/>
            <w:u w:val="single"/>
          </w:rPr>
          <w:t>«EnderecoResponsavel»</w:t>
        </w:r>
      </w:fldSimple>
    </w:p>
    <w:p w14:paraId="48053FEE" w14:textId="77777777" w:rsidR="00F52D87" w:rsidRDefault="00F52D87" w:rsidP="00F52D87">
      <w:pPr>
        <w:tabs>
          <w:tab w:val="left" w:pos="7740"/>
        </w:tabs>
        <w:ind w:left="360"/>
        <w:jc w:val="both"/>
        <w:rPr>
          <w:rFonts w:ascii="Arial Narrow" w:hAnsi="Arial Narrow"/>
          <w:b/>
          <w:sz w:val="18"/>
          <w:szCs w:val="18"/>
        </w:rPr>
      </w:pPr>
    </w:p>
    <w:p w14:paraId="0C726DE6" w14:textId="77777777" w:rsidR="00F52D87" w:rsidRDefault="00F52D87" w:rsidP="00F52D87">
      <w:pPr>
        <w:pStyle w:val="Ttulo1"/>
        <w:rPr>
          <w:rFonts w:cs="Shruti"/>
        </w:rPr>
      </w:pPr>
      <w:r>
        <w:rPr>
          <w:rFonts w:cs="Shruti"/>
        </w:rPr>
        <w:t>ALUNO</w:t>
      </w:r>
    </w:p>
    <w:p w14:paraId="1CEEBB44" w14:textId="77777777" w:rsidR="00F52D87" w:rsidRDefault="00F52D87" w:rsidP="00F52D87">
      <w:pPr>
        <w:tabs>
          <w:tab w:val="left" w:pos="7740"/>
        </w:tabs>
        <w:ind w:left="360"/>
        <w:jc w:val="both"/>
        <w:rPr>
          <w:rFonts w:ascii="Arial Narrow" w:hAnsi="Arial Narrow" w:cs="Shruti"/>
          <w:sz w:val="16"/>
          <w:szCs w:val="16"/>
        </w:rPr>
      </w:pPr>
    </w:p>
    <w:p w14:paraId="0D92E7B6"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E0321" w:rsidRPr="008E032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E0321" w:rsidRPr="008E0321">
          <w:rPr>
            <w:rFonts w:ascii="Arial Narrow" w:hAnsi="Arial Narrow" w:cs="Shruti"/>
            <w:b/>
            <w:noProof/>
            <w:u w:val="single"/>
          </w:rPr>
          <w:t>«TelelfoneAluno»</w:t>
        </w:r>
      </w:fldSimple>
    </w:p>
    <w:p w14:paraId="57CFF9F2" w14:textId="77777777" w:rsidR="00F52D87" w:rsidRDefault="00F52D87" w:rsidP="00F52D87">
      <w:pPr>
        <w:tabs>
          <w:tab w:val="left" w:pos="7740"/>
        </w:tabs>
        <w:ind w:left="360"/>
        <w:rPr>
          <w:rFonts w:ascii="Arial Narrow" w:hAnsi="Arial Narrow" w:cs="Shruti"/>
          <w:sz w:val="16"/>
          <w:szCs w:val="16"/>
        </w:rPr>
      </w:pPr>
    </w:p>
    <w:p w14:paraId="60B4A808"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E0321" w:rsidRPr="008E032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8E0321" w:rsidRPr="008E0321">
          <w:rPr>
            <w:rFonts w:ascii="Arial Narrow" w:hAnsi="Arial Narrow" w:cs="Shruti"/>
            <w:b/>
            <w:noProof/>
            <w:u w:val="single"/>
          </w:rPr>
          <w:t>«CPFAluno»</w:t>
        </w:r>
      </w:fldSimple>
    </w:p>
    <w:p w14:paraId="0D9F230F" w14:textId="77777777" w:rsidR="00F52D87" w:rsidRDefault="00F52D87" w:rsidP="00F52D87">
      <w:pPr>
        <w:tabs>
          <w:tab w:val="left" w:pos="7740"/>
        </w:tabs>
        <w:ind w:left="360"/>
        <w:rPr>
          <w:rFonts w:ascii="Arial Narrow" w:hAnsi="Arial Narrow" w:cs="Shruti"/>
          <w:sz w:val="16"/>
          <w:szCs w:val="16"/>
        </w:rPr>
      </w:pPr>
    </w:p>
    <w:p w14:paraId="2D10BC5C"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E0321" w:rsidRPr="008E032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8E0321" w:rsidRPr="008E032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E0321" w:rsidRPr="008E032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E0321" w:rsidRPr="008E0321">
          <w:rPr>
            <w:rFonts w:ascii="Arial Narrow" w:hAnsi="Arial Narrow" w:cs="Shruti"/>
            <w:noProof/>
            <w:u w:val="single"/>
          </w:rPr>
          <w:t>«DataNascimentoAluno»</w:t>
        </w:r>
      </w:fldSimple>
    </w:p>
    <w:p w14:paraId="7616DAF4" w14:textId="77777777" w:rsidR="00F52D87" w:rsidRDefault="00F52D87" w:rsidP="00F52D87">
      <w:pPr>
        <w:tabs>
          <w:tab w:val="left" w:pos="7740"/>
        </w:tabs>
        <w:ind w:left="360"/>
        <w:rPr>
          <w:rFonts w:ascii="Arial Narrow" w:hAnsi="Arial Narrow" w:cs="Shruti"/>
          <w:sz w:val="16"/>
          <w:szCs w:val="16"/>
        </w:rPr>
      </w:pPr>
    </w:p>
    <w:p w14:paraId="65DAB20F"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E0321" w:rsidRPr="008E0321">
          <w:rPr>
            <w:rFonts w:ascii="Arial Narrow" w:hAnsi="Arial Narrow" w:cs="Shruti"/>
            <w:b/>
            <w:noProof/>
            <w:u w:val="single"/>
          </w:rPr>
          <w:t>«EnderecoAluno»</w:t>
        </w:r>
      </w:fldSimple>
    </w:p>
    <w:p w14:paraId="11EDC730" w14:textId="77777777" w:rsidR="00F52D87" w:rsidRDefault="00F52D87" w:rsidP="00F52D87">
      <w:pPr>
        <w:tabs>
          <w:tab w:val="left" w:pos="7740"/>
        </w:tabs>
        <w:ind w:left="360"/>
        <w:rPr>
          <w:rFonts w:ascii="Arial Narrow" w:hAnsi="Arial Narrow" w:cs="Shruti"/>
          <w:sz w:val="16"/>
          <w:szCs w:val="16"/>
        </w:rPr>
      </w:pPr>
    </w:p>
    <w:p w14:paraId="69FF38D4"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E0321" w:rsidRPr="008E032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E0321" w:rsidRPr="008E0321">
          <w:rPr>
            <w:rFonts w:ascii="Arial Narrow" w:hAnsi="Arial Narrow" w:cs="Shruti"/>
            <w:noProof/>
            <w:u w:val="single"/>
          </w:rPr>
          <w:t>«CelularAluno»</w:t>
        </w:r>
      </w:fldSimple>
    </w:p>
    <w:p w14:paraId="7F340649" w14:textId="77777777" w:rsidR="00F52D87" w:rsidRDefault="00F52D87" w:rsidP="00F52D87">
      <w:pPr>
        <w:tabs>
          <w:tab w:val="left" w:pos="7740"/>
        </w:tabs>
        <w:ind w:left="360"/>
        <w:jc w:val="both"/>
        <w:rPr>
          <w:rFonts w:ascii="Arial Narrow" w:hAnsi="Arial Narrow"/>
          <w:sz w:val="16"/>
        </w:rPr>
      </w:pPr>
    </w:p>
    <w:p w14:paraId="09E22698" w14:textId="77777777"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8E0321" w:rsidRPr="008E0321">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8E0321" w:rsidRPr="008E0321">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8E0321" w:rsidRPr="008E0321">
          <w:rPr>
            <w:rFonts w:ascii="Arial Narrow" w:hAnsi="Arial Narrow" w:cs="Shruti"/>
            <w:b/>
            <w:noProof/>
            <w:sz w:val="20"/>
            <w:szCs w:val="20"/>
            <w:u w:val="single"/>
          </w:rPr>
          <w:t>«</w:t>
        </w:r>
        <w:r w:rsidR="008E0321" w:rsidRPr="008E0321">
          <w:rPr>
            <w:rFonts w:ascii="Arial Narrow" w:hAnsi="Arial Narrow" w:cs="Shruti"/>
            <w:b/>
            <w:noProof/>
            <w:u w:val="single"/>
          </w:rPr>
          <w:t>Dias</w:t>
        </w:r>
        <w:r w:rsidR="008E0321" w:rsidRPr="008E0321">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E0321" w:rsidRPr="008E0321">
          <w:rPr>
            <w:rFonts w:ascii="Arial Narrow" w:hAnsi="Arial Narrow" w:cs="Shruti"/>
            <w:b/>
            <w:noProof/>
            <w:u w:val="single"/>
          </w:rPr>
          <w:t>«HorariosCurso»</w:t>
        </w:r>
      </w:fldSimple>
    </w:p>
    <w:p w14:paraId="43EF434D" w14:textId="77777777" w:rsidR="00F52D87" w:rsidRDefault="00F52D87" w:rsidP="00F52D87">
      <w:pPr>
        <w:ind w:left="360"/>
        <w:rPr>
          <w:rFonts w:ascii="Arial Narrow" w:hAnsi="Arial Narrow" w:cs="Shruti"/>
          <w:sz w:val="16"/>
          <w:szCs w:val="16"/>
        </w:rPr>
      </w:pPr>
    </w:p>
    <w:p w14:paraId="4CF5AFA6" w14:textId="77777777"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E0321" w:rsidRPr="008E0321">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8E0321" w:rsidRPr="008E0321">
          <w:rPr>
            <w:rFonts w:ascii="Arial Narrow" w:hAnsi="Arial Narrow"/>
            <w:b/>
            <w:noProof/>
            <w:sz w:val="18"/>
            <w:szCs w:val="18"/>
            <w:u w:val="single"/>
          </w:rPr>
          <w:t>«</w:t>
        </w:r>
        <w:r w:rsidR="008E0321" w:rsidRPr="008E0321">
          <w:rPr>
            <w:rFonts w:ascii="Arial Narrow" w:hAnsi="Arial Narrow" w:cs="Shruti"/>
            <w:b/>
            <w:noProof/>
            <w:u w:val="single"/>
          </w:rPr>
          <w:t>DataFimTurma»</w:t>
        </w:r>
      </w:fldSimple>
      <w:r w:rsidRPr="00696524">
        <w:rPr>
          <w:rFonts w:ascii="Arial Narrow" w:hAnsi="Arial Narrow"/>
          <w:sz w:val="18"/>
          <w:szCs w:val="18"/>
        </w:rPr>
        <w:tab/>
      </w:r>
    </w:p>
    <w:p w14:paraId="08604282" w14:textId="77777777" w:rsidR="00F52D87" w:rsidRDefault="00F52D87" w:rsidP="00F52D87">
      <w:pPr>
        <w:ind w:left="360"/>
        <w:jc w:val="both"/>
        <w:rPr>
          <w:rFonts w:ascii="Arial Narrow" w:hAnsi="Arial Narrow"/>
          <w:sz w:val="18"/>
          <w:szCs w:val="18"/>
        </w:rPr>
      </w:pPr>
    </w:p>
    <w:p w14:paraId="6FE4287A" w14:textId="77777777"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8E0321" w:rsidRPr="008E0321">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E0321" w:rsidRPr="008E0321">
          <w:rPr>
            <w:rFonts w:ascii="Arial Narrow" w:hAnsi="Arial Narrow" w:cs="Shruti"/>
            <w:b/>
            <w:noProof/>
            <w:sz w:val="18"/>
            <w:szCs w:val="18"/>
            <w:u w:val="single"/>
          </w:rPr>
          <w:t>«</w:t>
        </w:r>
        <w:r w:rsidR="008E0321" w:rsidRPr="008E0321">
          <w:rPr>
            <w:rFonts w:ascii="Arial Narrow" w:hAnsi="Arial Narrow" w:cs="Shruti"/>
            <w:b/>
            <w:noProof/>
            <w:u w:val="single"/>
          </w:rPr>
          <w:t>ValorMaterial»</w:t>
        </w:r>
      </w:fldSimple>
    </w:p>
    <w:p w14:paraId="1EF1B374" w14:textId="77777777" w:rsidR="00F52D87" w:rsidRDefault="00F52D87" w:rsidP="00F52D87">
      <w:pPr>
        <w:ind w:left="360"/>
        <w:jc w:val="both"/>
        <w:rPr>
          <w:rFonts w:ascii="Arial Narrow" w:hAnsi="Arial Narrow" w:cs="Shruti"/>
          <w:b/>
          <w:sz w:val="16"/>
          <w:szCs w:val="16"/>
        </w:rPr>
      </w:pPr>
    </w:p>
    <w:p w14:paraId="397E289B" w14:textId="77777777" w:rsidR="00F52D87" w:rsidRDefault="00F52D87" w:rsidP="00F52D87">
      <w:pPr>
        <w:ind w:left="360"/>
        <w:jc w:val="both"/>
        <w:rPr>
          <w:rFonts w:ascii="Arial Narrow" w:hAnsi="Arial Narrow" w:cs="Shruti"/>
          <w:b/>
          <w:sz w:val="16"/>
          <w:szCs w:val="16"/>
        </w:rPr>
      </w:pPr>
    </w:p>
    <w:p w14:paraId="37E89661" w14:textId="77777777"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14:paraId="70DDD96F" w14:textId="77777777" w:rsidR="00F52D87" w:rsidRDefault="00F52D87" w:rsidP="00F52D87">
      <w:pPr>
        <w:ind w:left="360"/>
        <w:jc w:val="both"/>
        <w:rPr>
          <w:rFonts w:ascii="Arial Narrow" w:hAnsi="Arial Narrow" w:cs="Shruti"/>
          <w:b/>
          <w:sz w:val="10"/>
          <w:szCs w:val="10"/>
        </w:rPr>
      </w:pPr>
    </w:p>
    <w:p w14:paraId="09EB5B22" w14:textId="77777777"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w:t>
      </w:r>
      <w:r w:rsidR="000A18A4">
        <w:rPr>
          <w:rFonts w:ascii="Arial Narrow" w:hAnsi="Arial Narrow" w:cs="Shruti"/>
          <w:sz w:val="16"/>
          <w:szCs w:val="16"/>
        </w:rPr>
        <w:t>O</w:t>
      </w:r>
      <w:r>
        <w:rPr>
          <w:rFonts w:ascii="Arial Narrow" w:hAnsi="Arial Narrow" w:cs="Shruti"/>
          <w:sz w:val="16"/>
          <w:szCs w:val="16"/>
        </w:rPr>
        <w:t xml:space="preserve"> CURSO COM DESCONTO</w:t>
      </w:r>
      <w:bookmarkEnd w:id="0"/>
      <w:r>
        <w:rPr>
          <w:rFonts w:ascii="Arial Narrow" w:hAnsi="Arial Narrow" w:cs="Shruti"/>
          <w:sz w:val="16"/>
          <w:szCs w:val="16"/>
        </w:rPr>
        <w:t xml:space="preserve"> </w:t>
      </w:r>
      <w:bookmarkStart w:id="1" w:name="_Hlk59020329"/>
      <w:r w:rsidR="007A7846">
        <w:fldChar w:fldCharType="begin"/>
      </w:r>
      <w:r>
        <w:instrText xml:space="preserve"> MERGEFIELD  ValorSemDesconto  \* MERGEFORMAT </w:instrText>
      </w:r>
      <w:r w:rsidR="007A7846">
        <w:fldChar w:fldCharType="separate"/>
      </w:r>
      <w:r w:rsidR="008E0321" w:rsidRPr="008E0321">
        <w:rPr>
          <w:rFonts w:ascii="Arial Narrow" w:hAnsi="Arial Narrow" w:cs="Shruti"/>
          <w:noProof/>
          <w:u w:val="single"/>
        </w:rPr>
        <w:t>«ValorSemDesconto»</w:t>
      </w:r>
      <w:r w:rsidR="007A7846">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8E0321" w:rsidRPr="008E0321">
          <w:rPr>
            <w:rFonts w:ascii="Arial Narrow" w:hAnsi="Arial Narrow" w:cs="Shruti"/>
            <w:noProof/>
            <w:u w:val="single"/>
          </w:rPr>
          <w:t>«NroVencimento»</w:t>
        </w:r>
      </w:fldSimple>
      <w:r>
        <w:rPr>
          <w:rFonts w:ascii="Arial Narrow" w:hAnsi="Arial Narrow" w:cs="Shruti"/>
          <w:sz w:val="16"/>
          <w:szCs w:val="16"/>
        </w:rPr>
        <w:t xml:space="preserve"> </w:t>
      </w:r>
    </w:p>
    <w:p w14:paraId="2513D8BB" w14:textId="77777777" w:rsidR="00F52D87" w:rsidRDefault="00F52D87" w:rsidP="00F52D87">
      <w:pPr>
        <w:ind w:left="360"/>
        <w:jc w:val="both"/>
        <w:rPr>
          <w:rFonts w:ascii="Arial Narrow" w:hAnsi="Arial Narrow" w:cs="Shruti"/>
          <w:sz w:val="16"/>
          <w:szCs w:val="16"/>
        </w:rPr>
      </w:pPr>
    </w:p>
    <w:p w14:paraId="056E4C50" w14:textId="77777777"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E0321" w:rsidRPr="008E0321">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8E0321" w:rsidRPr="008E0321">
          <w:rPr>
            <w:rFonts w:ascii="Arial Narrow" w:hAnsi="Arial Narrow" w:cs="Shruti"/>
            <w:noProof/>
            <w:sz w:val="18"/>
            <w:szCs w:val="16"/>
            <w:u w:val="single"/>
          </w:rPr>
          <w:t>«NroParcelas»</w:t>
        </w:r>
      </w:fldSimple>
    </w:p>
    <w:p w14:paraId="73724C63" w14:textId="77777777" w:rsidR="00F52D87" w:rsidRDefault="00F52D87" w:rsidP="00F52D87">
      <w:pPr>
        <w:ind w:left="360"/>
        <w:jc w:val="both"/>
        <w:rPr>
          <w:rFonts w:ascii="Arial Narrow" w:hAnsi="Arial Narrow"/>
          <w:b/>
          <w:sz w:val="18"/>
        </w:rPr>
      </w:pPr>
    </w:p>
    <w:p w14:paraId="02E95C11" w14:textId="77777777"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14:paraId="4D7DB372" w14:textId="77777777" w:rsidR="00F52D87" w:rsidRDefault="00F52D87" w:rsidP="00F52D87">
      <w:pPr>
        <w:ind w:left="360"/>
        <w:jc w:val="both"/>
        <w:rPr>
          <w:rFonts w:ascii="Arial Narrow" w:hAnsi="Arial Narrow"/>
          <w:b/>
          <w:sz w:val="18"/>
        </w:rPr>
      </w:pPr>
    </w:p>
    <w:bookmarkEnd w:id="2"/>
    <w:p w14:paraId="6A59E9E4" w14:textId="77777777" w:rsidR="00F52D87" w:rsidRDefault="007A7846"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8E0321" w:rsidRPr="008E0321">
        <w:rPr>
          <w:rFonts w:ascii="Arial Narrow" w:hAnsi="Arial Narrow"/>
          <w:b/>
          <w:noProof/>
          <w:sz w:val="18"/>
        </w:rPr>
        <w:t>«Observacao»</w:t>
      </w:r>
      <w:r>
        <w:rPr>
          <w:rFonts w:ascii="Arial Narrow" w:hAnsi="Arial Narrow"/>
          <w:b/>
          <w:noProof/>
          <w:sz w:val="18"/>
        </w:rPr>
        <w:fldChar w:fldCharType="end"/>
      </w:r>
    </w:p>
    <w:p w14:paraId="166EB9A1" w14:textId="77777777" w:rsidR="003C039D" w:rsidRDefault="003C039D" w:rsidP="00F52D87">
      <w:pPr>
        <w:rPr>
          <w:rFonts w:ascii="Arial Narrow" w:hAnsi="Arial Narrow"/>
          <w:b/>
          <w:sz w:val="18"/>
        </w:rPr>
      </w:pPr>
    </w:p>
    <w:p w14:paraId="30D41B3F" w14:textId="77777777" w:rsidR="00F52D87" w:rsidRDefault="00F52D87" w:rsidP="00F52D87">
      <w:pPr>
        <w:rPr>
          <w:rFonts w:ascii="Arial Narrow" w:hAnsi="Arial Narrow"/>
          <w:b/>
          <w:sz w:val="18"/>
        </w:rPr>
      </w:pPr>
    </w:p>
    <w:p w14:paraId="54261DD9" w14:textId="77777777" w:rsidR="00F52D87" w:rsidRDefault="00F52D87" w:rsidP="00F52D87">
      <w:pPr>
        <w:rPr>
          <w:rFonts w:ascii="Arial Narrow" w:hAnsi="Arial Narrow"/>
          <w:b/>
          <w:sz w:val="18"/>
        </w:rPr>
      </w:pPr>
    </w:p>
    <w:p w14:paraId="5553DF21" w14:textId="77777777" w:rsidR="003C039D" w:rsidRDefault="003C039D">
      <w:pPr>
        <w:ind w:left="360"/>
        <w:jc w:val="both"/>
        <w:rPr>
          <w:rFonts w:ascii="Arial Narrow" w:hAnsi="Arial Narrow"/>
          <w:b/>
          <w:sz w:val="18"/>
        </w:rPr>
      </w:pPr>
    </w:p>
    <w:p w14:paraId="0DA3D1E7" w14:textId="77777777" w:rsidR="003C039D" w:rsidRPr="004C14B8" w:rsidRDefault="0094741B" w:rsidP="0031376D">
      <w:pPr>
        <w:jc w:val="both"/>
        <w:rPr>
          <w:rFonts w:ascii="Arial Narrow" w:hAnsi="Arial Narrow"/>
          <w:b/>
        </w:rPr>
      </w:pPr>
      <w:r w:rsidRPr="004C14B8">
        <w:rPr>
          <w:rFonts w:ascii="Arial Narrow" w:hAnsi="Arial Narrow"/>
          <w:b/>
        </w:rPr>
        <w:t>Cláusula 1ª – Do objeto</w:t>
      </w:r>
    </w:p>
    <w:p w14:paraId="60B84762" w14:textId="77777777" w:rsidR="003C039D" w:rsidRPr="008A0F3F" w:rsidRDefault="00BE3D9A" w:rsidP="0031376D">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Caso não aconteça a formação da turma, conforme parágrafo primei</w:t>
      </w:r>
      <w:r w:rsidR="00892739">
        <w:rPr>
          <w:rFonts w:ascii="Arial Narrow" w:hAnsi="Arial Narrow"/>
        </w:rPr>
        <w:t>ro da cláusula quarta, a CONTRAT</w:t>
      </w:r>
      <w:r w:rsidR="004A073F" w:rsidRPr="008A0F3F">
        <w:rPr>
          <w:rFonts w:ascii="Arial Narrow" w:hAnsi="Arial Narrow"/>
        </w:rPr>
        <w:t xml:space="preserve">ADA devolverá ao CONTRATANTE o valor pago sem juros, multa ou correção monetária. </w:t>
      </w:r>
    </w:p>
    <w:p w14:paraId="18976AD9" w14:textId="77777777" w:rsidR="00BE3D9A" w:rsidRPr="008A0F3F" w:rsidRDefault="00BE3D9A" w:rsidP="0031376D">
      <w:pPr>
        <w:jc w:val="both"/>
        <w:rPr>
          <w:rFonts w:ascii="Arial Narrow" w:hAnsi="Arial Narrow"/>
        </w:rPr>
      </w:pPr>
    </w:p>
    <w:p w14:paraId="03EABE0F" w14:textId="77777777" w:rsidR="00C34919" w:rsidRPr="00C34919" w:rsidRDefault="00C34919" w:rsidP="00C34919">
      <w:pPr>
        <w:pStyle w:val="Recuodecorpodetexto"/>
        <w:ind w:right="-58"/>
        <w:rPr>
          <w:b/>
          <w:sz w:val="24"/>
          <w:szCs w:val="24"/>
        </w:rPr>
      </w:pPr>
      <w:r w:rsidRPr="00C34919">
        <w:rPr>
          <w:b/>
          <w:sz w:val="24"/>
          <w:szCs w:val="24"/>
        </w:rPr>
        <w:t>Cláusula 2ª – Dos prazos</w:t>
      </w:r>
    </w:p>
    <w:p w14:paraId="5F89F3E7" w14:textId="77777777" w:rsidR="00C34919" w:rsidRPr="00C34919" w:rsidRDefault="00C34919" w:rsidP="00C34919">
      <w:pPr>
        <w:pStyle w:val="Recuodecorpodetexto"/>
        <w:ind w:right="-58"/>
        <w:rPr>
          <w:sz w:val="24"/>
          <w:szCs w:val="24"/>
        </w:rPr>
      </w:pPr>
      <w:r w:rsidRPr="00C34919">
        <w:rPr>
          <w:sz w:val="24"/>
          <w:szCs w:val="24"/>
        </w:rPr>
        <w:t>Os estágios de turmas regulares terão duração entre 50 á 60 horas/aula. Os estágios poderão ter início em qualquer época do ano letivo. As aulas serão ministradas coletivamente e seguirão o cronograma estabelecido pelo estabelecimento.</w:t>
      </w:r>
    </w:p>
    <w:p w14:paraId="4A5ED66F" w14:textId="77777777" w:rsidR="00C34919" w:rsidRDefault="00C34919" w:rsidP="00C34919">
      <w:pPr>
        <w:pStyle w:val="Recuodecorpodetexto"/>
        <w:ind w:left="0" w:right="-58"/>
        <w:rPr>
          <w:b/>
          <w:sz w:val="24"/>
          <w:szCs w:val="24"/>
        </w:rPr>
      </w:pPr>
      <w:r w:rsidRPr="00C34919">
        <w:rPr>
          <w:sz w:val="24"/>
          <w:szCs w:val="24"/>
        </w:rPr>
        <w:lastRenderedPageBreak/>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estágio para obtenção do certificado, caso o aluno precise ultrapassar a carga horária máxima devera ser adquirido o Voucher de hora complementar (VHC). O ALUNO cursando a modalidade Particular (VIP) irá contratar datas e horários que serão pré-acordadas com a CONTRATADA. A compra mínima é de 8 horas aula por período contratado, deve ser respeitada a carga horária mínima de 30 horas/aula.</w:t>
      </w:r>
      <w:r>
        <w:rPr>
          <w:b/>
          <w:sz w:val="24"/>
          <w:szCs w:val="24"/>
        </w:rPr>
        <w:t xml:space="preserve"> </w:t>
      </w:r>
    </w:p>
    <w:p w14:paraId="33554148" w14:textId="77777777" w:rsidR="002D26BD" w:rsidRPr="0031376D" w:rsidRDefault="0094741B" w:rsidP="00C34919">
      <w:pPr>
        <w:pStyle w:val="Recuodecorpodetexto"/>
        <w:ind w:left="0" w:right="-58"/>
        <w:rPr>
          <w:sz w:val="24"/>
          <w:szCs w:val="24"/>
        </w:rPr>
      </w:pPr>
      <w:r w:rsidRPr="0031376D">
        <w:rPr>
          <w:sz w:val="24"/>
          <w:szCs w:val="24"/>
        </w:rPr>
        <w:t xml:space="preserve">Parágrafo segundo: Haverá recesso </w:t>
      </w:r>
      <w:r w:rsidR="00042180" w:rsidRPr="0031376D">
        <w:rPr>
          <w:sz w:val="24"/>
          <w:szCs w:val="24"/>
        </w:rPr>
        <w:t xml:space="preserve">escolar </w:t>
      </w:r>
      <w:r w:rsidRPr="0031376D">
        <w:rPr>
          <w:sz w:val="24"/>
          <w:szCs w:val="24"/>
        </w:rPr>
        <w:t>que se dará no mês de janeiro e na segunda quinzena dos meses de julho e dezembro</w:t>
      </w:r>
      <w:r w:rsidR="00042180" w:rsidRPr="0031376D">
        <w:rPr>
          <w:sz w:val="24"/>
          <w:szCs w:val="24"/>
        </w:rPr>
        <w:t xml:space="preserve"> respeitando o calendário do SINPRO MG</w:t>
      </w:r>
      <w:r w:rsidRPr="0031376D">
        <w:rPr>
          <w:sz w:val="24"/>
          <w:szCs w:val="24"/>
        </w:rPr>
        <w:t xml:space="preserve">.  Ressalta-se que as parcelas </w:t>
      </w:r>
      <w:r w:rsidR="00042180" w:rsidRPr="0031376D">
        <w:rPr>
          <w:sz w:val="24"/>
          <w:szCs w:val="24"/>
        </w:rPr>
        <w:t xml:space="preserve">referentes ao estágio contratado </w:t>
      </w:r>
      <w:r w:rsidRPr="0031376D">
        <w:rPr>
          <w:sz w:val="24"/>
          <w:szCs w:val="24"/>
        </w:rPr>
        <w:t>vencidas neste período, deverão ser pagas normalmente</w:t>
      </w:r>
      <w:r w:rsidR="00042180" w:rsidRPr="0031376D">
        <w:rPr>
          <w:color w:val="000000"/>
          <w:sz w:val="24"/>
          <w:szCs w:val="24"/>
        </w:rPr>
        <w:t xml:space="preserve"> independentemente do calendário da escola e da fruição de aulas no período.</w:t>
      </w:r>
      <w:r w:rsidR="00042180" w:rsidRPr="0031376D">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31376D">
        <w:rPr>
          <w:color w:val="0D0D0D"/>
          <w:sz w:val="24"/>
          <w:szCs w:val="24"/>
        </w:rPr>
        <w:t>integralmente quitados. O reajuste do valor das parce</w:t>
      </w:r>
      <w:r w:rsidR="00EE347B" w:rsidRPr="0031376D">
        <w:rPr>
          <w:color w:val="0D0D0D"/>
          <w:sz w:val="24"/>
          <w:szCs w:val="24"/>
        </w:rPr>
        <w:t>las do curso</w:t>
      </w:r>
      <w:r w:rsidR="00042180" w:rsidRPr="0031376D">
        <w:rPr>
          <w:color w:val="0D0D0D"/>
          <w:sz w:val="24"/>
          <w:szCs w:val="24"/>
        </w:rPr>
        <w:t xml:space="preserve"> ocorrerá anualmente,</w:t>
      </w:r>
      <w:r w:rsidR="002D26BD" w:rsidRPr="0031376D">
        <w:rPr>
          <w:color w:val="0D0D0D"/>
          <w:sz w:val="24"/>
          <w:szCs w:val="24"/>
        </w:rPr>
        <w:t xml:space="preserve"> no mês de janeiro,</w:t>
      </w:r>
      <w:r w:rsidR="00042180" w:rsidRPr="0031376D">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31376D">
        <w:rPr>
          <w:color w:val="0D0D0D"/>
          <w:sz w:val="24"/>
          <w:szCs w:val="24"/>
        </w:rPr>
        <w:t xml:space="preserve">. </w:t>
      </w:r>
    </w:p>
    <w:p w14:paraId="68B642A4" w14:textId="77777777" w:rsidR="003C039D" w:rsidRPr="008A0F3F" w:rsidRDefault="0094741B" w:rsidP="0031376D">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14:paraId="33278577" w14:textId="77777777" w:rsidR="003C039D" w:rsidRPr="008A0F3F" w:rsidRDefault="0094741B" w:rsidP="0031376D">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14:paraId="0E37F1B0" w14:textId="77777777" w:rsidR="003C039D" w:rsidRDefault="002D26BD" w:rsidP="0031376D">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14:paraId="133F9D0B" w14:textId="77777777" w:rsidR="003C406B" w:rsidRPr="008A0F3F" w:rsidRDefault="003C406B" w:rsidP="0031376D">
      <w:pPr>
        <w:jc w:val="both"/>
        <w:rPr>
          <w:rFonts w:ascii="Arial Narrow" w:hAnsi="Arial Narrow"/>
        </w:rPr>
      </w:pPr>
    </w:p>
    <w:p w14:paraId="0A787A01" w14:textId="77777777" w:rsidR="003C039D" w:rsidRPr="004C14B8" w:rsidRDefault="0094741B" w:rsidP="0031376D">
      <w:pPr>
        <w:jc w:val="both"/>
        <w:rPr>
          <w:rFonts w:ascii="Arial Narrow" w:hAnsi="Arial Narrow"/>
          <w:b/>
        </w:rPr>
      </w:pPr>
      <w:r w:rsidRPr="004C14B8">
        <w:rPr>
          <w:rFonts w:ascii="Arial Narrow" w:hAnsi="Arial Narrow"/>
          <w:b/>
        </w:rPr>
        <w:t>Cláusula 3ª – Dos pagamentos</w:t>
      </w:r>
    </w:p>
    <w:p w14:paraId="4AED2505" w14:textId="77777777" w:rsidR="003C039D" w:rsidRPr="008A0F3F" w:rsidRDefault="0094741B" w:rsidP="0031376D">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14:paraId="06B2148D"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14:paraId="78CB0FA1" w14:textId="77777777" w:rsidR="00D021F6" w:rsidRDefault="0094741B" w:rsidP="0031376D">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14:paraId="21238C5A" w14:textId="77777777" w:rsidR="00680BD2" w:rsidRPr="008A0F3F" w:rsidRDefault="00680BD2" w:rsidP="0031376D">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14:paraId="6BCC0BB8" w14:textId="77777777" w:rsidR="003C039D" w:rsidRPr="008A0F3F" w:rsidRDefault="003C039D" w:rsidP="0031376D">
      <w:pPr>
        <w:jc w:val="both"/>
        <w:rPr>
          <w:rFonts w:ascii="Arial Narrow" w:hAnsi="Arial Narrow"/>
        </w:rPr>
      </w:pPr>
    </w:p>
    <w:p w14:paraId="0DEA8670" w14:textId="77777777" w:rsidR="003C039D" w:rsidRPr="004C14B8" w:rsidRDefault="0094741B" w:rsidP="0031376D">
      <w:pPr>
        <w:jc w:val="both"/>
        <w:rPr>
          <w:rFonts w:ascii="Arial Narrow" w:hAnsi="Arial Narrow"/>
          <w:b/>
        </w:rPr>
      </w:pPr>
      <w:r w:rsidRPr="004C14B8">
        <w:rPr>
          <w:rFonts w:ascii="Arial Narrow" w:hAnsi="Arial Narrow"/>
          <w:b/>
        </w:rPr>
        <w:t>Cláusula 4ª – Dos direitos e deveres da Contratada</w:t>
      </w:r>
    </w:p>
    <w:p w14:paraId="79341C13" w14:textId="77777777" w:rsidR="003C039D" w:rsidRPr="008A0F3F" w:rsidRDefault="0094741B" w:rsidP="0031376D">
      <w:pPr>
        <w:jc w:val="both"/>
        <w:rPr>
          <w:rFonts w:ascii="Arial Narrow" w:hAnsi="Arial Narrow"/>
        </w:rPr>
      </w:pPr>
      <w:r w:rsidRPr="008A0F3F">
        <w:rPr>
          <w:rFonts w:ascii="Arial Narrow" w:hAnsi="Arial Narrow"/>
        </w:rPr>
        <w:t>A CONTRATADA fica obrigada a cumprir todo o cronograma do curso.</w:t>
      </w:r>
    </w:p>
    <w:p w14:paraId="5F25F73E"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w:t>
      </w:r>
      <w:r w:rsidRPr="008A0F3F">
        <w:rPr>
          <w:rFonts w:ascii="Arial Narrow" w:hAnsi="Arial Narrow"/>
        </w:rPr>
        <w:lastRenderedPageBreak/>
        <w:t>antes dos inicio das aulas este poderá ser remanejado para outra turma ou será reembolsado dos valores pagos, não se inclui a restituição do material didático.</w:t>
      </w:r>
    </w:p>
    <w:p w14:paraId="4E8AE68E" w14:textId="77777777" w:rsidR="003C039D" w:rsidRPr="008A0F3F" w:rsidRDefault="0094741B" w:rsidP="0031376D">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14:paraId="41BBB80B" w14:textId="77777777" w:rsidR="003C039D" w:rsidRPr="008A0F3F" w:rsidRDefault="0094741B" w:rsidP="0031376D">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14:paraId="59904B65" w14:textId="77777777" w:rsidR="003C039D" w:rsidRPr="008A0F3F" w:rsidRDefault="0094741B" w:rsidP="0031376D">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14:paraId="0FA953E3" w14:textId="77777777" w:rsidR="00326952" w:rsidRPr="008A0F3F" w:rsidRDefault="0094741B" w:rsidP="0031376D">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14:paraId="6E03D80B" w14:textId="77777777" w:rsidR="00680BD2" w:rsidRPr="008A0F3F" w:rsidRDefault="00326952" w:rsidP="0031376D">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14:paraId="2484211F" w14:textId="77777777" w:rsidR="00AD575D" w:rsidRPr="008A0F3F" w:rsidRDefault="00AD575D" w:rsidP="0031376D">
      <w:pPr>
        <w:jc w:val="both"/>
        <w:rPr>
          <w:rFonts w:ascii="Arial Narrow" w:hAnsi="Arial Narrow"/>
        </w:rPr>
      </w:pPr>
    </w:p>
    <w:p w14:paraId="7BF7774D" w14:textId="77777777" w:rsidR="003C039D" w:rsidRPr="008A0F3F" w:rsidRDefault="0094741B" w:rsidP="0031376D">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14:paraId="5FA8CB64" w14:textId="77777777" w:rsidR="003C039D" w:rsidRPr="008A0F3F" w:rsidRDefault="0094741B" w:rsidP="0031376D">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14:paraId="698FB66F" w14:textId="77777777" w:rsidR="004C14B8"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14:paraId="4956AADF" w14:textId="77777777" w:rsidR="003C039D" w:rsidRPr="008A0F3F"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31376D">
        <w:rPr>
          <w:rFonts w:ascii="Arial Narrow" w:hAnsi="Arial Narrow"/>
        </w:rPr>
        <w:t>FLORESTA</w:t>
      </w:r>
      <w:r w:rsidR="008D5168" w:rsidRPr="008A0F3F">
        <w:rPr>
          <w:rFonts w:ascii="Arial Narrow" w:hAnsi="Arial Narrow"/>
        </w:rPr>
        <w:t>.</w:t>
      </w:r>
    </w:p>
    <w:p w14:paraId="1CE61218" w14:textId="77777777" w:rsidR="003C039D" w:rsidRPr="008A0F3F" w:rsidRDefault="00AD575D" w:rsidP="0031376D">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14:paraId="4150D778" w14:textId="77777777" w:rsidR="003C039D" w:rsidRPr="008A0F3F" w:rsidRDefault="00AD575D" w:rsidP="0031376D">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5566EBA3" w14:textId="77777777" w:rsidR="00D021F6" w:rsidRDefault="00AD575D" w:rsidP="0031376D">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14:paraId="686AAC45" w14:textId="77777777" w:rsidR="003C039D" w:rsidRPr="008A0F3F" w:rsidRDefault="00AD575D" w:rsidP="0031376D">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14:paraId="5F5FCE06" w14:textId="77777777" w:rsidR="003C039D" w:rsidRPr="008A0F3F" w:rsidRDefault="00AD575D" w:rsidP="0031376D">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14:paraId="796F98CA" w14:textId="77777777" w:rsidR="00E464E5" w:rsidRPr="008A0F3F" w:rsidRDefault="00E464E5" w:rsidP="0031376D">
      <w:pPr>
        <w:jc w:val="both"/>
        <w:rPr>
          <w:rFonts w:ascii="Arial Narrow" w:hAnsi="Arial Narrow"/>
        </w:rPr>
      </w:pPr>
      <w:r w:rsidRPr="008A0F3F">
        <w:rPr>
          <w:rFonts w:ascii="Arial Narrow" w:hAnsi="Arial Narrow"/>
        </w:rPr>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 xml:space="preserve">que está aprendendo </w:t>
      </w:r>
      <w:r w:rsidR="003233A1">
        <w:rPr>
          <w:rFonts w:ascii="Arial Narrow" w:hAnsi="Arial Narrow"/>
        </w:rPr>
        <w:lastRenderedPageBreak/>
        <w:t>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2 (duas)</w:t>
      </w:r>
      <w:r w:rsidR="008D063B">
        <w:rPr>
          <w:rFonts w:ascii="Arial Narrow" w:hAnsi="Arial Narrow"/>
        </w:rPr>
        <w:t xml:space="preserve"> solicitações</w:t>
      </w:r>
      <w:r w:rsidR="001878D3">
        <w:rPr>
          <w:rFonts w:ascii="Arial Narrow" w:hAnsi="Arial Narrow"/>
        </w:rPr>
        <w:t xml:space="preserve"> por mês.</w:t>
      </w:r>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14:paraId="49456AB4" w14:textId="77777777" w:rsidR="003C039D" w:rsidRPr="008A0F3F" w:rsidRDefault="003C039D" w:rsidP="0031376D">
      <w:pPr>
        <w:jc w:val="both"/>
        <w:rPr>
          <w:rFonts w:ascii="Arial Narrow" w:hAnsi="Arial Narrow"/>
        </w:rPr>
      </w:pPr>
    </w:p>
    <w:p w14:paraId="071B55D5" w14:textId="77777777" w:rsidR="003C039D" w:rsidRPr="004C14B8" w:rsidRDefault="0094741B" w:rsidP="0031376D">
      <w:pPr>
        <w:jc w:val="both"/>
        <w:rPr>
          <w:rFonts w:ascii="Arial Narrow" w:hAnsi="Arial Narrow"/>
          <w:b/>
        </w:rPr>
      </w:pPr>
      <w:r w:rsidRPr="004C14B8">
        <w:rPr>
          <w:rFonts w:ascii="Arial Narrow" w:hAnsi="Arial Narrow"/>
          <w:b/>
        </w:rPr>
        <w:t>Cláusula 6ª – Das disposições gerais</w:t>
      </w:r>
    </w:p>
    <w:p w14:paraId="3EB88912"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14:paraId="486F5653" w14:textId="77777777" w:rsidR="003C039D" w:rsidRPr="008A0F3F" w:rsidRDefault="0094741B" w:rsidP="0031376D">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14:paraId="724F7F5F" w14:textId="77777777" w:rsidR="003C039D" w:rsidRPr="008A0F3F" w:rsidRDefault="0094741B" w:rsidP="0031376D">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6ED65BD1" w14:textId="77777777" w:rsidR="003C039D" w:rsidRPr="008A0F3F" w:rsidRDefault="0094741B" w:rsidP="0031376D">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14:paraId="308D47F4" w14:textId="77777777" w:rsidR="003C039D" w:rsidRPr="008A0F3F" w:rsidRDefault="0094741B" w:rsidP="0031376D">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14:paraId="370E2C30" w14:textId="77777777" w:rsidR="003C039D" w:rsidRPr="008D063B" w:rsidRDefault="0094741B" w:rsidP="0031376D">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14:paraId="35C21165" w14:textId="77777777" w:rsidR="003C039D" w:rsidRPr="008A0F3F" w:rsidRDefault="0094741B" w:rsidP="0031376D">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14:paraId="71220F01" w14:textId="77777777" w:rsidR="008A0F3F" w:rsidRPr="008A0F3F" w:rsidRDefault="0094741B" w:rsidP="0031376D">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14:paraId="42A685DC" w14:textId="77777777" w:rsidR="003C039D" w:rsidRPr="008A0F3F" w:rsidRDefault="00AD575D" w:rsidP="0031376D">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14:paraId="096A235D" w14:textId="77777777" w:rsidR="0094741B" w:rsidRPr="008A0F3F" w:rsidRDefault="00AD575D" w:rsidP="0031376D">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14:paraId="47DB637A" w14:textId="77777777" w:rsidR="0094741B" w:rsidRPr="008A0F3F" w:rsidRDefault="0094741B" w:rsidP="0031376D">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14:paraId="46841E1B" w14:textId="77777777" w:rsidR="0094741B" w:rsidRPr="008A0F3F" w:rsidRDefault="000F69C1" w:rsidP="0031376D">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14:paraId="5583C308" w14:textId="77777777" w:rsidR="0094741B" w:rsidRPr="008A0F3F" w:rsidRDefault="0094741B" w:rsidP="0031376D">
      <w:pPr>
        <w:jc w:val="both"/>
        <w:rPr>
          <w:rFonts w:ascii="Arial Narrow" w:hAnsi="Arial Narrow"/>
        </w:rPr>
      </w:pPr>
    </w:p>
    <w:p w14:paraId="3ADDDFDA" w14:textId="77777777" w:rsidR="003C039D" w:rsidRPr="004C14B8" w:rsidRDefault="0094741B" w:rsidP="0031376D">
      <w:pPr>
        <w:jc w:val="both"/>
        <w:rPr>
          <w:rFonts w:ascii="Arial Narrow" w:hAnsi="Arial Narrow"/>
          <w:b/>
        </w:rPr>
      </w:pPr>
      <w:r w:rsidRPr="004C14B8">
        <w:rPr>
          <w:rFonts w:ascii="Arial Narrow" w:hAnsi="Arial Narrow"/>
          <w:b/>
        </w:rPr>
        <w:t>Cláusula 7ª – Das penalidades</w:t>
      </w:r>
    </w:p>
    <w:p w14:paraId="6CE16EC8"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sob pena de multa no valor de um KIT pedagógico de acordo com a tabela vigente</w:t>
      </w:r>
      <w:r w:rsidRPr="00A85DFA">
        <w:rPr>
          <w:rFonts w:ascii="Arial Narrow" w:hAnsi="Arial Narrow"/>
        </w:rPr>
        <w:t>.</w:t>
      </w:r>
    </w:p>
    <w:p w14:paraId="1F63DE87" w14:textId="77777777" w:rsidR="003C039D" w:rsidRPr="008A0F3F" w:rsidRDefault="0094741B" w:rsidP="0031376D">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14:paraId="555C9BDC" w14:textId="77777777" w:rsidR="00C53E7C" w:rsidRPr="008A0F3F" w:rsidRDefault="0094741B" w:rsidP="0031376D">
      <w:pPr>
        <w:ind w:right="-58"/>
        <w:jc w:val="both"/>
        <w:rPr>
          <w:rFonts w:ascii="Arial Narrow" w:hAnsi="Arial Narrow"/>
        </w:rPr>
      </w:pPr>
      <w:r w:rsidRPr="008A0F3F">
        <w:rPr>
          <w:rFonts w:ascii="Arial Narrow" w:hAnsi="Arial Narrow"/>
        </w:rPr>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lastRenderedPageBreak/>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14:paraId="5CD43750" w14:textId="77777777" w:rsidR="00C53E7C" w:rsidRPr="008A0F3F" w:rsidRDefault="008A0F3F" w:rsidP="0031376D">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14:paraId="545AE395" w14:textId="77777777" w:rsidR="003C039D" w:rsidRPr="008A0F3F" w:rsidRDefault="003C039D" w:rsidP="0031376D">
      <w:pPr>
        <w:jc w:val="both"/>
        <w:rPr>
          <w:rFonts w:ascii="Arial Narrow" w:hAnsi="Arial Narrow"/>
        </w:rPr>
      </w:pPr>
    </w:p>
    <w:p w14:paraId="3DD9BE12" w14:textId="77777777" w:rsidR="003C039D" w:rsidRPr="004C14B8" w:rsidRDefault="0094741B" w:rsidP="0031376D">
      <w:pPr>
        <w:jc w:val="both"/>
        <w:rPr>
          <w:rFonts w:ascii="Arial Narrow" w:hAnsi="Arial Narrow"/>
          <w:b/>
        </w:rPr>
      </w:pPr>
      <w:r w:rsidRPr="004C14B8">
        <w:rPr>
          <w:rFonts w:ascii="Arial Narrow" w:hAnsi="Arial Narrow"/>
          <w:b/>
        </w:rPr>
        <w:t xml:space="preserve">Cláusula 8ª – Da rescisão </w:t>
      </w:r>
    </w:p>
    <w:p w14:paraId="655D8471"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14:paraId="4FAEBCF7" w14:textId="77777777" w:rsidR="003C039D" w:rsidRPr="008A0F3F" w:rsidRDefault="0094741B" w:rsidP="0031376D">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14:paraId="7D94285E" w14:textId="77777777" w:rsidR="00F52D87" w:rsidRPr="008A0F3F" w:rsidRDefault="00F52D87">
      <w:pPr>
        <w:ind w:left="120"/>
        <w:jc w:val="center"/>
        <w:rPr>
          <w:rFonts w:ascii="Arial Narrow" w:hAnsi="Arial Narrow"/>
        </w:rPr>
      </w:pPr>
    </w:p>
    <w:p w14:paraId="37DD99C8" w14:textId="77777777" w:rsidR="00F52D87" w:rsidRPr="008A0F3F" w:rsidRDefault="00F52D87">
      <w:pPr>
        <w:ind w:left="120"/>
        <w:jc w:val="center"/>
        <w:rPr>
          <w:rFonts w:ascii="Arial Narrow" w:hAnsi="Arial Narrow"/>
        </w:rPr>
      </w:pPr>
    </w:p>
    <w:p w14:paraId="4B615C68" w14:textId="77777777" w:rsidR="00F52D87" w:rsidRPr="008A0F3F" w:rsidRDefault="00F52D87">
      <w:pPr>
        <w:ind w:left="120"/>
        <w:jc w:val="center"/>
        <w:rPr>
          <w:rFonts w:ascii="Arial Narrow" w:hAnsi="Arial Narrow"/>
        </w:rPr>
      </w:pPr>
    </w:p>
    <w:p w14:paraId="7122D7F2" w14:textId="3DF8DFB5" w:rsidR="003C039D" w:rsidRPr="008E0321" w:rsidRDefault="008E0321" w:rsidP="008E0321">
      <w:pPr>
        <w:ind w:left="2832" w:firstLine="708"/>
        <w:rPr>
          <w:rFonts w:ascii="Arial" w:hAnsi="Arial" w:cs="Arial"/>
          <w:sz w:val="20"/>
          <w:szCs w:val="20"/>
        </w:rPr>
      </w:pPr>
      <w:r w:rsidRPr="00E42D5F">
        <w:rPr>
          <w:rFonts w:ascii="Arial" w:hAnsi="Arial" w:cs="Arial"/>
          <w:sz w:val="20"/>
          <w:szCs w:val="20"/>
        </w:rPr>
        <w:fldChar w:fldCharType="begin"/>
      </w:r>
      <w:r w:rsidRPr="00E42D5F">
        <w:rPr>
          <w:rFonts w:ascii="Arial" w:hAnsi="Arial" w:cs="Arial"/>
          <w:sz w:val="20"/>
          <w:szCs w:val="20"/>
        </w:rPr>
        <w:instrText xml:space="preserve"> MERGEFIELD  DataCorrenteExtenso  \* MERGEFORMAT </w:instrText>
      </w:r>
      <w:r w:rsidRPr="00E42D5F">
        <w:rPr>
          <w:rFonts w:ascii="Arial" w:hAnsi="Arial" w:cs="Arial"/>
          <w:sz w:val="20"/>
          <w:szCs w:val="20"/>
        </w:rPr>
        <w:fldChar w:fldCharType="separate"/>
      </w:r>
      <w:r w:rsidRPr="00E42D5F">
        <w:rPr>
          <w:rFonts w:ascii="Arial" w:hAnsi="Arial" w:cs="Arial"/>
          <w:noProof/>
          <w:sz w:val="20"/>
          <w:szCs w:val="20"/>
        </w:rPr>
        <w:t>«DataCorrenteExtenso»</w:t>
      </w:r>
      <w:r w:rsidRPr="00E42D5F">
        <w:rPr>
          <w:rFonts w:ascii="Arial" w:hAnsi="Arial" w:cs="Arial"/>
          <w:noProof/>
          <w:sz w:val="20"/>
          <w:szCs w:val="20"/>
        </w:rPr>
        <w:fldChar w:fldCharType="end"/>
      </w:r>
    </w:p>
    <w:p w14:paraId="60C35AC5" w14:textId="77777777" w:rsidR="003C039D" w:rsidRPr="008A0F3F" w:rsidRDefault="003C039D">
      <w:pPr>
        <w:ind w:left="120"/>
        <w:jc w:val="both"/>
        <w:rPr>
          <w:rFonts w:ascii="Arial Narrow" w:hAnsi="Arial Narrow"/>
        </w:rPr>
      </w:pPr>
    </w:p>
    <w:p w14:paraId="417E1B25" w14:textId="77777777" w:rsidR="00F52D87" w:rsidRPr="008A0F3F" w:rsidRDefault="00F52D87">
      <w:pPr>
        <w:ind w:left="120"/>
        <w:jc w:val="both"/>
        <w:rPr>
          <w:rFonts w:ascii="Arial Narrow" w:hAnsi="Arial Narrow"/>
        </w:rPr>
      </w:pPr>
    </w:p>
    <w:p w14:paraId="1DE443A5" w14:textId="77777777" w:rsidR="00F52D87" w:rsidRPr="008A0F3F" w:rsidRDefault="00F52D87">
      <w:pPr>
        <w:ind w:left="120"/>
        <w:jc w:val="both"/>
        <w:rPr>
          <w:rFonts w:ascii="Arial Narrow" w:hAnsi="Arial Narrow"/>
        </w:rPr>
      </w:pPr>
    </w:p>
    <w:p w14:paraId="5903C551" w14:textId="77777777"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14:paraId="00B58CFF" w14:textId="77777777"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14:paraId="4FEEBA93" w14:textId="77777777" w:rsidR="003C039D" w:rsidRPr="008A0F3F" w:rsidRDefault="003C039D">
      <w:pPr>
        <w:ind w:left="120"/>
        <w:jc w:val="both"/>
        <w:rPr>
          <w:rFonts w:ascii="Arial Narrow" w:hAnsi="Arial Narrow"/>
          <w:b/>
        </w:rPr>
      </w:pPr>
    </w:p>
    <w:p w14:paraId="14786C21" w14:textId="77777777" w:rsidR="00F52D87" w:rsidRPr="008A0F3F" w:rsidRDefault="00F52D87">
      <w:pPr>
        <w:ind w:left="120"/>
        <w:jc w:val="both"/>
        <w:rPr>
          <w:rFonts w:ascii="Arial Narrow" w:hAnsi="Arial Narrow"/>
          <w:b/>
        </w:rPr>
      </w:pPr>
    </w:p>
    <w:p w14:paraId="6AD8DAF1" w14:textId="77777777" w:rsidR="003C039D" w:rsidRPr="008A0F3F" w:rsidRDefault="0094741B">
      <w:pPr>
        <w:ind w:left="120"/>
        <w:jc w:val="both"/>
        <w:rPr>
          <w:rFonts w:ascii="Arial Narrow" w:hAnsi="Arial Narrow"/>
          <w:b/>
        </w:rPr>
      </w:pPr>
      <w:r w:rsidRPr="008A0F3F">
        <w:rPr>
          <w:rFonts w:ascii="Arial Narrow" w:hAnsi="Arial Narrow"/>
          <w:b/>
        </w:rPr>
        <w:t xml:space="preserve"> </w:t>
      </w:r>
    </w:p>
    <w:p w14:paraId="1C544F28" w14:textId="77777777" w:rsidR="003C039D" w:rsidRPr="008A0F3F" w:rsidRDefault="0094741B">
      <w:pPr>
        <w:ind w:left="120"/>
        <w:jc w:val="both"/>
        <w:rPr>
          <w:rFonts w:ascii="Arial Narrow" w:hAnsi="Arial Narrow"/>
          <w:b/>
        </w:rPr>
      </w:pPr>
      <w:r w:rsidRPr="008A0F3F">
        <w:rPr>
          <w:rFonts w:ascii="Arial Narrow" w:hAnsi="Arial Narrow"/>
          <w:b/>
        </w:rPr>
        <w:t>Testemunhas:</w:t>
      </w:r>
    </w:p>
    <w:p w14:paraId="696D71E4" w14:textId="77777777" w:rsidR="003C039D" w:rsidRPr="008A0F3F" w:rsidRDefault="003C039D">
      <w:pPr>
        <w:ind w:left="120"/>
        <w:jc w:val="both"/>
        <w:rPr>
          <w:rFonts w:ascii="Arial Narrow" w:hAnsi="Arial Narrow"/>
          <w:b/>
        </w:rPr>
      </w:pPr>
    </w:p>
    <w:p w14:paraId="26B73928" w14:textId="77777777"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14:paraId="5E187AA3" w14:textId="77777777"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14:paraId="6C25A783" w14:textId="77777777"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187EFC" w14:textId="77777777" w:rsidR="00B237B8" w:rsidRDefault="00B237B8">
      <w:r>
        <w:separator/>
      </w:r>
    </w:p>
  </w:endnote>
  <w:endnote w:type="continuationSeparator" w:id="0">
    <w:p w14:paraId="6D875E44" w14:textId="77777777" w:rsidR="00B237B8" w:rsidRDefault="00B237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93D9CA" w14:textId="77777777" w:rsidR="00B237B8" w:rsidRDefault="00B237B8">
      <w:r>
        <w:separator/>
      </w:r>
    </w:p>
  </w:footnote>
  <w:footnote w:type="continuationSeparator" w:id="0">
    <w:p w14:paraId="561A0696" w14:textId="77777777" w:rsidR="00B237B8" w:rsidRDefault="00B237B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955411545">
    <w:abstractNumId w:val="3"/>
  </w:num>
  <w:num w:numId="2" w16cid:durableId="2040079702">
    <w:abstractNumId w:val="20"/>
  </w:num>
  <w:num w:numId="3" w16cid:durableId="1345018310">
    <w:abstractNumId w:val="18"/>
  </w:num>
  <w:num w:numId="4" w16cid:durableId="297222674">
    <w:abstractNumId w:val="14"/>
  </w:num>
  <w:num w:numId="5" w16cid:durableId="373307664">
    <w:abstractNumId w:val="13"/>
  </w:num>
  <w:num w:numId="6" w16cid:durableId="1675910238">
    <w:abstractNumId w:val="24"/>
  </w:num>
  <w:num w:numId="7" w16cid:durableId="1866209409">
    <w:abstractNumId w:val="33"/>
  </w:num>
  <w:num w:numId="8" w16cid:durableId="1969896712">
    <w:abstractNumId w:val="5"/>
  </w:num>
  <w:num w:numId="9" w16cid:durableId="842666914">
    <w:abstractNumId w:val="11"/>
  </w:num>
  <w:num w:numId="10" w16cid:durableId="576593047">
    <w:abstractNumId w:val="22"/>
  </w:num>
  <w:num w:numId="11" w16cid:durableId="2087993336">
    <w:abstractNumId w:val="6"/>
  </w:num>
  <w:num w:numId="12" w16cid:durableId="293755504">
    <w:abstractNumId w:val="25"/>
  </w:num>
  <w:num w:numId="13" w16cid:durableId="1042170875">
    <w:abstractNumId w:val="16"/>
  </w:num>
  <w:num w:numId="14" w16cid:durableId="1659846429">
    <w:abstractNumId w:val="2"/>
  </w:num>
  <w:num w:numId="15" w16cid:durableId="814180072">
    <w:abstractNumId w:val="31"/>
  </w:num>
  <w:num w:numId="16" w16cid:durableId="1548684247">
    <w:abstractNumId w:val="12"/>
  </w:num>
  <w:num w:numId="17" w16cid:durableId="453793251">
    <w:abstractNumId w:val="21"/>
  </w:num>
  <w:num w:numId="18" w16cid:durableId="955328242">
    <w:abstractNumId w:val="29"/>
  </w:num>
  <w:num w:numId="19" w16cid:durableId="1225944780">
    <w:abstractNumId w:val="32"/>
  </w:num>
  <w:num w:numId="20" w16cid:durableId="1875925417">
    <w:abstractNumId w:val="10"/>
  </w:num>
  <w:num w:numId="21" w16cid:durableId="156306625">
    <w:abstractNumId w:val="19"/>
  </w:num>
  <w:num w:numId="22" w16cid:durableId="784616113">
    <w:abstractNumId w:val="30"/>
  </w:num>
  <w:num w:numId="23" w16cid:durableId="1501846231">
    <w:abstractNumId w:val="28"/>
  </w:num>
  <w:num w:numId="24" w16cid:durableId="1129395996">
    <w:abstractNumId w:val="0"/>
  </w:num>
  <w:num w:numId="25" w16cid:durableId="2004427531">
    <w:abstractNumId w:val="23"/>
  </w:num>
  <w:num w:numId="26" w16cid:durableId="1461463216">
    <w:abstractNumId w:val="7"/>
  </w:num>
  <w:num w:numId="27" w16cid:durableId="1171262605">
    <w:abstractNumId w:val="1"/>
  </w:num>
  <w:num w:numId="28" w16cid:durableId="2108957954">
    <w:abstractNumId w:val="4"/>
  </w:num>
  <w:num w:numId="29" w16cid:durableId="1147090529">
    <w:abstractNumId w:val="15"/>
  </w:num>
  <w:num w:numId="30" w16cid:durableId="1364289496">
    <w:abstractNumId w:val="27"/>
  </w:num>
  <w:num w:numId="31" w16cid:durableId="590698307">
    <w:abstractNumId w:val="8"/>
  </w:num>
  <w:num w:numId="32" w16cid:durableId="310987664">
    <w:abstractNumId w:val="17"/>
  </w:num>
  <w:num w:numId="33" w16cid:durableId="344750415">
    <w:abstractNumId w:val="9"/>
  </w:num>
  <w:num w:numId="34" w16cid:durableId="1123882856">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0321"/>
    <w:rsid w:val="00042180"/>
    <w:rsid w:val="0005628A"/>
    <w:rsid w:val="00091D8F"/>
    <w:rsid w:val="000A18A4"/>
    <w:rsid w:val="000B0D7F"/>
    <w:rsid w:val="000E1CA9"/>
    <w:rsid w:val="000F69C1"/>
    <w:rsid w:val="001264F3"/>
    <w:rsid w:val="00186493"/>
    <w:rsid w:val="001878D3"/>
    <w:rsid w:val="001B38D3"/>
    <w:rsid w:val="00264C9D"/>
    <w:rsid w:val="00287D28"/>
    <w:rsid w:val="002D26BD"/>
    <w:rsid w:val="002E2023"/>
    <w:rsid w:val="0031376D"/>
    <w:rsid w:val="00314206"/>
    <w:rsid w:val="003233A1"/>
    <w:rsid w:val="00324ADF"/>
    <w:rsid w:val="00326952"/>
    <w:rsid w:val="00337CEC"/>
    <w:rsid w:val="0037146E"/>
    <w:rsid w:val="00381FA8"/>
    <w:rsid w:val="00385581"/>
    <w:rsid w:val="003C039D"/>
    <w:rsid w:val="003C406B"/>
    <w:rsid w:val="003C5E62"/>
    <w:rsid w:val="00423EE9"/>
    <w:rsid w:val="00426007"/>
    <w:rsid w:val="004355AF"/>
    <w:rsid w:val="00444C3A"/>
    <w:rsid w:val="00463615"/>
    <w:rsid w:val="004A073F"/>
    <w:rsid w:val="004A56A6"/>
    <w:rsid w:val="004C14B8"/>
    <w:rsid w:val="005079E3"/>
    <w:rsid w:val="00583A00"/>
    <w:rsid w:val="005C5227"/>
    <w:rsid w:val="005F7F01"/>
    <w:rsid w:val="0060546D"/>
    <w:rsid w:val="006134F2"/>
    <w:rsid w:val="00680BD2"/>
    <w:rsid w:val="006F2A7E"/>
    <w:rsid w:val="006F79CB"/>
    <w:rsid w:val="00722110"/>
    <w:rsid w:val="007A7846"/>
    <w:rsid w:val="007B2AD5"/>
    <w:rsid w:val="008145E2"/>
    <w:rsid w:val="008908D2"/>
    <w:rsid w:val="00892739"/>
    <w:rsid w:val="008A0F3F"/>
    <w:rsid w:val="008A74A1"/>
    <w:rsid w:val="008D063B"/>
    <w:rsid w:val="008D5168"/>
    <w:rsid w:val="008E0321"/>
    <w:rsid w:val="00905D93"/>
    <w:rsid w:val="0093220C"/>
    <w:rsid w:val="0094741B"/>
    <w:rsid w:val="0095008E"/>
    <w:rsid w:val="009A171E"/>
    <w:rsid w:val="00A836C4"/>
    <w:rsid w:val="00A85DFA"/>
    <w:rsid w:val="00A949A1"/>
    <w:rsid w:val="00AA3A7D"/>
    <w:rsid w:val="00AC1EE4"/>
    <w:rsid w:val="00AD575D"/>
    <w:rsid w:val="00B12E26"/>
    <w:rsid w:val="00B237B8"/>
    <w:rsid w:val="00B43A37"/>
    <w:rsid w:val="00B733B0"/>
    <w:rsid w:val="00BC6BB5"/>
    <w:rsid w:val="00BE3D9A"/>
    <w:rsid w:val="00C34919"/>
    <w:rsid w:val="00C53E7C"/>
    <w:rsid w:val="00D021F6"/>
    <w:rsid w:val="00D200A7"/>
    <w:rsid w:val="00D52516"/>
    <w:rsid w:val="00D60DA5"/>
    <w:rsid w:val="00D65B73"/>
    <w:rsid w:val="00DA0FD4"/>
    <w:rsid w:val="00E41D92"/>
    <w:rsid w:val="00E464E5"/>
    <w:rsid w:val="00EA552B"/>
    <w:rsid w:val="00ED6D59"/>
    <w:rsid w:val="00EE347B"/>
    <w:rsid w:val="00EF5C88"/>
    <w:rsid w:val="00F52D87"/>
    <w:rsid w:val="00F76488"/>
    <w:rsid w:val="00FE218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7B057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DF8F791-51D5-4FE7-B69D-5AED39D5CC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 FISK FLORESTA.dotx</Template>
  <TotalTime>0</TotalTime>
  <Pages>5</Pages>
  <Words>3232</Words>
  <Characters>17457</Characters>
  <Application>Microsoft Office Word</Application>
  <DocSecurity>0</DocSecurity>
  <Lines>145</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20648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Charles Valdeci Santos Da Silva</dc:creator>
  <cp:lastModifiedBy>TECN-WRK-015</cp:lastModifiedBy>
  <cp:revision>1</cp:revision>
  <cp:lastPrinted>2011-12-08T13:22:00Z</cp:lastPrinted>
  <dcterms:created xsi:type="dcterms:W3CDTF">2022-12-12T13:00:00Z</dcterms:created>
  <dcterms:modified xsi:type="dcterms:W3CDTF">2022-12-12T13:01:00Z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