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163E7B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0967DD23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709B4EAB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1125F6DA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787BBF11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916750" w:rsidRPr="00916750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3E5DE005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3267E893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57521130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026A4AB7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42C0EDA7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7E69E8B9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4011F5DF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0C123ED0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33005A06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2F8A7551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6DC375CC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7E8AF6FC" w14:textId="19535A0B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</w:t>
      </w:r>
    </w:p>
    <w:p w14:paraId="343226B2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03034BF7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3085F948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1EB8FBA1" w14:textId="2DB21331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399A0A02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657EC33E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4B151D88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041AB57D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0FB1300A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1B8CA8E1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7E3790E2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34BE2371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D626AE8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43AC43B6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42AE79A7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3A7DE205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0A54B84E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6F2F3DAF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025E4901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76236A86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7BA9B9B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CF05CB4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C21459A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377E11C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903E9E7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6313124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836ECF9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E2DDD74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095928B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523AB73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4752328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CD2A133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77F2268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357B372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68BD0B6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CD2CE13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6E38A7C2" w14:textId="3E69A45D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916750">
        <w:rPr>
          <w:rFonts w:cs="Arial"/>
          <w:sz w:val="16"/>
          <w:szCs w:val="16"/>
        </w:rPr>
        <w:t>2</w:t>
      </w:r>
    </w:p>
    <w:p w14:paraId="0E88BD3C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08695505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2ED04EBC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4A9AB038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4BEF68AC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8F6FBE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BBE9D06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16750" w:rsidRPr="00BD29A3" w14:paraId="58BCF7A4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2B67214C" w14:textId="0BCACEB1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  <w:lang w:val="en-US"/>
              </w:rPr>
              <w:t>MAGIC WAY RED / GREEN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E7528FE" w14:textId="7A0C3460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344,00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5FB25D95" w14:textId="0E4795FA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967,00</w:t>
            </w:r>
          </w:p>
        </w:tc>
      </w:tr>
      <w:tr w:rsidR="00916750" w:rsidRPr="00BD29A3" w14:paraId="709F497C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6475389A" w14:textId="7B657D9D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PLAYGROUND / HAVE FUN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009469D" w14:textId="250FAEA3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443,00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EE6A044" w14:textId="299A0A95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1.190,00</w:t>
            </w:r>
          </w:p>
        </w:tc>
      </w:tr>
      <w:tr w:rsidR="00916750" w:rsidRPr="00BD29A3" w14:paraId="39DF79C6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29D3208B" w14:textId="76012A0B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  <w:lang w:val="en-US"/>
              </w:rPr>
              <w:t>TEENSTATION ate T ADVANCED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945023" w14:textId="7CD58BAE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0BD307D0" w14:textId="0899732B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1.488,00</w:t>
            </w:r>
          </w:p>
        </w:tc>
      </w:tr>
      <w:tr w:rsidR="00916750" w:rsidRPr="00BD29A3" w14:paraId="69949280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4D4F7825" w14:textId="72B7D823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TEENS HIGHER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CC10DC3" w14:textId="249DA75D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1539E861" w14:textId="1DD4648D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1.560,00</w:t>
            </w:r>
          </w:p>
        </w:tc>
      </w:tr>
      <w:tr w:rsidR="00916750" w:rsidRPr="00BD29A3" w14:paraId="71F514FE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03C51A5C" w14:textId="18D85E16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ESSENTIALS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B90F771" w14:textId="2892A947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371707C" w14:textId="55D5D1C8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1.613,00</w:t>
            </w:r>
          </w:p>
        </w:tc>
      </w:tr>
      <w:tr w:rsidR="00916750" w:rsidRPr="00BD29A3" w14:paraId="505DA218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62334D35" w14:textId="3329C615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 xml:space="preserve">TRANSITIONS </w:t>
            </w:r>
            <w:proofErr w:type="spellStart"/>
            <w:r w:rsidRPr="00916750">
              <w:rPr>
                <w:rFonts w:asciiTheme="minorHAnsi" w:hAnsiTheme="minorHAnsi"/>
                <w:sz w:val="20"/>
                <w:szCs w:val="20"/>
              </w:rPr>
              <w:t>ate</w:t>
            </w:r>
            <w:proofErr w:type="spellEnd"/>
            <w:r w:rsidRPr="00916750">
              <w:rPr>
                <w:rFonts w:asciiTheme="minorHAnsi" w:hAnsiTheme="minorHAnsi"/>
                <w:sz w:val="20"/>
                <w:szCs w:val="20"/>
              </w:rPr>
              <w:t xml:space="preserve"> FLUENCY 1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525CAAF" w14:textId="2344CAC8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5DD9302" w14:textId="05B1A9AC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1.613,00</w:t>
            </w:r>
          </w:p>
        </w:tc>
      </w:tr>
      <w:tr w:rsidR="00916750" w:rsidRPr="00BD29A3" w14:paraId="0EBD0C76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332061FD" w14:textId="0C304CDD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C5BF6A1" w14:textId="035DF091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6F1188E1" w14:textId="67E88F17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1.890,00</w:t>
            </w:r>
          </w:p>
        </w:tc>
      </w:tr>
      <w:tr w:rsidR="00916750" w:rsidRPr="00BD29A3" w14:paraId="1726EDB8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0593D3ED" w14:textId="388BA49B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 xml:space="preserve">FOCUS (semestral)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335E266" w14:textId="1F590CAF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695,00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153B187B" w14:textId="53B82FBB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1.890,00</w:t>
            </w:r>
          </w:p>
        </w:tc>
      </w:tr>
      <w:tr w:rsidR="00916750" w:rsidRPr="00BD29A3" w14:paraId="1C6E7C7B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B7A66D0" w14:textId="27EC98DF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PORTUGUÊS (semestral)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1C71188" w14:textId="0DD3ED26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322,00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3CF84B53" w14:textId="53C90C71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1.487,00</w:t>
            </w:r>
          </w:p>
        </w:tc>
      </w:tr>
      <w:tr w:rsidR="00916750" w:rsidRPr="00BD29A3" w14:paraId="6B83D984" w14:textId="77777777" w:rsidTr="009255AF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hideMark/>
          </w:tcPr>
          <w:p w14:paraId="55AA3F8B" w14:textId="444C3D2C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 xml:space="preserve"> ESPANHOL 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F548E8F" w14:textId="50BABAF9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427,00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69EE06B2" w14:textId="0DDF740D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1.074,00</w:t>
            </w:r>
          </w:p>
        </w:tc>
      </w:tr>
      <w:tr w:rsidR="00923F90" w:rsidRPr="00BD29A3" w14:paraId="799FD925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3C3C8AA6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1FF518EE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045A4E4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7A2B73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4E1A7F4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16750" w:rsidRPr="00BD29A3" w14:paraId="78D60816" w14:textId="77777777" w:rsidTr="00DA1E36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8CA1B69" w14:textId="0BBB1AA8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  <w:lang w:val="en-US"/>
              </w:rPr>
              <w:t>MAGIC WAY YELLOW / BLUE (</w:t>
            </w:r>
            <w:proofErr w:type="spellStart"/>
            <w:r w:rsidRPr="00916750">
              <w:rPr>
                <w:rFonts w:asciiTheme="minorHAnsi" w:hAnsiTheme="minorHAnsi"/>
                <w:sz w:val="20"/>
                <w:szCs w:val="20"/>
                <w:lang w:val="en-US"/>
              </w:rPr>
              <w:t>anual</w:t>
            </w:r>
            <w:proofErr w:type="spellEnd"/>
            <w:r w:rsidRPr="00916750">
              <w:rPr>
                <w:rFonts w:asciiTheme="minorHAnsi" w:hAnsiTheme="minorHAnsi"/>
                <w:sz w:val="20"/>
                <w:szCs w:val="20"/>
                <w:lang w:val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C8A406C" w14:textId="56CBA4EC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344,00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ED62854" w14:textId="7E1BF452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1.932,00</w:t>
            </w:r>
          </w:p>
        </w:tc>
      </w:tr>
      <w:tr w:rsidR="00916750" w:rsidRPr="00BD29A3" w14:paraId="00541394" w14:textId="77777777" w:rsidTr="00DA1E36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60131A6" w14:textId="66942380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TOEFL/ FCE/CAE 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6DA784F" w14:textId="3DFEC82A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64641B7" w14:textId="450582F9" w:rsidR="00916750" w:rsidRPr="00916750" w:rsidRDefault="00916750" w:rsidP="00916750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916750">
              <w:rPr>
                <w:rFonts w:asciiTheme="minorHAnsi" w:hAnsiTheme="minorHAnsi"/>
                <w:sz w:val="20"/>
                <w:szCs w:val="20"/>
              </w:rPr>
              <w:t>3.823,00</w:t>
            </w:r>
          </w:p>
        </w:tc>
      </w:tr>
    </w:tbl>
    <w:p w14:paraId="347FBF40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3D8D3B8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503EF70F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A98E3A7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7662320A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3026A890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561D6AC3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41959B7F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237B3D1E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72314154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9E4638B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9CB957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47AC698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6A42A93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3023B5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5E4FEB2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C5A2F59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AD73D1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66FB1E9F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AFC455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AFD6AE7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240A3A0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AD29998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C5B4246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53549B1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7617DD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22512F2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3C95581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FCE9EA3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4A8D8E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49F65FF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861BCE7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898D37D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74FFD99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BCD573D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F9868F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18BCF42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64A89F6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49B66A0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566BBEB2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3F012FA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C14D63D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7E7F9903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001E0CF1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BE32EFA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758DF3DA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61D0E1E9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2577A141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79720CE2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276524E0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16750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6E447911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53E57D42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26031F06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60C9FF0C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404A4F58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7DD2B09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6CD97F4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684B324C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27D5727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42950570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69FE7B18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750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16750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68B3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2022 anual.dotx</Template>
  <TotalTime>1</TotalTime>
  <Pages>2</Pages>
  <Words>1788</Words>
  <Characters>9658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2021-11-11T17:42:00Z</dcterms:created>
  <dcterms:modified xsi:type="dcterms:W3CDTF">2021-11-11T17:45:00Z</dcterms:modified>
</cp:coreProperties>
</file>