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743EB4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743EB4">
        <w:rPr>
          <w:rFonts w:ascii="Arial Narrow" w:hAnsi="Arial Narrow" w:cs="Shruti"/>
          <w:sz w:val="23"/>
          <w:szCs w:val="23"/>
          <w:u w:val="single"/>
        </w:rPr>
        <w:t>A.A.Girardi &amp; Girardi LTDA</w:t>
      </w:r>
      <w:r w:rsidRPr="009645CC">
        <w:rPr>
          <w:rFonts w:ascii="Arial Narrow" w:hAnsi="Arial Narrow" w:cs="Shruti"/>
          <w:szCs w:val="16"/>
        </w:rPr>
        <w:t xml:space="preserve"> inscrita no CNPJ n.º </w:t>
      </w:r>
      <w:r w:rsidR="00743EB4">
        <w:rPr>
          <w:rFonts w:ascii="Arial Narrow" w:hAnsi="Arial Narrow" w:cs="Shruti"/>
          <w:sz w:val="23"/>
          <w:szCs w:val="23"/>
          <w:u w:val="single"/>
        </w:rPr>
        <w:t>05.301.301/0001-79</w:t>
      </w:r>
      <w:r w:rsidRPr="009645CC">
        <w:rPr>
          <w:rFonts w:ascii="Arial Narrow" w:hAnsi="Arial Narrow" w:cs="Shruti"/>
          <w:szCs w:val="16"/>
        </w:rPr>
        <w:t xml:space="preserve"> com sede na </w:t>
      </w:r>
      <w:r w:rsidR="00743EB4">
        <w:rPr>
          <w:rFonts w:ascii="Arial Narrow" w:hAnsi="Arial Narrow" w:cs="Shruti"/>
          <w:szCs w:val="16"/>
        </w:rPr>
        <w:t>Avenida Eurico Barros 566</w:t>
      </w:r>
      <w:r w:rsidR="001B1E4C">
        <w:rPr>
          <w:rFonts w:ascii="Arial Narrow" w:hAnsi="Arial Narrow" w:cs="Shruti"/>
          <w:szCs w:val="16"/>
        </w:rPr>
        <w:t xml:space="preserve">, </w:t>
      </w:r>
      <w:r w:rsidR="00743EB4">
        <w:rPr>
          <w:rFonts w:ascii="Arial Narrow" w:hAnsi="Arial Narrow" w:cs="Shruti"/>
          <w:szCs w:val="16"/>
        </w:rPr>
        <w:t>Marialva</w:t>
      </w:r>
      <w:r w:rsidR="00743EB4">
        <w:rPr>
          <w:rFonts w:ascii="Arial Narrow" w:hAnsi="Arial Narrow" w:cs="Shruti"/>
          <w:sz w:val="23"/>
          <w:szCs w:val="23"/>
          <w:u w:val="single"/>
        </w:rPr>
        <w:t>/PR</w:t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A871EA" w:rsidRDefault="00A871EA" w:rsidP="0068410D">
      <w:pPr>
        <w:jc w:val="both"/>
        <w:rPr>
          <w:rFonts w:ascii="Arial Narrow" w:hAnsi="Arial Narrow"/>
        </w:rPr>
      </w:pPr>
    </w:p>
    <w:p w:rsidR="00A871EA" w:rsidRPr="00AE4DC9" w:rsidRDefault="00A871EA" w:rsidP="00A871EA">
      <w:pPr>
        <w:pStyle w:val="Heading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leGrid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:rsidTr="00A871EA">
        <w:trPr>
          <w:trHeight w:val="340"/>
        </w:trPr>
        <w:tc>
          <w:tcPr>
            <w:tcW w:w="7405" w:type="dxa"/>
          </w:tcPr>
          <w:p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743EB4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743EB4" w:rsidRPr="00743EB4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743EB4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743EB4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:rsidTr="00A871EA">
        <w:trPr>
          <w:trHeight w:val="340"/>
        </w:trPr>
        <w:tc>
          <w:tcPr>
            <w:tcW w:w="7405" w:type="dxa"/>
          </w:tcPr>
          <w:p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743EB4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743EB4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743EB4" w:rsidRPr="00743EB4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743EB4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743EB4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743EB4" w:rsidRPr="00743EB4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743EB4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:rsidTr="0047293D">
        <w:trPr>
          <w:trHeight w:val="340"/>
        </w:trPr>
        <w:tc>
          <w:tcPr>
            <w:tcW w:w="10818" w:type="dxa"/>
            <w:gridSpan w:val="2"/>
          </w:tcPr>
          <w:p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743EB4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743EB4" w:rsidRPr="00743EB4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743EB4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:rsidR="0068410D" w:rsidRDefault="0068410D" w:rsidP="0068410D">
      <w:pPr>
        <w:jc w:val="both"/>
        <w:rPr>
          <w:rFonts w:ascii="Arial Narrow" w:hAnsi="Arial Narrow"/>
        </w:rPr>
      </w:pPr>
    </w:p>
    <w:p w:rsidR="00A871EA" w:rsidRPr="00AE4DC9" w:rsidRDefault="00A871EA" w:rsidP="00A871EA">
      <w:pPr>
        <w:pStyle w:val="Heading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leGrid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:rsidTr="0047293D">
        <w:trPr>
          <w:trHeight w:val="340"/>
        </w:trPr>
        <w:tc>
          <w:tcPr>
            <w:tcW w:w="10833" w:type="dxa"/>
            <w:gridSpan w:val="3"/>
          </w:tcPr>
          <w:p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743EB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743EB4" w:rsidRPr="00743EB4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743EB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:rsidTr="0047293D">
        <w:trPr>
          <w:trHeight w:val="340"/>
        </w:trPr>
        <w:tc>
          <w:tcPr>
            <w:tcW w:w="10833" w:type="dxa"/>
            <w:gridSpan w:val="3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743EB4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743EB4" w:rsidRPr="00743EB4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743EB4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:rsidTr="00433BDD">
        <w:trPr>
          <w:trHeight w:val="340"/>
        </w:trPr>
        <w:tc>
          <w:tcPr>
            <w:tcW w:w="5245" w:type="dxa"/>
          </w:tcPr>
          <w:p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743EB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743EB4" w:rsidRPr="00743EB4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743EB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743EB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743EB4" w:rsidRPr="00743EB4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743EB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2600A9">
        <w:trPr>
          <w:trHeight w:val="340"/>
        </w:trPr>
        <w:tc>
          <w:tcPr>
            <w:tcW w:w="5245" w:type="dxa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743EB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743EB4" w:rsidRPr="00743EB4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743EB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743EB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743EB4" w:rsidRPr="00743EB4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743EB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743EB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743EB4" w:rsidRPr="00743EB4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743EB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743EB4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743EB4" w:rsidRPr="00743EB4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743EB4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FC2387">
        <w:trPr>
          <w:trHeight w:val="340"/>
        </w:trPr>
        <w:tc>
          <w:tcPr>
            <w:tcW w:w="10833" w:type="dxa"/>
            <w:gridSpan w:val="3"/>
          </w:tcPr>
          <w:p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743EB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743EB4" w:rsidRPr="00743EB4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743EB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C85618">
        <w:trPr>
          <w:trHeight w:val="340"/>
        </w:trPr>
        <w:tc>
          <w:tcPr>
            <w:tcW w:w="5245" w:type="dxa"/>
          </w:tcPr>
          <w:p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743EB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743EB4" w:rsidRPr="00743EB4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743EB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743EB4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743EB4" w:rsidRPr="00743EB4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743EB4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:rsidR="00644489" w:rsidRDefault="00644489" w:rsidP="0068410D">
      <w:pPr>
        <w:jc w:val="both"/>
        <w:rPr>
          <w:rFonts w:ascii="Arial Narrow" w:hAnsi="Arial Narrow"/>
        </w:rPr>
      </w:pPr>
    </w:p>
    <w:p w:rsidR="00D905DC" w:rsidRPr="00AE4DC9" w:rsidRDefault="00D905DC" w:rsidP="00A871EA">
      <w:pPr>
        <w:pStyle w:val="Heading1"/>
        <w:rPr>
          <w:sz w:val="20"/>
        </w:rPr>
      </w:pPr>
      <w:r w:rsidRPr="00AE4DC9">
        <w:rPr>
          <w:sz w:val="20"/>
        </w:rPr>
        <w:t>CURSOS</w:t>
      </w:r>
    </w:p>
    <w:p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743EB4">
        <w:rPr>
          <w:rFonts w:ascii="Arial Narrow" w:hAnsi="Arial Narrow"/>
          <w:noProof/>
        </w:rPr>
        <w:t>«</w:t>
      </w:r>
      <w:r w:rsidR="00743EB4" w:rsidRPr="00743EB4">
        <w:rPr>
          <w:rFonts w:ascii="Arial Narrow" w:hAnsi="Arial Narrow"/>
          <w:b/>
          <w:noProof/>
        </w:rPr>
        <w:t>GradeCursos</w:t>
      </w:r>
      <w:r w:rsidR="00743EB4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:rsidR="00065EE7" w:rsidRDefault="00065EE7" w:rsidP="0068410D">
      <w:pPr>
        <w:jc w:val="both"/>
        <w:rPr>
          <w:rFonts w:ascii="Arial Narrow" w:hAnsi="Arial Narrow"/>
        </w:rPr>
      </w:pPr>
    </w:p>
    <w:p w:rsidR="0068410D" w:rsidRDefault="0068410D" w:rsidP="00A871EA">
      <w:pPr>
        <w:pStyle w:val="Heading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:rsidR="00FA0563" w:rsidRPr="00FA0563" w:rsidRDefault="00FA0563" w:rsidP="00FA0563"/>
    <w:p w:rsidR="00FA0563" w:rsidRDefault="00FA0563" w:rsidP="00FA0563">
      <w:pPr>
        <w:pStyle w:val="Heading2"/>
      </w:pPr>
      <w:r>
        <w:t>VALORES BRUTOS</w:t>
      </w:r>
    </w:p>
    <w:p w:rsidR="00FA0563" w:rsidRPr="00FA0563" w:rsidRDefault="00FA0563" w:rsidP="00FA0563"/>
    <w:tbl>
      <w:tblPr>
        <w:tblStyle w:val="TableGrid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:rsidTr="00F206D3">
        <w:trPr>
          <w:trHeight w:val="340"/>
        </w:trPr>
        <w:tc>
          <w:tcPr>
            <w:tcW w:w="5428" w:type="dxa"/>
          </w:tcPr>
          <w:p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743EB4">
              <w:rPr>
                <w:noProof/>
                <w:color w:val="000000" w:themeColor="text1"/>
              </w:rPr>
              <w:t>«</w:t>
            </w:r>
            <w:r w:rsidR="00743EB4" w:rsidRPr="00743EB4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743EB4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743EB4">
              <w:rPr>
                <w:noProof/>
                <w:color w:val="000000" w:themeColor="text1"/>
              </w:rPr>
              <w:t>«</w:t>
            </w:r>
            <w:r w:rsidR="00743EB4" w:rsidRPr="00743EB4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743EB4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743EB4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5A6834">
      <w:pPr>
        <w:pStyle w:val="Heading2"/>
        <w:rPr>
          <w:noProof/>
        </w:rPr>
      </w:pPr>
      <w:r w:rsidRPr="00AC0B45">
        <w:rPr>
          <w:noProof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5A6834" w:rsidRDefault="0068410D" w:rsidP="005A6834">
      <w:pPr>
        <w:pStyle w:val="Heading2"/>
        <w:rPr>
          <w:noProof/>
        </w:rPr>
      </w:pPr>
      <w:r w:rsidRPr="005A6834">
        <w:rPr>
          <w:noProof/>
        </w:rPr>
        <w:t>Descontos por Antecipação</w:t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68410D" w:rsidRPr="00AC0B45" w:rsidRDefault="0068410D" w:rsidP="005A6834">
      <w:pPr>
        <w:pStyle w:val="Heading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743EB4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5A6834" w:rsidRDefault="0068410D" w:rsidP="005A6834">
      <w:pPr>
        <w:pStyle w:val="Heading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5A6834">
      <w:pPr>
        <w:pStyle w:val="Heading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743EB4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5A6834">
      <w:pPr>
        <w:pStyle w:val="Heading2"/>
      </w:pPr>
      <w:r w:rsidRPr="00AC0B45">
        <w:t>V</w:t>
      </w:r>
      <w:r w:rsidR="005A6834">
        <w:t>alores com Desconto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68410D" w:rsidP="005A6834">
      <w:pPr>
        <w:pStyle w:val="Heading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743EB4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:rsidR="0068410D" w:rsidRDefault="0068410D" w:rsidP="0068410D">
      <w:pPr>
        <w:ind w:left="360"/>
        <w:jc w:val="both"/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lastRenderedPageBreak/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</w:t>
      </w:r>
      <w:r w:rsidR="00743EB4">
        <w:rPr>
          <w:rFonts w:ascii="Arial Narrow" w:hAnsi="Arial Narrow"/>
        </w:rPr>
        <w:t>25</w:t>
      </w:r>
      <w:r>
        <w:rPr>
          <w:rFonts w:ascii="Arial Narrow" w:hAnsi="Arial Narrow"/>
        </w:rPr>
        <w:t>% (</w:t>
      </w:r>
      <w:r w:rsidR="00743EB4">
        <w:rPr>
          <w:rFonts w:ascii="Arial Narrow" w:hAnsi="Arial Narrow"/>
        </w:rPr>
        <w:t>vinte e cinco</w:t>
      </w:r>
      <w:r>
        <w:rPr>
          <w:rFonts w:ascii="Arial Narrow" w:hAnsi="Arial Narrow"/>
        </w:rPr>
        <w:t xml:space="preserve">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</w:t>
      </w:r>
      <w:r w:rsidR="00743EB4">
        <w:rPr>
          <w:rFonts w:ascii="Arial Narrow" w:hAnsi="Arial Narrow"/>
        </w:rPr>
        <w:t>4</w:t>
      </w:r>
      <w:r>
        <w:rPr>
          <w:rFonts w:ascii="Arial Narrow" w:hAnsi="Arial Narrow"/>
        </w:rPr>
        <w:t xml:space="preserve"> (</w:t>
      </w:r>
      <w:r w:rsidR="00743EB4">
        <w:rPr>
          <w:rFonts w:ascii="Arial Narrow" w:hAnsi="Arial Narrow"/>
        </w:rPr>
        <w:t>quatro</w:t>
      </w:r>
      <w:r>
        <w:rPr>
          <w:rFonts w:ascii="Arial Narrow" w:hAnsi="Arial Narrow"/>
        </w:rPr>
        <w:t xml:space="preserve">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</w:t>
      </w:r>
      <w:r w:rsidR="00743EB4">
        <w:rPr>
          <w:rFonts w:ascii="Arial Narrow" w:hAnsi="Arial Narrow"/>
        </w:rPr>
        <w:t>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AE4DC9">
      <w:pPr>
        <w:rPr>
          <w:b/>
        </w:rPr>
      </w:pPr>
      <w:r>
        <w:t xml:space="preserve">  </w:t>
      </w:r>
      <w:r w:rsidRPr="00DF6DA4">
        <w:t>C</w:t>
      </w:r>
      <w:r>
        <w:t xml:space="preserve">ONTRATANTE / ALUNO  </w:t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 w:rsidRPr="00DF6DA4"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lastRenderedPageBreak/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0E2E5E" w:rsidRPr="001B2395" w:rsidRDefault="000E2E5E" w:rsidP="0068410D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:rsidR="0068410D" w:rsidRDefault="0068410D" w:rsidP="0068410D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68410D" w:rsidRDefault="0068410D" w:rsidP="00743EB4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INGLÊS  -  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Big Box, Playground e Have Fun;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proofErr w:type="spellStart"/>
      <w:r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proofErr w:type="spellStart"/>
      <w:r>
        <w:rPr>
          <w:rFonts w:ascii="Arial Narrow" w:hAnsi="Arial Narrow"/>
          <w:snapToGrid w:val="0"/>
          <w:sz w:val="22"/>
          <w:szCs w:val="22"/>
          <w:lang w:val="en-US"/>
        </w:rPr>
        <w:t>FiskTeens</w:t>
      </w:r>
      <w:proofErr w:type="spell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Elementary 1 e 2, Fisk Teens Pre-Intermediate, Fisk Teens Intermediate, Fisk Teens Upper-Intermediate, Fisk Teens Advanced e Fisk Teens Higher 1 e 2 e Focus; </w:t>
      </w:r>
      <w:proofErr w:type="spellStart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Essentials 1 e 2;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="00743EB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</w:t>
      </w:r>
      <w:r w:rsidR="00743EB4" w:rsidRPr="00743EB4">
        <w:rPr>
          <w:rFonts w:ascii="Arial Narrow" w:hAnsi="Arial Narrow"/>
          <w:snapToGrid w:val="0"/>
          <w:sz w:val="22"/>
          <w:szCs w:val="22"/>
          <w:lang w:val="en-US"/>
        </w:rPr>
        <w:t>Fluency 1 e 2</w:t>
      </w:r>
      <w:r w:rsidR="00743EB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snapToGrid w:val="0"/>
          <w:sz w:val="22"/>
          <w:szCs w:val="22"/>
          <w:lang w:val="en-US"/>
        </w:rPr>
        <w:t>, Focus</w:t>
      </w:r>
      <w:r w:rsidR="00743EB4">
        <w:rPr>
          <w:rFonts w:ascii="Arial Narrow" w:hAnsi="Arial Narrow"/>
          <w:snapToGrid w:val="0"/>
          <w:sz w:val="22"/>
          <w:szCs w:val="22"/>
          <w:lang w:val="en-US"/>
        </w:rPr>
        <w:t>.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:rsidR="0068410D" w:rsidRDefault="0068410D" w:rsidP="0068410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743EB4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ESPANHOL -  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Español Inmediato 1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;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</w:t>
      </w:r>
      <w:r w:rsidR="00743EB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</w:t>
      </w:r>
      <w:r w:rsidR="00743EB4">
        <w:rPr>
          <w:rFonts w:ascii="Arial Narrow" w:eastAsia="Calibri" w:hAnsi="Arial Narrow"/>
          <w:bCs/>
          <w:sz w:val="22"/>
          <w:szCs w:val="22"/>
          <w:lang w:eastAsia="en-US"/>
        </w:rPr>
        <w:t>Español Inmediato 2</w:t>
      </w:r>
      <w:r w:rsidR="00743EB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;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3ª fase:</w:t>
      </w:r>
      <w:r w:rsidR="00743EB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</w:t>
      </w:r>
      <w:r w:rsidR="00743EB4">
        <w:rPr>
          <w:rFonts w:ascii="Arial Narrow" w:eastAsia="Calibri" w:hAnsi="Arial Narrow"/>
          <w:bCs/>
          <w:sz w:val="22"/>
          <w:szCs w:val="22"/>
          <w:lang w:eastAsia="en-US"/>
        </w:rPr>
        <w:t>Español Inmediato 3.</w:t>
      </w:r>
    </w:p>
    <w:p w:rsidR="00743EB4" w:rsidRDefault="0068410D" w:rsidP="00743EB4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</w:t>
      </w:r>
      <w:r w:rsidR="00743EB4">
        <w:rPr>
          <w:rFonts w:ascii="Arial Narrow" w:hAnsi="Arial Narrow"/>
        </w:rPr>
        <w:t>20</w:t>
      </w:r>
      <w:r>
        <w:rPr>
          <w:rFonts w:ascii="Arial Narrow" w:hAnsi="Arial Narrow"/>
        </w:rPr>
        <w:t>% (</w:t>
      </w:r>
      <w:r w:rsidR="00743EB4">
        <w:rPr>
          <w:rFonts w:ascii="Arial Narrow" w:hAnsi="Arial Narrow"/>
        </w:rPr>
        <w:t>Vinte</w:t>
      </w:r>
      <w:r>
        <w:rPr>
          <w:rFonts w:ascii="Arial Narrow" w:hAnsi="Arial Narrow"/>
        </w:rPr>
        <w:t xml:space="preserve">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>Playground até</w:t>
      </w:r>
      <w:r w:rsidR="00743EB4">
        <w:rPr>
          <w:rFonts w:ascii="Arial Narrow" w:hAnsi="Arial Narrow"/>
        </w:rPr>
        <w:t xml:space="preserve"> Fluency 2</w:t>
      </w:r>
      <w:r>
        <w:rPr>
          <w:rFonts w:ascii="Arial Narrow" w:hAnsi="Arial Narrow"/>
        </w:rPr>
        <w:t>: 40 a 45 h (cada); Focus: 5</w:t>
      </w:r>
      <w:r w:rsidR="00743EB4">
        <w:rPr>
          <w:rFonts w:ascii="Arial Narrow" w:hAnsi="Arial Narrow"/>
        </w:rPr>
        <w:t>0</w:t>
      </w:r>
      <w:r>
        <w:rPr>
          <w:rFonts w:ascii="Arial Narrow" w:hAnsi="Arial Narrow"/>
        </w:rPr>
        <w:t xml:space="preserve"> a </w:t>
      </w:r>
      <w:r w:rsidR="00743EB4">
        <w:rPr>
          <w:rFonts w:ascii="Arial Narrow" w:hAnsi="Arial Narrow"/>
        </w:rPr>
        <w:t>55</w:t>
      </w:r>
      <w:r>
        <w:rPr>
          <w:rFonts w:ascii="Arial Narrow" w:hAnsi="Arial Narrow"/>
        </w:rPr>
        <w:t xml:space="preserve"> h; </w:t>
      </w:r>
      <w:r>
        <w:rPr>
          <w:rFonts w:ascii="Arial Narrow" w:hAnsi="Arial Narrow"/>
          <w:b/>
          <w:bCs/>
        </w:rPr>
        <w:t xml:space="preserve">ESPANHOL - </w:t>
      </w:r>
      <w:r w:rsidR="00743EB4">
        <w:rPr>
          <w:rFonts w:ascii="Arial Narrow" w:eastAsia="Calibri" w:hAnsi="Arial Narrow"/>
          <w:bCs/>
          <w:sz w:val="22"/>
          <w:szCs w:val="22"/>
          <w:lang w:eastAsia="en-US"/>
        </w:rPr>
        <w:t>Español Inmediato 1</w:t>
      </w:r>
      <w:r w:rsidR="00743EB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, 2 e 3: </w:t>
      </w:r>
      <w:r>
        <w:rPr>
          <w:rFonts w:ascii="Arial Narrow" w:hAnsi="Arial Narrow"/>
          <w:bCs/>
          <w:snapToGrid w:val="0"/>
        </w:rPr>
        <w:t>40 a 45h (cada livro)</w:t>
      </w:r>
      <w:r w:rsidR="00743EB4">
        <w:rPr>
          <w:rFonts w:ascii="Arial Narrow" w:hAnsi="Arial Narrow"/>
          <w:bCs/>
          <w:snapToGrid w:val="0"/>
        </w:rPr>
        <w:t>.</w:t>
      </w:r>
    </w:p>
    <w:p w:rsidR="0068410D" w:rsidRDefault="0068410D" w:rsidP="00743EB4">
      <w:pPr>
        <w:spacing w:line="216" w:lineRule="auto"/>
        <w:ind w:left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>
        <w:rPr>
          <w:rFonts w:ascii="Arial Narrow" w:hAnsi="Arial Narrow"/>
        </w:rPr>
        <w:t xml:space="preserve">Fisk Teens Upper- Intermediate, Fisk Teens Advanced / </w:t>
      </w:r>
      <w:r>
        <w:rPr>
          <w:rFonts w:ascii="Arial Narrow" w:hAnsi="Arial Narrow"/>
          <w:snapToGrid w:val="0"/>
        </w:rPr>
        <w:t xml:space="preserve">Fisk Teens Higher 1 e 2/ Immediate Conversation in English – Essentials 1 e 2 / Immediate Conversation in English –  Transitions 1/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Focus: 45 horas de aula.</w:t>
      </w:r>
    </w:p>
    <w:p w:rsidR="0068410D" w:rsidRDefault="0068410D" w:rsidP="0068410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 w:rsidR="00F91093" w:rsidRPr="00F91093"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r w:rsidR="00F91093">
        <w:rPr>
          <w:rFonts w:ascii="Arial Narrow" w:eastAsia="Calibri" w:hAnsi="Arial Narrow"/>
          <w:bCs/>
          <w:sz w:val="22"/>
          <w:szCs w:val="22"/>
          <w:lang w:eastAsia="en-US"/>
        </w:rPr>
        <w:t>Español Inmediato 1, e 3</w:t>
      </w:r>
      <w:r>
        <w:rPr>
          <w:rFonts w:ascii="Arial Narrow" w:hAnsi="Arial Narrow"/>
          <w:snapToGrid w:val="0"/>
        </w:rPr>
        <w:t xml:space="preserve">: 30 horas de aula.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 xml:space="preserve">A Escola seguirá o calendário próprio, tendo a hora-aula duração de 60 (sessenta) minutos.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</w:t>
      </w:r>
      <w:r w:rsidR="00F91093">
        <w:rPr>
          <w:rFonts w:ascii="Arial Narrow" w:hAnsi="Arial Narrow"/>
          <w:bCs/>
          <w:snapToGrid w:val="0"/>
        </w:rPr>
        <w:t>4</w:t>
      </w:r>
      <w:r>
        <w:rPr>
          <w:rFonts w:ascii="Arial Narrow" w:hAnsi="Arial Narrow"/>
          <w:bCs/>
          <w:snapToGrid w:val="0"/>
        </w:rPr>
        <w:t xml:space="preserve"> (</w:t>
      </w:r>
      <w:r w:rsidR="00F91093">
        <w:rPr>
          <w:rFonts w:ascii="Arial Narrow" w:hAnsi="Arial Narrow"/>
          <w:bCs/>
          <w:snapToGrid w:val="0"/>
        </w:rPr>
        <w:t>quatro</w:t>
      </w:r>
      <w:r>
        <w:rPr>
          <w:rFonts w:ascii="Arial Narrow" w:hAnsi="Arial Narrow"/>
          <w:bCs/>
          <w:snapToGrid w:val="0"/>
        </w:rPr>
        <w:t>) Alunos. Havendo quantidade inferior, os Alunos poderão ser remanejados para outras turmas.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F91093" w:rsidRDefault="00F91093" w:rsidP="00F91093">
      <w:pPr>
        <w:tabs>
          <w:tab w:val="left" w:pos="2460"/>
        </w:tabs>
        <w:ind w:right="21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14.</w:t>
      </w:r>
      <w:r>
        <w:rPr>
          <w:rFonts w:ascii="Arial Narrow" w:hAnsi="Arial Narrow"/>
          <w:snapToGrid w:val="0"/>
        </w:rPr>
        <w:t xml:space="preserve"> </w:t>
      </w:r>
      <w:r w:rsidRPr="00F91093">
        <w:rPr>
          <w:rFonts w:ascii="Arial Narrow" w:eastAsia="Arial" w:hAnsi="Arial Narrow" w:cs="Arial"/>
        </w:rPr>
        <w:t>Não é permitido a entrada de alimentos em sala de aula sem o consentimento do professor, como também, a utilização dos computadores ou celulares para acessar sites de conteúdo não recomendável.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disponível.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16.</w:t>
      </w:r>
      <w:r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r>
        <w:rPr>
          <w:rFonts w:ascii="Arial Narrow" w:hAnsi="Arial Narrow" w:cs="Arial"/>
        </w:rPr>
        <w:t>Complementary Material/Extra Exercises e Material Complementario/Ejercicios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</w:t>
      </w:r>
      <w:r w:rsidR="008C245E">
        <w:rPr>
          <w:rFonts w:ascii="Arial Narrow" w:hAnsi="Arial Narrow"/>
          <w:b/>
          <w:bCs/>
          <w:snapToGrid w:val="0"/>
        </w:rPr>
        <w:t>0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</w:t>
      </w:r>
      <w:r w:rsidR="008C245E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68410D" w:rsidRDefault="00F91093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</w:t>
      </w:r>
      <w:r w:rsidR="0068410D">
        <w:rPr>
          <w:rFonts w:ascii="Arial Narrow" w:hAnsi="Arial Narrow"/>
          <w:b/>
          <w:bCs/>
          <w:snapToGrid w:val="0"/>
        </w:rPr>
        <w:t>)</w:t>
      </w:r>
      <w:r w:rsidR="0068410D">
        <w:rPr>
          <w:rFonts w:ascii="Arial Narrow" w:hAnsi="Arial Narrow"/>
          <w:b/>
          <w:bCs/>
          <w:snapToGrid w:val="0"/>
        </w:rPr>
        <w:tab/>
        <w:t>desconto de segundo curso</w:t>
      </w:r>
      <w:r w:rsidR="0068410D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</w:t>
      </w:r>
      <w:r w:rsidR="008C245E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</w:t>
      </w:r>
      <w:r w:rsidR="008C245E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r w:rsidR="00F91093">
        <w:rPr>
          <w:rFonts w:ascii="Arial Narrow" w:hAnsi="Arial Narrow"/>
          <w:i/>
          <w:snapToGrid w:val="0"/>
        </w:rPr>
        <w:t>Fluency 2</w:t>
      </w:r>
      <w:r>
        <w:rPr>
          <w:rFonts w:ascii="Arial Narrow" w:hAnsi="Arial Narrow"/>
          <w:i/>
          <w:snapToGrid w:val="0"/>
        </w:rPr>
        <w:t xml:space="preserve"> / Espanhol </w:t>
      </w:r>
      <w:r w:rsidR="008C245E">
        <w:rPr>
          <w:rFonts w:ascii="Arial Narrow" w:hAnsi="Arial Narrow"/>
          <w:i/>
          <w:snapToGrid w:val="0"/>
        </w:rPr>
        <w:t>Inmediato 2</w:t>
      </w:r>
      <w:r>
        <w:rPr>
          <w:rFonts w:ascii="Arial Narrow" w:hAnsi="Arial Narrow"/>
          <w:i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</w:t>
      </w:r>
      <w:r w:rsidR="008C245E">
        <w:rPr>
          <w:rFonts w:ascii="Arial Narrow" w:hAnsi="Arial Narrow"/>
          <w:i/>
          <w:snapToGrid w:val="0"/>
        </w:rPr>
        <w:t>Inmediato 3</w:t>
      </w:r>
      <w:r>
        <w:rPr>
          <w:rFonts w:ascii="Arial Narrow" w:hAnsi="Arial Narrow"/>
          <w:i/>
          <w:snapToGrid w:val="0"/>
        </w:rPr>
        <w:t>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</w:t>
      </w:r>
      <w:r w:rsidR="008C245E">
        <w:rPr>
          <w:rFonts w:ascii="Arial Narrow" w:hAnsi="Arial Narrow"/>
          <w:b/>
          <w:snapToGrid w:val="0"/>
        </w:rPr>
        <w:t>4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8C245E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</w:t>
      </w:r>
      <w:r w:rsidR="008C245E">
        <w:rPr>
          <w:rFonts w:ascii="Arial Narrow" w:hAnsi="Arial Narrow"/>
          <w:b/>
          <w:bCs/>
          <w:snapToGrid w:val="0"/>
        </w:rPr>
        <w:t>5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con ñ 5</w:t>
      </w:r>
      <w:r>
        <w:rPr>
          <w:rFonts w:ascii="Arial Narrow" w:hAnsi="Arial Narrow"/>
          <w:iCs/>
          <w:snapToGrid w:val="0"/>
        </w:rPr>
        <w:t xml:space="preserve"> (espanhol) – </w:t>
      </w:r>
      <w:r>
        <w:rPr>
          <w:rFonts w:ascii="Arial Narrow" w:hAnsi="Arial Narrow"/>
          <w:snapToGrid w:val="0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“Prueba Final” (espanhol) o Aluno deve estar frequentando o curso regularmente.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</w:rPr>
        <w:t>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2</w:t>
      </w:r>
      <w:r w:rsidR="008C245E">
        <w:rPr>
          <w:rFonts w:ascii="Arial Narrow" w:hAnsi="Arial Narrow"/>
          <w:b/>
          <w:bCs/>
          <w:snapToGrid w:val="0"/>
        </w:rPr>
        <w:t>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r>
        <w:rPr>
          <w:rFonts w:ascii="Arial Narrow" w:hAnsi="Arial Narrow"/>
          <w:i/>
          <w:snapToGrid w:val="0"/>
        </w:rPr>
        <w:t>Espanhol con ñ 5</w:t>
      </w:r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68410D" w:rsidRDefault="008C245E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27</w:t>
      </w:r>
      <w:r w:rsidR="0068410D">
        <w:rPr>
          <w:rFonts w:ascii="Arial Narrow" w:hAnsi="Arial Narrow"/>
          <w:b/>
          <w:bCs/>
          <w:snapToGrid w:val="0"/>
        </w:rPr>
        <w:t xml:space="preserve">. </w:t>
      </w:r>
      <w:r w:rsidR="0068410D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68410D" w:rsidRDefault="008C245E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28</w:t>
      </w:r>
      <w:r w:rsidR="0068410D">
        <w:rPr>
          <w:rFonts w:ascii="Arial Narrow" w:hAnsi="Arial Narrow"/>
          <w:b/>
          <w:snapToGrid w:val="0"/>
        </w:rPr>
        <w:t xml:space="preserve">. </w:t>
      </w:r>
      <w:r w:rsidR="0068410D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aula.</w:t>
      </w:r>
    </w:p>
    <w:p w:rsidR="0068410D" w:rsidRDefault="008C245E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29</w:t>
      </w:r>
      <w:r w:rsidR="0068410D">
        <w:rPr>
          <w:rFonts w:ascii="Arial Narrow" w:hAnsi="Arial Narrow"/>
          <w:b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</w:r>
      <w:r w:rsidR="0068410D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Default="008C245E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30</w:t>
      </w:r>
      <w:r w:rsidR="0068410D">
        <w:rPr>
          <w:rFonts w:ascii="Arial Narrow" w:hAnsi="Arial Narrow" w:cs="Arial"/>
          <w:b/>
          <w:bCs/>
        </w:rPr>
        <w:t>.</w:t>
      </w:r>
      <w:r w:rsidR="0068410D">
        <w:rPr>
          <w:rFonts w:ascii="Arial Narrow" w:hAnsi="Arial Narrow" w:cs="Arial"/>
          <w:b/>
          <w:bCs/>
        </w:rPr>
        <w:tab/>
      </w:r>
      <w:r w:rsidR="0068410D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</w:t>
      </w:r>
      <w:r w:rsidR="008C245E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E755AF" w:rsidRDefault="00E755AF">
      <w:r>
        <w:separator/>
      </w:r>
    </w:p>
  </w:endnote>
  <w:endnote w:type="continuationSeparator" w:id="0">
    <w:p w:rsidR="00E755AF" w:rsidRDefault="00E755A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E755AF" w:rsidRDefault="00E755AF">
      <w:r>
        <w:separator/>
      </w:r>
    </w:p>
  </w:footnote>
  <w:footnote w:type="continuationSeparator" w:id="0">
    <w:p w:rsidR="00E755AF" w:rsidRDefault="00E755A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Heading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743EB4"/>
    <w:rsid w:val="000054A3"/>
    <w:rsid w:val="00014579"/>
    <w:rsid w:val="00035311"/>
    <w:rsid w:val="00065EE7"/>
    <w:rsid w:val="00086F1F"/>
    <w:rsid w:val="000A345F"/>
    <w:rsid w:val="000E2E5E"/>
    <w:rsid w:val="001073E7"/>
    <w:rsid w:val="0016647D"/>
    <w:rsid w:val="001844EB"/>
    <w:rsid w:val="001A00D9"/>
    <w:rsid w:val="001B1E4C"/>
    <w:rsid w:val="001B648C"/>
    <w:rsid w:val="001E08FB"/>
    <w:rsid w:val="001E2262"/>
    <w:rsid w:val="00246481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417F5A"/>
    <w:rsid w:val="00433BDD"/>
    <w:rsid w:val="0047293D"/>
    <w:rsid w:val="00492DF4"/>
    <w:rsid w:val="004A3D15"/>
    <w:rsid w:val="004A7DDF"/>
    <w:rsid w:val="004D6537"/>
    <w:rsid w:val="00513B41"/>
    <w:rsid w:val="005238DE"/>
    <w:rsid w:val="005308CC"/>
    <w:rsid w:val="005452EB"/>
    <w:rsid w:val="00595196"/>
    <w:rsid w:val="005A38EF"/>
    <w:rsid w:val="005A6834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43EB4"/>
    <w:rsid w:val="00754B7E"/>
    <w:rsid w:val="00780347"/>
    <w:rsid w:val="008127F4"/>
    <w:rsid w:val="008C245E"/>
    <w:rsid w:val="008D5DDC"/>
    <w:rsid w:val="008F27E3"/>
    <w:rsid w:val="0090093A"/>
    <w:rsid w:val="00903F65"/>
    <w:rsid w:val="00914AC5"/>
    <w:rsid w:val="00942A5A"/>
    <w:rsid w:val="009645CC"/>
    <w:rsid w:val="009A5849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941B5"/>
    <w:rsid w:val="00BB4A28"/>
    <w:rsid w:val="00BD4652"/>
    <w:rsid w:val="00C64280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755AF"/>
    <w:rsid w:val="00E85CF7"/>
    <w:rsid w:val="00F06713"/>
    <w:rsid w:val="00F06D4F"/>
    <w:rsid w:val="00F34E19"/>
    <w:rsid w:val="00F613B5"/>
    <w:rsid w:val="00F76F85"/>
    <w:rsid w:val="00F91093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leGrid">
    <w:name w:val="Table Grid"/>
    <w:basedOn w:val="Table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Marialva </Template>
  <TotalTime>1</TotalTime>
  <Pages>5</Pages>
  <Words>3048</Words>
  <Characters>16460</Characters>
  <Application>Microsoft Office Word</Application>
  <DocSecurity>0</DocSecurity>
  <Lines>137</Lines>
  <Paragraphs>38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>School Fisk</Company>
  <LinksUpToDate>false</LinksUpToDate>
  <CharactersWithSpaces>19470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Usuario</dc:creator>
  <cp:lastModifiedBy>Usuario</cp:lastModifiedBy>
  <cp:revision>2</cp:revision>
  <cp:lastPrinted>2021-04-22T17:32:00Z</cp:lastPrinted>
  <dcterms:created xsi:type="dcterms:W3CDTF">2021-04-22T19:30:00Z</dcterms:created>
  <dcterms:modified xsi:type="dcterms:W3CDTF">2021-04-22T19:30:00Z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