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DEC37F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08E2B71E" w14:textId="77777777" w:rsidTr="00626F35">
        <w:tc>
          <w:tcPr>
            <w:tcW w:w="1989" w:type="dxa"/>
          </w:tcPr>
          <w:p w14:paraId="53FEB228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2A68B082" wp14:editId="0D482380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6D058C42" w14:textId="77777777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524741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524741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>MÉTODO DE ENSINO REGULAR</w:t>
            </w:r>
          </w:p>
        </w:tc>
      </w:tr>
    </w:tbl>
    <w:p w14:paraId="7C97A62D" w14:textId="77777777" w:rsidR="00626F35" w:rsidRDefault="00626F35" w:rsidP="00A07D8D">
      <w:pPr>
        <w:rPr>
          <w:sz w:val="16"/>
        </w:rPr>
      </w:pPr>
    </w:p>
    <w:p w14:paraId="60CF19F6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0423D7E6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6E1E4AC0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1B268A6F" w14:textId="7777777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30998058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0BDD7668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4A141D5E" w14:textId="77777777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00B771B9" w14:textId="77777777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18928021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474A3520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04E4E861" w14:textId="77777777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5CB381A4" w14:textId="77777777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6D815774" w14:textId="77777777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x) </w:t>
      </w:r>
    </w:p>
    <w:p w14:paraId="1604E60B" w14:textId="77777777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54F9F2DC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3E6CAF9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18057F43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25EFE7C9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7F9BD791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18A9D5CE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efetuada rematrícula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sejam integralmente quitados.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</w:p>
    <w:p w14:paraId="467C0AB0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1FB2ED63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</w:p>
    <w:p w14:paraId="2E49B493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avaliações (conforme previsto no regulamento interno), tendo que atingir a nota mínima de 70,00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>- O aluno que não alcançar a nota mínima terá direito a uma segunda chance, mediante o pagamento de taxa,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tabela e prazos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em outra turma, ou agendar aulas individuais de reforço, mediante pagamento de taxa, conforme tabela de valores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frequência mínima exigida para aprovação é de 75%, não sendo contabilizadas reposições feitas fora da turma.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Ao não comparecer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na aula, será definida pelo professor a obrigatoriedade da reposição de conteúdo (individual ou em grupo), mediante pagamento de taxa,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conforme tabela de preços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. Estará isento do pagamento o aluno que apresentar os seguintes documentos: atestado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médico, de trabalho ou escolar 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 aplicação do regulamento interno e das disposições legais, em conformidade com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manterá turmas com o número mínimo de 6 (seis) alunos e havendo quantidade inferior,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alunos poderão ser remanejados para outras turmas ou poderá, ainda, ser oferecida pela CONTRATADA a manutenção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acréscimo de 15% (quinze 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5CA13B6D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524741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30719E23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11CC80E1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524741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524741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6D78FB3F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554B92FA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4F525AA9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542BF132" w14:textId="77777777" w:rsidTr="00042673">
        <w:tc>
          <w:tcPr>
            <w:tcW w:w="5381" w:type="dxa"/>
          </w:tcPr>
          <w:p w14:paraId="256CD711" w14:textId="77777777" w:rsidR="007872FE" w:rsidRDefault="007872FE"/>
          <w:p w14:paraId="5B838090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06AA51AD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5EE808E6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4F0BFF76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B2BC445" w14:textId="77777777" w:rsidTr="00042673">
              <w:tc>
                <w:tcPr>
                  <w:tcW w:w="4804" w:type="dxa"/>
                </w:tcPr>
                <w:p w14:paraId="1A5432C1" w14:textId="3D0F2906" w:rsidR="00042673" w:rsidRDefault="000D40AE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09A59669" wp14:editId="6DE860FF">
                        <wp:extent cx="2476500" cy="530192"/>
                        <wp:effectExtent l="0" t="0" r="0" b="3810"/>
                        <wp:docPr id="3" name="Imagem 3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3" name="Imagem 3"/>
                                <pic:cNvPicPr/>
                              </pic:nvPicPr>
                              <pic:blipFill rotWithShape="1"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4738" r="7245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476500" cy="53019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491560B6" w14:textId="4AB7C6F8" w:rsidR="00E766E6" w:rsidRPr="00042673" w:rsidRDefault="000D40AE" w:rsidP="00E766E6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 xml:space="preserve">                               </w:t>
            </w:r>
            <w:r w:rsidR="00042673"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  <w:tr w:rsidR="000D40AE" w14:paraId="59A2C17D" w14:textId="77777777" w:rsidTr="00042673">
        <w:tc>
          <w:tcPr>
            <w:tcW w:w="5381" w:type="dxa"/>
          </w:tcPr>
          <w:p w14:paraId="13E8887B" w14:textId="77777777" w:rsidR="000D40AE" w:rsidRDefault="000D40AE"/>
        </w:tc>
        <w:tc>
          <w:tcPr>
            <w:tcW w:w="5382" w:type="dxa"/>
          </w:tcPr>
          <w:p w14:paraId="5AC884FD" w14:textId="77777777" w:rsidR="000D40AE" w:rsidRDefault="000D40AE" w:rsidP="007872FE">
            <w:pPr>
              <w:jc w:val="center"/>
              <w:rPr>
                <w:rFonts w:ascii="Arial Narrow" w:hAnsi="Arial Narrow"/>
                <w:noProof/>
                <w:color w:val="000000"/>
                <w:sz w:val="20"/>
                <w:szCs w:val="20"/>
              </w:rPr>
            </w:pPr>
          </w:p>
        </w:tc>
      </w:tr>
    </w:tbl>
    <w:p w14:paraId="34D0E527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4CF3E8C7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4435EB71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63961D06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10E45A41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236738BF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49F8B5A7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3E2568F0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53B66DA6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655D9F55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1899571E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4DAFDD42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0C6C5E13" w14:textId="77777777" w:rsidTr="00F73D58">
              <w:tc>
                <w:tcPr>
                  <w:tcW w:w="4804" w:type="dxa"/>
                </w:tcPr>
                <w:p w14:paraId="6EC81221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3461A98A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21B1D42C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3C378792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3958B159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1A987DD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720B17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C46096F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5E4DF4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856C60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3F760C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4482CD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FEC6A86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BBF88A6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DEA065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602471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06E377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F53931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43EF402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E23C6F9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t>AUTORIZAÇÃO PARA USO DE IMAGEM E SOM DA VOZ</w:t>
      </w:r>
    </w:p>
    <w:p w14:paraId="5D94F48E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3676CAF8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06556EB4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1684A45E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79A26DBB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675898FD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CF21E11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7F784B30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44E9688C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495CA34B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524741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01F14553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524741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FFD22CC" w14:textId="77777777" w:rsidR="009D1062" w:rsidRDefault="009D1062" w:rsidP="009D1062">
      <w:pPr>
        <w:rPr>
          <w:rFonts w:ascii="Arial Narrow" w:hAnsi="Arial Narrow"/>
        </w:rPr>
      </w:pPr>
    </w:p>
    <w:p w14:paraId="4D2CB4F1" w14:textId="77777777" w:rsidR="00EA54D4" w:rsidRDefault="00EA54D4" w:rsidP="009D1062">
      <w:pPr>
        <w:rPr>
          <w:rFonts w:ascii="Arial Narrow" w:hAnsi="Arial Narrow"/>
        </w:rPr>
      </w:pPr>
    </w:p>
    <w:p w14:paraId="4726614F" w14:textId="77777777" w:rsidR="00EA54D4" w:rsidRDefault="00EA54D4" w:rsidP="009D1062">
      <w:pPr>
        <w:rPr>
          <w:rFonts w:ascii="Arial Narrow" w:hAnsi="Arial Narrow"/>
        </w:rPr>
      </w:pPr>
    </w:p>
    <w:p w14:paraId="266FF2C9" w14:textId="77777777" w:rsidR="00EA54D4" w:rsidRDefault="00EA54D4" w:rsidP="009D1062">
      <w:pPr>
        <w:rPr>
          <w:rFonts w:ascii="Arial Narrow" w:hAnsi="Arial Narrow"/>
        </w:rPr>
      </w:pPr>
    </w:p>
    <w:p w14:paraId="2FC1CFC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394BE49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2F8C9D7E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4082A63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F2E8136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661FE588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70B5886A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F3F4DEE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3A9D9461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524741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524741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4A521CE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4B2B0D87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4DB2BE72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5D41036A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222CD7D8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2D61473F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07F70432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4BA079" w14:textId="77777777" w:rsidR="007C164E" w:rsidRDefault="007C164E">
      <w:r>
        <w:separator/>
      </w:r>
    </w:p>
  </w:endnote>
  <w:endnote w:type="continuationSeparator" w:id="0">
    <w:p w14:paraId="1A04EE46" w14:textId="77777777" w:rsidR="007C164E" w:rsidRDefault="007C16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197754" w14:textId="77777777" w:rsidR="007C164E" w:rsidRDefault="007C164E">
      <w:r>
        <w:separator/>
      </w:r>
    </w:p>
  </w:footnote>
  <w:footnote w:type="continuationSeparator" w:id="0">
    <w:p w14:paraId="5647C572" w14:textId="77777777" w:rsidR="007C164E" w:rsidRDefault="007C16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3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741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0AE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B53B0"/>
    <w:rsid w:val="002C5DB8"/>
    <w:rsid w:val="002E6831"/>
    <w:rsid w:val="002F4488"/>
    <w:rsid w:val="002F7E9F"/>
    <w:rsid w:val="00306B3F"/>
    <w:rsid w:val="00320509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4E60B1"/>
    <w:rsid w:val="00513B41"/>
    <w:rsid w:val="005238DE"/>
    <w:rsid w:val="00524741"/>
    <w:rsid w:val="005308CC"/>
    <w:rsid w:val="005452EB"/>
    <w:rsid w:val="00595196"/>
    <w:rsid w:val="005A38EF"/>
    <w:rsid w:val="005A6834"/>
    <w:rsid w:val="005D41F4"/>
    <w:rsid w:val="00613867"/>
    <w:rsid w:val="00620484"/>
    <w:rsid w:val="00622D58"/>
    <w:rsid w:val="00626F3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C164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16E41"/>
    <w:rsid w:val="00E25850"/>
    <w:rsid w:val="00E7275A"/>
    <w:rsid w:val="00E766E6"/>
    <w:rsid w:val="00E85CF7"/>
    <w:rsid w:val="00EA54D4"/>
    <w:rsid w:val="00F06D4F"/>
    <w:rsid w:val="00F34E19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E52C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2022 - 1</Template>
  <TotalTime>1</TotalTime>
  <Pages>3</Pages>
  <Words>2069</Words>
  <Characters>11175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2022-07-14T18:42:00Z</dcterms:created>
  <dcterms:modified xsi:type="dcterms:W3CDTF">2022-07-14T18:42:00Z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