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E7C7F" w:rsidRDefault="009C4A8D">
      <w:pPr>
        <w:pStyle w:val="Standard"/>
      </w:pPr>
      <w:r>
        <w:rPr>
          <w:noProof/>
        </w:rPr>
        <w:drawing>
          <wp:inline distT="0" distB="0" distL="0" distR="0">
            <wp:extent cx="1591202" cy="795601"/>
            <wp:effectExtent l="0" t="0" r="8998" b="4499"/>
            <wp:docPr id="1" name="Imagem 1" descr="Logo FISK Pequeno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7">
                      <a:lum/>
                      <a:alphaModFix/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591202" cy="795601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  <w:r>
        <w:rPr>
          <w:sz w:val="16"/>
        </w:rPr>
        <w:tab/>
      </w:r>
      <w:r>
        <w:rPr>
          <w:sz w:val="16"/>
        </w:rPr>
        <w:tab/>
      </w:r>
      <w:r>
        <w:rPr>
          <w:rFonts w:ascii="Arial Narrow" w:hAnsi="Arial Narrow"/>
          <w:b/>
          <w:szCs w:val="22"/>
        </w:rPr>
        <w:t xml:space="preserve">Unidade </w:t>
      </w:r>
      <w:r>
        <w:fldChar w:fldCharType="begin"/>
      </w:r>
      <w:r>
        <w:instrText xml:space="preserve"> MERGEFIELD NomeEscola </w:instrText>
      </w:r>
      <w:r>
        <w:fldChar w:fldCharType="separate"/>
      </w:r>
      <w:r>
        <w:t>«NomeEscola»</w:t>
      </w:r>
      <w:r>
        <w:fldChar w:fldCharType="end"/>
      </w:r>
      <w:r>
        <w:rPr>
          <w:rFonts w:ascii="Arial Narrow" w:hAnsi="Arial Narrow"/>
          <w:b/>
          <w:szCs w:val="22"/>
        </w:rPr>
        <w:t xml:space="preserve"> – Método Autorizado</w:t>
      </w:r>
    </w:p>
    <w:p w:rsidR="002E7C7F" w:rsidRDefault="009C4A8D">
      <w:pPr>
        <w:pStyle w:val="Standard"/>
        <w:ind w:left="360"/>
        <w:jc w:val="center"/>
      </w:pPr>
      <w:r>
        <w:rPr>
          <w:rFonts w:ascii="Arial Narrow" w:hAnsi="Arial Narrow" w:cs="Shruti"/>
          <w:b/>
          <w:szCs w:val="22"/>
        </w:rPr>
        <w:t>CONTRATO DE PRESTAÇÃO DE SERVIÇOS EDUCACIONAIS - ESTÁGIO</w:t>
      </w:r>
    </w:p>
    <w:p w:rsidR="002E7C7F" w:rsidRDefault="009C4A8D">
      <w:pPr>
        <w:pStyle w:val="Standard"/>
        <w:jc w:val="both"/>
      </w:pPr>
      <w:r>
        <w:rPr>
          <w:rFonts w:ascii="Arial Narrow" w:hAnsi="Arial Narrow" w:cs="Shruti"/>
          <w:szCs w:val="16"/>
        </w:rPr>
        <w:t xml:space="preserve">Por este instrumento, de um lado </w:t>
      </w:r>
      <w:r>
        <w:fldChar w:fldCharType="begin"/>
      </w:r>
      <w:r>
        <w:instrText xml:space="preserve"> MERGEFIELD RazaoSocial </w:instrText>
      </w:r>
      <w:r>
        <w:fldChar w:fldCharType="separate"/>
      </w:r>
      <w:r>
        <w:t>«RazaoSocial»</w:t>
      </w:r>
      <w: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>
        <w:fldChar w:fldCharType="begin"/>
      </w:r>
      <w:r>
        <w:instrText xml:space="preserve"> MERGEFIELD CNPJEscola </w:instrText>
      </w:r>
      <w:r>
        <w:fldChar w:fldCharType="separate"/>
      </w:r>
      <w:r>
        <w:t>«CNPJEscola»</w:t>
      </w:r>
      <w:r>
        <w:fldChar w:fldCharType="end"/>
      </w:r>
      <w:r>
        <w:rPr>
          <w:rFonts w:ascii="Arial Narrow" w:hAnsi="Arial Narrow" w:cs="Shruti"/>
          <w:szCs w:val="16"/>
        </w:rPr>
        <w:t xml:space="preserve"> com sede na Rua </w:t>
      </w:r>
      <w:r>
        <w:fldChar w:fldCharType="begin"/>
      </w:r>
      <w:r>
        <w:instrText xml:space="preserve"> MERGEFIELD EnderecoEscola </w:instrText>
      </w:r>
      <w:r>
        <w:fldChar w:fldCharType="separate"/>
      </w:r>
      <w:r>
        <w:t>«EnderecoEscola»</w:t>
      </w:r>
      <w: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fldChar w:fldCharType="begin"/>
      </w:r>
      <w:r>
        <w:instrText xml:space="preserve"> MERGEFIELD CidadeEstadoEscola </w:instrText>
      </w:r>
      <w:r>
        <w:fldChar w:fldCharType="separate"/>
      </w:r>
      <w:r>
        <w:t>«CidadeEstadoEscola»</w:t>
      </w:r>
      <w:r>
        <w:fldChar w:fldCharType="end"/>
      </w:r>
      <w:r>
        <w:rPr>
          <w:rFonts w:ascii="Arial Narrow" w:hAnsi="Arial Narrow" w:cs="Shruti"/>
          <w:szCs w:val="16"/>
        </w:rPr>
        <w:t>, unidade franqueada Fisk, doravante d</w:t>
      </w:r>
      <w:r>
        <w:rPr>
          <w:rFonts w:ascii="Arial Narrow" w:hAnsi="Arial Narrow" w:cs="Shruti"/>
          <w:szCs w:val="16"/>
        </w:rPr>
        <w:t xml:space="preserve">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e o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>assinam o presente contrato e regulamento de prestação de serviços de ensino de idiomas e aquisição de seus materiais de ensino.</w:t>
      </w:r>
    </w:p>
    <w:p w:rsidR="002E7C7F" w:rsidRDefault="002E7C7F">
      <w:pPr>
        <w:pStyle w:val="Standard"/>
        <w:ind w:left="360"/>
        <w:jc w:val="both"/>
        <w:rPr>
          <w:rFonts w:ascii="Arial Narrow" w:hAnsi="Arial Narrow"/>
          <w:b/>
          <w:sz w:val="16"/>
        </w:rPr>
      </w:pPr>
    </w:p>
    <w:p w:rsidR="002E7C7F" w:rsidRDefault="009C4A8D">
      <w:pPr>
        <w:pStyle w:val="Ttulo1"/>
      </w:pPr>
      <w:r>
        <w:t>CONTRATANTE</w:t>
      </w:r>
    </w:p>
    <w:p w:rsidR="002E7C7F" w:rsidRDefault="002E7C7F">
      <w:pPr>
        <w:pStyle w:val="Standard"/>
        <w:tabs>
          <w:tab w:val="left" w:pos="810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E7C7F" w:rsidRDefault="009C4A8D">
      <w:pPr>
        <w:pStyle w:val="Standard"/>
        <w:tabs>
          <w:tab w:val="left" w:pos="8100"/>
        </w:tabs>
        <w:ind w:left="360"/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fldChar w:fldCharType="begin"/>
      </w:r>
      <w:r>
        <w:instrText xml:space="preserve"> MERGEFIELD NomeResponsavel </w:instrText>
      </w:r>
      <w:r>
        <w:fldChar w:fldCharType="separate"/>
      </w:r>
      <w:r>
        <w:t>«NomeResponsavel»</w:t>
      </w:r>
      <w: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>
        <w:fldChar w:fldCharType="begin"/>
      </w:r>
      <w:r>
        <w:instrText xml:space="preserve"> MERGEFIELD RGResponsavel </w:instrText>
      </w:r>
      <w:r>
        <w:fldChar w:fldCharType="separate"/>
      </w:r>
      <w:r>
        <w:t>«RGResponsavel»</w:t>
      </w:r>
      <w:r>
        <w:fldChar w:fldCharType="end"/>
      </w:r>
      <w: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CPF </w:t>
      </w:r>
      <w:r>
        <w:fldChar w:fldCharType="begin"/>
      </w:r>
      <w:r>
        <w:instrText xml:space="preserve"> MERGEFIELD CPFCNPJResponsavel </w:instrText>
      </w:r>
      <w:r>
        <w:fldChar w:fldCharType="separate"/>
      </w:r>
      <w:r>
        <w:t>«CPFCNPJResponsavel»</w:t>
      </w:r>
      <w: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>
        <w:fldChar w:fldCharType="begin"/>
      </w:r>
      <w:r>
        <w:instrText xml:space="preserve"> MERGEFIELD TelefoneResponsavel </w:instrText>
      </w:r>
      <w:r>
        <w:fldChar w:fldCharType="separate"/>
      </w:r>
      <w:r>
        <w:t>«TelefoneResponsavel»</w:t>
      </w:r>
      <w:r>
        <w:fldChar w:fldCharType="end"/>
      </w:r>
    </w:p>
    <w:p w:rsidR="002E7C7F" w:rsidRDefault="002E7C7F">
      <w:pPr>
        <w:pStyle w:val="Standard"/>
        <w:tabs>
          <w:tab w:val="left" w:pos="8100"/>
        </w:tabs>
        <w:ind w:left="360"/>
        <w:rPr>
          <w:rFonts w:ascii="Arial Narrow" w:hAnsi="Arial Narrow" w:cs="Shruti"/>
          <w:sz w:val="16"/>
          <w:szCs w:val="16"/>
        </w:rPr>
      </w:pPr>
    </w:p>
    <w:p w:rsidR="002E7C7F" w:rsidRDefault="009C4A8D">
      <w:pPr>
        <w:pStyle w:val="Standard"/>
        <w:tabs>
          <w:tab w:val="left" w:pos="8100"/>
        </w:tabs>
        <w:ind w:left="360"/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fldChar w:fldCharType="begin"/>
      </w:r>
      <w:r>
        <w:instrText xml:space="preserve"> MERGEFIELD Endere</w:instrText>
      </w:r>
      <w:r>
        <w:instrText xml:space="preserve">coResponsavel </w:instrText>
      </w:r>
      <w:r>
        <w:fldChar w:fldCharType="separate"/>
      </w:r>
      <w:r>
        <w:t>«EnderecoResponsavel»</w:t>
      </w:r>
      <w:r>
        <w:fldChar w:fldCharType="end"/>
      </w:r>
      <w:r>
        <w:rPr>
          <w:rFonts w:ascii="Arial Narrow" w:hAnsi="Arial Narrow" w:cs="Shruti"/>
          <w:b/>
          <w:sz w:val="16"/>
          <w:szCs w:val="16"/>
          <w:u w:val="single"/>
        </w:rPr>
        <w:t xml:space="preserve">   </w:t>
      </w:r>
      <w:r>
        <w:rPr>
          <w:rFonts w:ascii="Arial Narrow" w:hAnsi="Arial Narrow" w:cs="Shruti"/>
          <w:sz w:val="16"/>
          <w:szCs w:val="16"/>
        </w:rPr>
        <w:t>NASC.</w:t>
      </w:r>
      <w:r>
        <w:rPr>
          <w:rFonts w:ascii="Arial Narrow" w:hAnsi="Arial Narrow" w:cs="Shruti"/>
          <w:u w:val="single"/>
        </w:rPr>
        <w:t xml:space="preserve"> </w:t>
      </w:r>
      <w:r>
        <w:fldChar w:fldCharType="begin"/>
      </w:r>
      <w:r>
        <w:instrText xml:space="preserve"> MERGEFIELD DataNascimentoAluno </w:instrText>
      </w:r>
      <w:r>
        <w:fldChar w:fldCharType="separate"/>
      </w:r>
      <w:r>
        <w:t>«DataNascimentoContratante»</w:t>
      </w:r>
      <w:r>
        <w:fldChar w:fldCharType="end"/>
      </w:r>
    </w:p>
    <w:p w:rsidR="002E7C7F" w:rsidRDefault="002E7C7F">
      <w:pPr>
        <w:pStyle w:val="Standard"/>
        <w:tabs>
          <w:tab w:val="left" w:pos="810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E7C7F" w:rsidRDefault="002E7C7F">
      <w:pPr>
        <w:pStyle w:val="Standard"/>
        <w:tabs>
          <w:tab w:val="left" w:pos="810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E7C7F" w:rsidRDefault="009C4A8D">
      <w:pPr>
        <w:pStyle w:val="Ttulo1"/>
      </w:pPr>
      <w:r>
        <w:t>ALUNO</w:t>
      </w:r>
    </w:p>
    <w:p w:rsidR="002E7C7F" w:rsidRDefault="002E7C7F">
      <w:pPr>
        <w:pStyle w:val="Standard"/>
        <w:tabs>
          <w:tab w:val="left" w:pos="810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E7C7F" w:rsidRDefault="009C4A8D">
      <w:pPr>
        <w:pStyle w:val="Standard"/>
        <w:tabs>
          <w:tab w:val="left" w:pos="8100"/>
        </w:tabs>
        <w:ind w:left="360"/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fldChar w:fldCharType="begin"/>
      </w:r>
      <w:r>
        <w:instrText xml:space="preserve"> MERGEFIELD NomeAluno </w:instrText>
      </w:r>
      <w:r>
        <w:fldChar w:fldCharType="separate"/>
      </w:r>
      <w:r>
        <w:t>«NomeAluno»</w:t>
      </w:r>
      <w: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>
        <w:fldChar w:fldCharType="begin"/>
      </w:r>
      <w:r>
        <w:instrText xml:space="preserve"> MERGEFIELD TelelfoneAluno </w:instrText>
      </w:r>
      <w:r>
        <w:fldChar w:fldCharType="separate"/>
      </w:r>
      <w:r>
        <w:t>«TelelfoneAluno»</w:t>
      </w:r>
      <w:r>
        <w:fldChar w:fldCharType="end"/>
      </w:r>
      <w:r>
        <w:t xml:space="preserve"> </w:t>
      </w:r>
      <w:r>
        <w:rPr>
          <w:rFonts w:ascii="Arial Narrow" w:hAnsi="Arial Narrow" w:cs="Shruti"/>
          <w:sz w:val="16"/>
          <w:szCs w:val="16"/>
        </w:rPr>
        <w:t xml:space="preserve">RG </w:t>
      </w:r>
      <w:r>
        <w:fldChar w:fldCharType="begin"/>
      </w:r>
      <w:r>
        <w:instrText xml:space="preserve"> MERGEFIELD RGAluno </w:instrText>
      </w:r>
      <w:r>
        <w:fldChar w:fldCharType="separate"/>
      </w:r>
      <w:r>
        <w:t>«RGAluno»</w:t>
      </w:r>
      <w: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>
        <w:fldChar w:fldCharType="begin"/>
      </w:r>
      <w:r>
        <w:instrText xml:space="preserve"> MERGEFIELD CPFAluno </w:instrText>
      </w:r>
      <w:r>
        <w:fldChar w:fldCharType="separate"/>
      </w:r>
      <w:r>
        <w:t>«CPFAluno»</w:t>
      </w:r>
      <w:r>
        <w:fldChar w:fldCharType="end"/>
      </w:r>
    </w:p>
    <w:p w:rsidR="002E7C7F" w:rsidRDefault="002E7C7F">
      <w:pPr>
        <w:pStyle w:val="Standard"/>
        <w:tabs>
          <w:tab w:val="left" w:pos="8100"/>
        </w:tabs>
        <w:ind w:left="360"/>
        <w:rPr>
          <w:rFonts w:ascii="Arial Narrow" w:hAnsi="Arial Narrow" w:cs="Shruti"/>
          <w:sz w:val="16"/>
          <w:szCs w:val="16"/>
        </w:rPr>
      </w:pPr>
    </w:p>
    <w:p w:rsidR="002E7C7F" w:rsidRDefault="009C4A8D">
      <w:pPr>
        <w:pStyle w:val="Standard"/>
        <w:tabs>
          <w:tab w:val="left" w:pos="8100"/>
        </w:tabs>
        <w:ind w:left="360"/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>
        <w:fldChar w:fldCharType="begin"/>
      </w:r>
      <w:r>
        <w:instrText xml:space="preserve"> MERGEFIELD EstadoCivilAluno </w:instrText>
      </w:r>
      <w:r>
        <w:fldChar w:fldCharType="separate"/>
      </w:r>
      <w:r>
        <w:t>«EstadoCivilAluno»</w:t>
      </w:r>
      <w: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>
        <w:fldChar w:fldCharType="begin"/>
      </w:r>
      <w:r>
        <w:instrText xml:space="preserve"> MERGEFIELD SexoF </w:instrText>
      </w:r>
      <w:r>
        <w:fldChar w:fldCharType="separate"/>
      </w:r>
      <w:r>
        <w:t>«SexoF»</w:t>
      </w:r>
      <w: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fldChar w:fldCharType="begin"/>
      </w:r>
      <w:r>
        <w:instrText xml:space="preserve"> MERGEFIELD SexoM </w:instrText>
      </w:r>
      <w:r>
        <w:fldChar w:fldCharType="separate"/>
      </w:r>
      <w:r>
        <w:t>«SexoM»</w:t>
      </w:r>
      <w: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>
        <w:rPr>
          <w:rFonts w:ascii="Arial Narrow" w:hAnsi="Arial Narrow" w:cs="Shruti"/>
          <w:u w:val="single"/>
        </w:rPr>
        <w:t xml:space="preserve"> </w:t>
      </w:r>
      <w:r>
        <w:fldChar w:fldCharType="begin"/>
      </w:r>
      <w:r>
        <w:instrText xml:space="preserve"> MERGEFIELD DataNascimentoAluno </w:instrText>
      </w:r>
      <w:r>
        <w:fldChar w:fldCharType="separate"/>
      </w:r>
      <w:r>
        <w:t>«DataNascimentoAluno»</w:t>
      </w:r>
      <w:r>
        <w:fldChar w:fldCharType="end"/>
      </w:r>
    </w:p>
    <w:p w:rsidR="002E7C7F" w:rsidRDefault="002E7C7F">
      <w:pPr>
        <w:pStyle w:val="Standard"/>
        <w:tabs>
          <w:tab w:val="left" w:pos="8100"/>
        </w:tabs>
        <w:ind w:left="360"/>
        <w:rPr>
          <w:rFonts w:ascii="Arial Narrow" w:hAnsi="Arial Narrow" w:cs="Shruti"/>
          <w:sz w:val="16"/>
          <w:szCs w:val="16"/>
        </w:rPr>
      </w:pPr>
    </w:p>
    <w:p w:rsidR="002E7C7F" w:rsidRDefault="009C4A8D">
      <w:pPr>
        <w:pStyle w:val="Standard"/>
        <w:tabs>
          <w:tab w:val="left" w:pos="8100"/>
        </w:tabs>
        <w:ind w:left="360"/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fldChar w:fldCharType="begin"/>
      </w:r>
      <w:r>
        <w:instrText xml:space="preserve"> MERGEFIELD EnderecoAluno </w:instrText>
      </w:r>
      <w:r>
        <w:fldChar w:fldCharType="separate"/>
      </w:r>
      <w:r>
        <w:t>«EnderecoAluno»</w:t>
      </w:r>
      <w:r>
        <w:fldChar w:fldCharType="end"/>
      </w:r>
    </w:p>
    <w:p w:rsidR="002E7C7F" w:rsidRDefault="002E7C7F">
      <w:pPr>
        <w:pStyle w:val="Standard"/>
        <w:tabs>
          <w:tab w:val="left" w:pos="8100"/>
        </w:tabs>
        <w:ind w:left="360"/>
        <w:rPr>
          <w:rFonts w:ascii="Arial Narrow" w:hAnsi="Arial Narrow" w:cs="Shruti"/>
          <w:sz w:val="16"/>
          <w:szCs w:val="16"/>
        </w:rPr>
      </w:pPr>
    </w:p>
    <w:p w:rsidR="002E7C7F" w:rsidRDefault="009C4A8D">
      <w:pPr>
        <w:pStyle w:val="Standard"/>
        <w:tabs>
          <w:tab w:val="left" w:pos="8100"/>
        </w:tabs>
        <w:ind w:left="360"/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fldChar w:fldCharType="begin"/>
      </w:r>
      <w:r>
        <w:instrText xml:space="preserve"> MERGEFIELD EmailAluno </w:instrText>
      </w:r>
      <w:r>
        <w:fldChar w:fldCharType="separate"/>
      </w:r>
      <w:r>
        <w:t>«EmailAluno»</w:t>
      </w:r>
      <w: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fldChar w:fldCharType="begin"/>
      </w:r>
      <w:r>
        <w:instrText xml:space="preserve"> MERGEFIELD CelularAluno </w:instrText>
      </w:r>
      <w:r>
        <w:fldChar w:fldCharType="separate"/>
      </w:r>
      <w:r>
        <w:t>«CelularAluno»</w:t>
      </w:r>
      <w:r>
        <w:fldChar w:fldCharType="end"/>
      </w:r>
    </w:p>
    <w:p w:rsidR="002E7C7F" w:rsidRDefault="002E7C7F">
      <w:pPr>
        <w:pStyle w:val="Standard"/>
        <w:tabs>
          <w:tab w:val="left" w:pos="8100"/>
        </w:tabs>
        <w:ind w:left="360"/>
        <w:jc w:val="both"/>
        <w:rPr>
          <w:rFonts w:ascii="Arial Narrow" w:hAnsi="Arial Narrow"/>
          <w:sz w:val="16"/>
        </w:rPr>
      </w:pPr>
    </w:p>
    <w:p w:rsidR="002E7C7F" w:rsidRDefault="002E7C7F">
      <w:pPr>
        <w:pStyle w:val="Standard"/>
        <w:tabs>
          <w:tab w:val="left" w:pos="8100"/>
        </w:tabs>
        <w:ind w:left="360"/>
        <w:jc w:val="both"/>
        <w:rPr>
          <w:rFonts w:ascii="Arial Narrow" w:hAnsi="Arial Narrow"/>
          <w:sz w:val="16"/>
        </w:rPr>
      </w:pPr>
    </w:p>
    <w:p w:rsidR="002E7C7F" w:rsidRDefault="009C4A8D">
      <w:pPr>
        <w:pStyle w:val="Standard"/>
        <w:ind w:left="360"/>
      </w:pPr>
      <w:r>
        <w:rPr>
          <w:rFonts w:ascii="Arial Narrow" w:hAnsi="Arial Narrow" w:cs="Shruti"/>
          <w:sz w:val="20"/>
          <w:szCs w:val="20"/>
        </w:rPr>
        <w:t xml:space="preserve">CURSO: </w:t>
      </w:r>
      <w:r>
        <w:fldChar w:fldCharType="begin"/>
      </w:r>
      <w:r>
        <w:instrText xml:space="preserve"> MERGEFIELD Curso </w:instrText>
      </w:r>
      <w:r>
        <w:fldChar w:fldCharType="separate"/>
      </w:r>
      <w:r>
        <w:t>«Curso»</w:t>
      </w:r>
      <w:r>
        <w:fldChar w:fldCharType="end"/>
      </w:r>
      <w:r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>
        <w:fldChar w:fldCharType="begin"/>
      </w:r>
      <w:r>
        <w:instrText xml:space="preserve"> MERGEFIELD ComplementoCursoComMinutosTurma </w:instrText>
      </w:r>
      <w:r>
        <w:fldChar w:fldCharType="separate"/>
      </w:r>
      <w:r>
        <w:t>«Complemento</w:t>
      </w:r>
      <w:r>
        <w:t>CursoComMinutosTurma»</w:t>
      </w:r>
      <w:r>
        <w:fldChar w:fldCharType="end"/>
      </w:r>
      <w:r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>
        <w:rPr>
          <w:rFonts w:ascii="Arial Narrow" w:hAnsi="Arial Narrow" w:cs="Shruti"/>
          <w:sz w:val="20"/>
          <w:szCs w:val="20"/>
        </w:rPr>
        <w:t xml:space="preserve">  DIAS:</w:t>
      </w:r>
      <w:r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>
        <w:fldChar w:fldCharType="begin"/>
      </w:r>
      <w:r>
        <w:instrText xml:space="preserve"> MERGEFIELD Dias </w:instrText>
      </w:r>
      <w:r>
        <w:fldChar w:fldCharType="separate"/>
      </w:r>
      <w:r>
        <w:t>«Dias»</w:t>
      </w:r>
      <w:r>
        <w:fldChar w:fldCharType="end"/>
      </w:r>
      <w:r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>
        <w:rPr>
          <w:rFonts w:ascii="Arial Narrow" w:hAnsi="Arial Narrow" w:cs="Shruti"/>
          <w:sz w:val="20"/>
          <w:szCs w:val="20"/>
        </w:rPr>
        <w:t xml:space="preserve">HORÁRIO: </w:t>
      </w:r>
      <w:r>
        <w:fldChar w:fldCharType="begin"/>
      </w:r>
      <w:r>
        <w:instrText xml:space="preserve"> MERGEFIELD HorariosCurso </w:instrText>
      </w:r>
      <w:r>
        <w:fldChar w:fldCharType="separate"/>
      </w:r>
      <w:r>
        <w:t>«HorariosCurso»</w:t>
      </w:r>
      <w:r>
        <w:fldChar w:fldCharType="end"/>
      </w:r>
    </w:p>
    <w:p w:rsidR="002E7C7F" w:rsidRDefault="002E7C7F">
      <w:pPr>
        <w:pStyle w:val="Standard"/>
        <w:ind w:left="360"/>
        <w:rPr>
          <w:rFonts w:ascii="Arial Narrow" w:hAnsi="Arial Narrow" w:cs="Shruti"/>
          <w:sz w:val="16"/>
          <w:szCs w:val="16"/>
        </w:rPr>
      </w:pPr>
    </w:p>
    <w:p w:rsidR="002E7C7F" w:rsidRDefault="009C4A8D">
      <w:pPr>
        <w:pStyle w:val="Standard"/>
        <w:ind w:left="360"/>
      </w:pPr>
      <w:r>
        <w:rPr>
          <w:rFonts w:ascii="Arial Narrow" w:hAnsi="Arial Narrow" w:cs="Shruti"/>
          <w:sz w:val="16"/>
          <w:szCs w:val="16"/>
        </w:rPr>
        <w:t xml:space="preserve">INÍCIO </w:t>
      </w:r>
      <w:r>
        <w:fldChar w:fldCharType="begin"/>
      </w:r>
      <w:r>
        <w:instrText xml:space="preserve"> MERGEFIELD DataInicioAulas </w:instrText>
      </w:r>
      <w:r>
        <w:fldChar w:fldCharType="separate"/>
      </w:r>
      <w:r>
        <w:t>«DataInicioAulas»</w:t>
      </w:r>
      <w:r>
        <w:fldChar w:fldCharType="end"/>
      </w:r>
      <w:r>
        <w:rPr>
          <w:rFonts w:ascii="Arial Narrow" w:hAnsi="Arial Narrow"/>
          <w:sz w:val="18"/>
          <w:szCs w:val="18"/>
        </w:rPr>
        <w:t xml:space="preserve">   TÉRMINO </w:t>
      </w:r>
      <w:r>
        <w:fldChar w:fldCharType="begin"/>
      </w:r>
      <w:r>
        <w:instrText xml:space="preserve"> MERGEFIELD DataFimTurma </w:instrText>
      </w:r>
      <w:r>
        <w:fldChar w:fldCharType="separate"/>
      </w:r>
      <w:r>
        <w:t>«DataFimTurma»</w:t>
      </w:r>
      <w: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2E7C7F" w:rsidRDefault="002E7C7F">
      <w:pPr>
        <w:pStyle w:val="Standard"/>
        <w:ind w:left="360"/>
        <w:jc w:val="both"/>
        <w:rPr>
          <w:rFonts w:ascii="Arial Narrow" w:hAnsi="Arial Narrow"/>
          <w:sz w:val="18"/>
          <w:szCs w:val="18"/>
        </w:rPr>
      </w:pPr>
    </w:p>
    <w:p w:rsidR="002E7C7F" w:rsidRDefault="009C4A8D">
      <w:pPr>
        <w:pStyle w:val="Standard"/>
        <w:ind w:left="360"/>
        <w:jc w:val="both"/>
      </w:pPr>
      <w:r>
        <w:rPr>
          <w:rFonts w:ascii="Arial Narrow" w:hAnsi="Arial Narrow" w:cs="Shruti"/>
          <w:sz w:val="16"/>
          <w:szCs w:val="16"/>
        </w:rPr>
        <w:t>MATRÍCULA/REMATRICULA  R$_</w:t>
      </w:r>
      <w:r>
        <w:fldChar w:fldCharType="begin"/>
      </w:r>
      <w:r>
        <w:instrText xml:space="preserve"> MERGEFIELD MatriculaRematricula </w:instrText>
      </w:r>
      <w:r>
        <w:fldChar w:fldCharType="separate"/>
      </w:r>
      <w:r>
        <w:t>«MatriculaRematricula»</w:t>
      </w:r>
      <w:r>
        <w:fldChar w:fldCharType="end"/>
      </w:r>
      <w:r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>
        <w:fldChar w:fldCharType="begin"/>
      </w:r>
      <w:r>
        <w:instrText xml:space="preserve"> MERGEFIELD ValorMaterial </w:instrText>
      </w:r>
      <w:r>
        <w:fldChar w:fldCharType="separate"/>
      </w:r>
      <w:r>
        <w:t>«ValorMaterial»</w:t>
      </w:r>
      <w:r>
        <w:fldChar w:fldCharType="end"/>
      </w:r>
    </w:p>
    <w:p w:rsidR="002E7C7F" w:rsidRDefault="009C4A8D">
      <w:pPr>
        <w:pStyle w:val="Standard"/>
        <w:ind w:left="360"/>
        <w:jc w:val="both"/>
      </w:pPr>
      <w:r>
        <w:rPr>
          <w:rFonts w:ascii="Arial Narrow" w:hAnsi="Arial Narrow" w:cs="Shruti"/>
          <w:b/>
          <w:sz w:val="16"/>
          <w:szCs w:val="16"/>
        </w:rPr>
        <w:t xml:space="preserve">PARCELAS: </w:t>
      </w:r>
      <w:r>
        <w:fldChar w:fldCharType="begin"/>
      </w:r>
      <w:r>
        <w:instrText xml:space="preserve"> MERGEFIELD NroParcelas </w:instrText>
      </w:r>
      <w:r>
        <w:fldChar w:fldCharType="separate"/>
      </w:r>
      <w:r>
        <w:t>«NroParcelas»</w:t>
      </w:r>
      <w:r>
        <w:fldChar w:fldCharType="end"/>
      </w:r>
    </w:p>
    <w:p w:rsidR="002E7C7F" w:rsidRDefault="002E7C7F">
      <w:pPr>
        <w:pStyle w:val="Standard"/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E7C7F" w:rsidRDefault="009C4A8D">
      <w:pPr>
        <w:pStyle w:val="Standard"/>
        <w:ind w:left="360"/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>
        <w:fldChar w:fldCharType="begin"/>
      </w:r>
      <w:r>
        <w:instrText xml:space="preserve"> MERGEFIELD ValorSemDesconto </w:instrText>
      </w:r>
      <w:r>
        <w:fldChar w:fldCharType="separate"/>
      </w:r>
      <w:r>
        <w:t>«ValorSemDesconto»</w:t>
      </w:r>
      <w: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>
        <w:fldChar w:fldCharType="begin"/>
      </w:r>
      <w:r>
        <w:instrText xml:space="preserve"> MERGEFIELD NroVencimento </w:instrText>
      </w:r>
      <w:r>
        <w:fldChar w:fldCharType="separate"/>
      </w:r>
      <w:r>
        <w:t>«NroVencimento»</w:t>
      </w:r>
      <w:r>
        <w:fldChar w:fldCharType="end"/>
      </w:r>
    </w:p>
    <w:p w:rsidR="002E7C7F" w:rsidRDefault="009C4A8D">
      <w:pPr>
        <w:pStyle w:val="Standard"/>
        <w:ind w:left="360"/>
        <w:jc w:val="both"/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>
        <w:fldChar w:fldCharType="begin"/>
      </w:r>
      <w:r>
        <w:instrText xml:space="preserve"> MERGEFIELD ValorComDesconto </w:instrText>
      </w:r>
      <w:r>
        <w:fldChar w:fldCharType="separate"/>
      </w:r>
      <w:r>
        <w:t>«ValorComDesconto»</w:t>
      </w:r>
      <w: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>
        <w:fldChar w:fldCharType="begin"/>
      </w:r>
      <w:r>
        <w:instrText xml:space="preserve"> MERGEFIELD NroVencimentoComDesconto </w:instrText>
      </w:r>
      <w:r>
        <w:fldChar w:fldCharType="separate"/>
      </w:r>
      <w:r>
        <w:t>«NroVencimentoComDesconto»</w:t>
      </w:r>
      <w:r>
        <w:fldChar w:fldCharType="end"/>
      </w:r>
    </w:p>
    <w:p w:rsidR="002E7C7F" w:rsidRDefault="002E7C7F">
      <w:pPr>
        <w:pStyle w:val="Standard"/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E7C7F" w:rsidRDefault="009C4A8D">
      <w:pPr>
        <w:pStyle w:val="Standard"/>
        <w:jc w:val="both"/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>
        <w:fldChar w:fldCharType="begin"/>
      </w:r>
      <w:r>
        <w:instrText xml:space="preserve"> MERGEFIELD OpcoesPagamento </w:instrText>
      </w:r>
      <w:r>
        <w:fldChar w:fldCharType="separate"/>
      </w:r>
      <w:r>
        <w:t>«Opcoe</w:t>
      </w:r>
      <w:r>
        <w:t>sPagamento»</w:t>
      </w:r>
      <w:r>
        <w:fldChar w:fldCharType="end"/>
      </w:r>
    </w:p>
    <w:p w:rsidR="002E7C7F" w:rsidRDefault="002E7C7F">
      <w:pPr>
        <w:pStyle w:val="Standard"/>
        <w:jc w:val="both"/>
      </w:pPr>
    </w:p>
    <w:p w:rsidR="002E7C7F" w:rsidRDefault="002E7C7F">
      <w:pPr>
        <w:pStyle w:val="Standard"/>
        <w:ind w:left="360"/>
        <w:jc w:val="both"/>
        <w:rPr>
          <w:rFonts w:ascii="Arial Narrow" w:hAnsi="Arial Narrow"/>
          <w:b/>
          <w:sz w:val="18"/>
        </w:rPr>
      </w:pP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CLAUSULA PRIMEIRA – OBJETO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O presente contrato tem como objetivo a prestação de serviços educacionais de idioma e aquisição de material didático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necessário, correspondente ao estágio acima, ministrado coletivamente conforme currículo próprio,</w:t>
      </w:r>
      <w:r>
        <w:rPr>
          <w:rFonts w:ascii="Helvetica" w:hAnsi="Helvetica" w:cs="Helvetica"/>
          <w:kern w:val="0"/>
          <w:sz w:val="19"/>
          <w:szCs w:val="19"/>
        </w:rPr>
        <w:t xml:space="preserve"> nos termos deste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instrumento, calendário, normas e regulamento interno do estabelecimento, que integram este contrato para os fins de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direito, cujo conteúdo 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CONTRATANTE </w:t>
      </w:r>
      <w:r>
        <w:rPr>
          <w:rFonts w:ascii="Helvetica" w:hAnsi="Helvetica" w:cs="Helvetica"/>
          <w:kern w:val="0"/>
          <w:sz w:val="19"/>
          <w:szCs w:val="19"/>
        </w:rPr>
        <w:t>declara ter conhecimento.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§1º - </w:t>
      </w:r>
      <w:r>
        <w:rPr>
          <w:rFonts w:ascii="Helvetica" w:hAnsi="Helvetica" w:cs="Helvetica"/>
          <w:kern w:val="0"/>
          <w:sz w:val="19"/>
          <w:szCs w:val="19"/>
        </w:rPr>
        <w:t>Os valores estabelecidos neste contrato não abrangem</w:t>
      </w:r>
      <w:r>
        <w:rPr>
          <w:rFonts w:ascii="Helvetica" w:hAnsi="Helvetica" w:cs="Helvetica"/>
          <w:kern w:val="0"/>
          <w:sz w:val="19"/>
          <w:szCs w:val="19"/>
        </w:rPr>
        <w:t xml:space="preserve"> os serviços especiais de segunda chamada, provas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substitutivas e demais taxas determinadas pela escola além da matrícula, parcelas e material didático.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CLAUSULA SEGUNDA – PAGAMENTOS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Pelos serviços ora contratados, 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CONTRATANTE </w:t>
      </w:r>
      <w:r>
        <w:rPr>
          <w:rFonts w:ascii="Helvetica" w:hAnsi="Helvetica" w:cs="Helvetica"/>
          <w:kern w:val="0"/>
          <w:sz w:val="19"/>
          <w:szCs w:val="19"/>
        </w:rPr>
        <w:t xml:space="preserve">pagará à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CONTRATADA </w:t>
      </w:r>
      <w:r>
        <w:rPr>
          <w:rFonts w:ascii="Helvetica" w:hAnsi="Helvetica" w:cs="Helvetica"/>
          <w:kern w:val="0"/>
          <w:sz w:val="19"/>
          <w:szCs w:val="19"/>
        </w:rPr>
        <w:t>as parc</w:t>
      </w:r>
      <w:r>
        <w:rPr>
          <w:rFonts w:ascii="Helvetica" w:hAnsi="Helvetica" w:cs="Helvetica"/>
          <w:kern w:val="0"/>
          <w:sz w:val="19"/>
          <w:szCs w:val="19"/>
        </w:rPr>
        <w:t>elas aqui estabelecidas – nos termos do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§2º abaixo – relativas ao estágio contratado, obrigação de pagar que persistirá durante toda sua duração,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independentemente do calendário da escola e da fruição de aulas no período, sendo devido o pagamento até a con</w:t>
      </w:r>
      <w:r>
        <w:rPr>
          <w:rFonts w:ascii="Helvetica" w:hAnsi="Helvetica" w:cs="Helvetica"/>
          <w:kern w:val="0"/>
          <w:sz w:val="19"/>
          <w:szCs w:val="19"/>
        </w:rPr>
        <w:t>clusão do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estágio.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§1º - </w:t>
      </w:r>
      <w:r>
        <w:rPr>
          <w:rFonts w:ascii="Helvetica" w:hAnsi="Helvetica" w:cs="Helvetica"/>
          <w:kern w:val="0"/>
          <w:sz w:val="19"/>
          <w:szCs w:val="19"/>
        </w:rPr>
        <w:t xml:space="preserve">No caso de inadimplência do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CONTRATANTE</w:t>
      </w:r>
      <w:r>
        <w:rPr>
          <w:rFonts w:ascii="Helvetica" w:hAnsi="Helvetica" w:cs="Helvetica"/>
          <w:kern w:val="0"/>
          <w:sz w:val="19"/>
          <w:szCs w:val="19"/>
        </w:rPr>
        <w:t xml:space="preserve">, não havendo quitação do débito até o fim do estágio,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somente será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efetuada rematrícula e renovação contratual caso todos os valores devidos à CONTRATADA sejam integralmente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quitados</w:t>
      </w:r>
      <w:r>
        <w:rPr>
          <w:rFonts w:ascii="Helvetica" w:hAnsi="Helvetica" w:cs="Helvetica"/>
          <w:kern w:val="0"/>
          <w:sz w:val="19"/>
          <w:szCs w:val="19"/>
        </w:rPr>
        <w:t>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§2º - </w:t>
      </w:r>
      <w:r>
        <w:rPr>
          <w:rFonts w:ascii="Helvetica" w:hAnsi="Helvetica" w:cs="Helvetica"/>
          <w:kern w:val="0"/>
          <w:sz w:val="19"/>
          <w:szCs w:val="19"/>
        </w:rPr>
        <w:t>O</w:t>
      </w:r>
      <w:r>
        <w:rPr>
          <w:rFonts w:ascii="Helvetica" w:hAnsi="Helvetica" w:cs="Helvetica"/>
          <w:kern w:val="0"/>
          <w:sz w:val="19"/>
          <w:szCs w:val="19"/>
        </w:rPr>
        <w:t xml:space="preserve"> reajuste do valor da parcela ocorrerá anualmente, no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mês de fevereiro</w:t>
      </w:r>
      <w:r>
        <w:rPr>
          <w:rFonts w:ascii="Helvetica" w:hAnsi="Helvetica" w:cs="Helvetica"/>
          <w:kern w:val="0"/>
          <w:sz w:val="19"/>
          <w:szCs w:val="19"/>
        </w:rPr>
        <w:t>, conforme legislação vigente.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§3º - </w:t>
      </w:r>
      <w:r>
        <w:rPr>
          <w:rFonts w:ascii="Helvetica" w:hAnsi="Helvetica" w:cs="Helvetica"/>
          <w:kern w:val="0"/>
          <w:sz w:val="19"/>
          <w:szCs w:val="19"/>
        </w:rPr>
        <w:t>Eventual atraso no pagamento de qualquer das parcelas na data de vencimento acarretará na aplicação de multa de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2% (dois por cento), e deverá 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ATANTE </w:t>
      </w:r>
      <w:r>
        <w:rPr>
          <w:rFonts w:ascii="Helvetica" w:hAnsi="Helvetica" w:cs="Helvetica"/>
          <w:kern w:val="0"/>
          <w:sz w:val="19"/>
          <w:szCs w:val="19"/>
        </w:rPr>
        <w:t>efetuar o pagamento acrescido diariamente em 0,033% de juros e correção</w:t>
      </w:r>
    </w:p>
    <w:p w:rsidR="002E7C7F" w:rsidRDefault="009C4A8D">
      <w:pPr>
        <w:pStyle w:val="Standard"/>
        <w:jc w:val="both"/>
      </w:pPr>
      <w:r>
        <w:rPr>
          <w:rFonts w:ascii="Helvetica" w:hAnsi="Helvetica" w:cs="Helvetica"/>
          <w:kern w:val="0"/>
          <w:sz w:val="19"/>
          <w:szCs w:val="19"/>
        </w:rPr>
        <w:t>monetária.</w:t>
      </w:r>
    </w:p>
    <w:p w:rsidR="002E7C7F" w:rsidRDefault="009C4A8D">
      <w:pPr>
        <w:pStyle w:val="Standard"/>
        <w:jc w:val="both"/>
      </w:pPr>
      <w:r>
        <w:rPr>
          <w:rFonts w:ascii="Arial Narrow" w:hAnsi="Arial Narrow"/>
        </w:rPr>
        <w:t xml:space="preserve">                                                                                                                                                                      </w:t>
      </w:r>
      <w:r>
        <w:rPr>
          <w:rFonts w:ascii="Arial Narrow" w:hAnsi="Arial Narrow"/>
        </w:rPr>
        <w:t xml:space="preserve">           </w:t>
      </w:r>
      <w:r>
        <w:rPr>
          <w:rFonts w:ascii="Arial Narrow" w:hAnsi="Arial Narrow"/>
          <w:noProof/>
        </w:rPr>
        <w:drawing>
          <wp:inline distT="0" distB="0" distL="0" distR="0">
            <wp:extent cx="488947" cy="308610"/>
            <wp:effectExtent l="0" t="0" r="6353" b="0"/>
            <wp:docPr id="2" name="Imagem 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88947" cy="308610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:rsidR="002E7C7F" w:rsidRDefault="002E7C7F">
      <w:pPr>
        <w:pStyle w:val="Standard"/>
        <w:jc w:val="both"/>
        <w:rPr>
          <w:rFonts w:ascii="Arial Narrow" w:hAnsi="Arial Narrow"/>
        </w:rPr>
      </w:pPr>
    </w:p>
    <w:p w:rsidR="002E7C7F" w:rsidRDefault="009C4A8D">
      <w:pPr>
        <w:pStyle w:val="Standard"/>
        <w:jc w:val="both"/>
      </w:pPr>
      <w:r>
        <w:rPr>
          <w:rFonts w:ascii="Arial Narrow" w:hAnsi="Arial Narrow"/>
        </w:rPr>
        <w:t xml:space="preserve">                                                                                                                                                                            </w:t>
      </w:r>
    </w:p>
    <w:p w:rsidR="002E7C7F" w:rsidRDefault="009C4A8D">
      <w:pPr>
        <w:pStyle w:val="Standard"/>
        <w:tabs>
          <w:tab w:val="left" w:pos="8925"/>
        </w:tabs>
        <w:jc w:val="both"/>
        <w:rPr>
          <w:rFonts w:ascii="Arial Narrow" w:hAnsi="Arial Narrow"/>
        </w:rPr>
      </w:pPr>
      <w:r>
        <w:rPr>
          <w:rFonts w:ascii="Arial Narrow" w:hAnsi="Arial Narrow"/>
        </w:rPr>
        <w:tab/>
      </w:r>
    </w:p>
    <w:p w:rsidR="002E7C7F" w:rsidRDefault="002E7C7F">
      <w:pPr>
        <w:pStyle w:val="Standard"/>
        <w:jc w:val="both"/>
        <w:rPr>
          <w:rFonts w:ascii="Arial Narrow" w:hAnsi="Arial Narrow"/>
        </w:rPr>
      </w:pPr>
    </w:p>
    <w:p w:rsidR="002E7C7F" w:rsidRDefault="002E7C7F">
      <w:pPr>
        <w:pStyle w:val="Standard"/>
        <w:jc w:val="both"/>
        <w:rPr>
          <w:rFonts w:ascii="Arial Narrow" w:hAnsi="Arial Narrow"/>
        </w:rPr>
      </w:pPr>
    </w:p>
    <w:p w:rsidR="002E7C7F" w:rsidRDefault="002E7C7F">
      <w:pPr>
        <w:pStyle w:val="Standard"/>
        <w:jc w:val="both"/>
        <w:rPr>
          <w:rFonts w:ascii="Arial Narrow" w:hAnsi="Arial Narrow"/>
        </w:rPr>
      </w:pP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§4º - </w:t>
      </w:r>
      <w:r>
        <w:rPr>
          <w:rFonts w:ascii="Helvetica" w:hAnsi="Helvetica" w:cs="Helvetica"/>
          <w:kern w:val="0"/>
          <w:sz w:val="19"/>
          <w:szCs w:val="19"/>
        </w:rPr>
        <w:t xml:space="preserve">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CONTRATANTE </w:t>
      </w:r>
      <w:r>
        <w:rPr>
          <w:rFonts w:ascii="Helvetica" w:hAnsi="Helvetica" w:cs="Helvetica"/>
          <w:kern w:val="0"/>
          <w:sz w:val="19"/>
          <w:szCs w:val="19"/>
        </w:rPr>
        <w:t xml:space="preserve">que optar pela inscrição em cursos </w:t>
      </w:r>
      <w:r>
        <w:rPr>
          <w:rFonts w:ascii="Helvetica" w:hAnsi="Helvetica" w:cs="Helvetica"/>
          <w:kern w:val="0"/>
          <w:sz w:val="19"/>
          <w:szCs w:val="19"/>
        </w:rPr>
        <w:t>Executivos ou Personalizados e, concluir o estágio ora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contratado em um período inferior ao número de parcelas descritas acima, terão as parcelas excedentes referentes a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este estágio automaticamente canceladas, sem qualquer ônus para 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CONTRATANTE</w:t>
      </w:r>
      <w:r>
        <w:rPr>
          <w:rFonts w:ascii="Helvetica" w:hAnsi="Helvetica" w:cs="Helvetica"/>
          <w:kern w:val="0"/>
          <w:sz w:val="19"/>
          <w:szCs w:val="19"/>
        </w:rPr>
        <w:t>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§5º - </w:t>
      </w:r>
      <w:r>
        <w:rPr>
          <w:rFonts w:ascii="Helvetica" w:hAnsi="Helvetica" w:cs="Helvetica"/>
          <w:kern w:val="0"/>
          <w:sz w:val="19"/>
          <w:szCs w:val="19"/>
        </w:rPr>
        <w:t>C</w:t>
      </w:r>
      <w:r>
        <w:rPr>
          <w:rFonts w:ascii="Helvetica" w:hAnsi="Helvetica" w:cs="Helvetica"/>
          <w:kern w:val="0"/>
          <w:sz w:val="19"/>
          <w:szCs w:val="19"/>
        </w:rPr>
        <w:t xml:space="preserve">aso 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CONTRATANTE </w:t>
      </w:r>
      <w:r>
        <w:rPr>
          <w:rFonts w:ascii="Helvetica" w:hAnsi="Helvetica" w:cs="Helvetica"/>
          <w:kern w:val="0"/>
          <w:sz w:val="19"/>
          <w:szCs w:val="19"/>
        </w:rPr>
        <w:t>inscrito nos cursos Executivos ou Personalizados (devido à necessidade individual ou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coletiva de cada grupo), necessitar ultrapassar o numero de parcelas descritas acima, serão acrescidas automaticamente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 xml:space="preserve">novas parcelas de igual valor as </w:t>
      </w:r>
      <w:r>
        <w:rPr>
          <w:rFonts w:ascii="Helvetica" w:hAnsi="Helvetica" w:cs="Helvetica"/>
          <w:kern w:val="0"/>
          <w:sz w:val="19"/>
          <w:szCs w:val="19"/>
        </w:rPr>
        <w:t>parcelas anteriores, até a conclusão do estágio ora contratado.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§6º - O CONTRATANTE tem total ciência de que os descontos relacionados acima, ora negociados será única e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exclusivamente para o estágio contratado neste instrumento, sendo que para os demais e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stágios contratados,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será concedido apenas o desconto entitulado de bolsa</w:t>
      </w:r>
      <w:r>
        <w:rPr>
          <w:rFonts w:ascii="Helvetica" w:hAnsi="Helvetica" w:cs="Helvetica"/>
          <w:kern w:val="0"/>
          <w:sz w:val="19"/>
          <w:szCs w:val="19"/>
        </w:rPr>
        <w:t>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§7º - </w:t>
      </w:r>
      <w:r>
        <w:rPr>
          <w:rFonts w:ascii="Helvetica" w:hAnsi="Helvetica" w:cs="Helvetica"/>
          <w:kern w:val="0"/>
          <w:sz w:val="19"/>
          <w:szCs w:val="19"/>
        </w:rPr>
        <w:t>O contratante também tem total ciência de que deverá arcar com todos os custos do exame/prova para obter o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certificado de proficiência em língua inglesa (Fisk Proficiency e TO</w:t>
      </w:r>
      <w:r>
        <w:rPr>
          <w:rFonts w:ascii="Helvetica" w:hAnsi="Helvetica" w:cs="Helvetica"/>
          <w:kern w:val="0"/>
          <w:sz w:val="19"/>
          <w:szCs w:val="19"/>
        </w:rPr>
        <w:t>EFL).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§8° </w:t>
      </w:r>
      <w:r>
        <w:rPr>
          <w:rFonts w:ascii="Helvetica" w:hAnsi="Helvetica" w:cs="Helvetica"/>
          <w:kern w:val="0"/>
          <w:sz w:val="19"/>
          <w:szCs w:val="19"/>
        </w:rPr>
        <w:t>- O contratante que estiver estudando em turmas promocionais terá direito ao desconto diferenciado somente no 1º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estágio. Caso mude de horário perderá o direito a tal desconto.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CLAUSULA TERCEIRA – VIGÊNCIA E RESCISÃO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 xml:space="preserve">Este contrato é firmado pelo </w:t>
      </w:r>
      <w:r>
        <w:rPr>
          <w:rFonts w:ascii="Helvetica" w:hAnsi="Helvetica" w:cs="Helvetica"/>
          <w:kern w:val="0"/>
          <w:sz w:val="19"/>
          <w:szCs w:val="19"/>
        </w:rPr>
        <w:t>prazo de duração do estágio, conforme estabelecido acima, pelo período necessário à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conclusão da carga horária determinada no regulamento interno.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§1º - </w:t>
      </w:r>
      <w:r>
        <w:rPr>
          <w:rFonts w:ascii="Helvetica" w:hAnsi="Helvetica" w:cs="Helvetica"/>
          <w:kern w:val="0"/>
          <w:sz w:val="19"/>
          <w:szCs w:val="19"/>
        </w:rPr>
        <w:t>Somente serão iniciadas turmas quando existente o numero mínimo de 06 (seis) alunos no curso Personaliz</w:t>
      </w:r>
      <w:r>
        <w:rPr>
          <w:rFonts w:ascii="Helvetica" w:hAnsi="Helvetica" w:cs="Helvetica"/>
          <w:kern w:val="0"/>
          <w:sz w:val="19"/>
          <w:szCs w:val="19"/>
        </w:rPr>
        <w:t>ado ou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12 (doze) alunos nos demais cursos, conforme estabelecido no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§6º</w:t>
      </w:r>
      <w:r>
        <w:rPr>
          <w:rFonts w:ascii="Helvetica" w:hAnsi="Helvetica" w:cs="Helvetica"/>
          <w:kern w:val="0"/>
          <w:sz w:val="19"/>
          <w:szCs w:val="19"/>
        </w:rPr>
        <w:t xml:space="preserve">, da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clausula quinta </w:t>
      </w:r>
      <w:r>
        <w:rPr>
          <w:rFonts w:ascii="Helvetica" w:hAnsi="Helvetica" w:cs="Helvetica"/>
          <w:kern w:val="0"/>
          <w:sz w:val="19"/>
          <w:szCs w:val="19"/>
        </w:rPr>
        <w:t>deste contrato.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§2º - </w:t>
      </w:r>
      <w:r>
        <w:rPr>
          <w:rFonts w:ascii="Helvetica" w:hAnsi="Helvetica" w:cs="Helvetica"/>
          <w:kern w:val="0"/>
          <w:sz w:val="19"/>
          <w:szCs w:val="19"/>
        </w:rPr>
        <w:t>Somente serão mantidas as turmas quando existente o numero mínimo de 06 (seis) alunos no curso Personalizado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e 12 (doze) alunos nos demais </w:t>
      </w:r>
      <w:r>
        <w:rPr>
          <w:rFonts w:ascii="Helvetica" w:hAnsi="Helvetica" w:cs="Helvetica"/>
          <w:kern w:val="0"/>
          <w:sz w:val="19"/>
          <w:szCs w:val="19"/>
        </w:rPr>
        <w:t xml:space="preserve">cursos, conforme estabelecido no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§6º</w:t>
      </w:r>
      <w:r>
        <w:rPr>
          <w:rFonts w:ascii="Helvetica" w:hAnsi="Helvetica" w:cs="Helvetica"/>
          <w:kern w:val="0"/>
          <w:sz w:val="19"/>
          <w:szCs w:val="19"/>
        </w:rPr>
        <w:t xml:space="preserve">, da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clausula quinta </w:t>
      </w:r>
      <w:r>
        <w:rPr>
          <w:rFonts w:ascii="Helvetica" w:hAnsi="Helvetica" w:cs="Helvetica"/>
          <w:kern w:val="0"/>
          <w:sz w:val="19"/>
          <w:szCs w:val="19"/>
        </w:rPr>
        <w:t>deste contrato, tendo a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CONTRATADA </w:t>
      </w:r>
      <w:r>
        <w:rPr>
          <w:rFonts w:ascii="Helvetica" w:hAnsi="Helvetica" w:cs="Helvetica"/>
          <w:kern w:val="0"/>
          <w:sz w:val="19"/>
          <w:szCs w:val="19"/>
        </w:rPr>
        <w:t>o prazo de 30 (trinta) dias, contados da data de início da turma, para sua dissolução, caso não seja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atingida a quantidade mínima de alunos.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§3º - </w:t>
      </w:r>
      <w:r>
        <w:rPr>
          <w:rFonts w:ascii="Helvetica" w:hAnsi="Helvetica" w:cs="Helvetica"/>
          <w:kern w:val="0"/>
          <w:sz w:val="19"/>
          <w:szCs w:val="19"/>
        </w:rPr>
        <w:t>Não iniciado o cu</w:t>
      </w:r>
      <w:r>
        <w:rPr>
          <w:rFonts w:ascii="Helvetica" w:hAnsi="Helvetica" w:cs="Helvetica"/>
          <w:kern w:val="0"/>
          <w:sz w:val="19"/>
          <w:szCs w:val="19"/>
        </w:rPr>
        <w:t xml:space="preserve">rso no prazo acima, 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CONTRATANTE </w:t>
      </w:r>
      <w:r>
        <w:rPr>
          <w:rFonts w:ascii="Helvetica" w:hAnsi="Helvetica" w:cs="Helvetica"/>
          <w:kern w:val="0"/>
          <w:sz w:val="19"/>
          <w:szCs w:val="19"/>
        </w:rPr>
        <w:t>poderá optar em cancelar a matrícula, com devolução das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quantias pagas ou aguardar o início da turma, através de termo a ser assinado entre as partes.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§4º - </w:t>
      </w:r>
      <w:r>
        <w:rPr>
          <w:rFonts w:ascii="Helvetica" w:hAnsi="Helvetica" w:cs="Helvetica"/>
          <w:kern w:val="0"/>
          <w:sz w:val="19"/>
          <w:szCs w:val="19"/>
        </w:rPr>
        <w:t>(Desligamento da Escola): O presente contrato poderá ser rescindi</w:t>
      </w:r>
      <w:r>
        <w:rPr>
          <w:rFonts w:ascii="Helvetica" w:hAnsi="Helvetica" w:cs="Helvetica"/>
          <w:kern w:val="0"/>
          <w:sz w:val="19"/>
          <w:szCs w:val="19"/>
        </w:rPr>
        <w:t xml:space="preserve">do pelo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CONTRATANTE</w:t>
      </w:r>
      <w:r>
        <w:rPr>
          <w:rFonts w:ascii="Helvetica" w:hAnsi="Helvetica" w:cs="Helvetica"/>
          <w:kern w:val="0"/>
          <w:sz w:val="19"/>
          <w:szCs w:val="19"/>
        </w:rPr>
        <w:t>, a qualquer tempo,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desde que 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CONTRATADO </w:t>
      </w:r>
      <w:r>
        <w:rPr>
          <w:rFonts w:ascii="Helvetica" w:hAnsi="Helvetica" w:cs="Helvetica"/>
          <w:kern w:val="0"/>
          <w:sz w:val="19"/>
          <w:szCs w:val="19"/>
        </w:rPr>
        <w:t>seja comunicado, por escrito, com uma antecedência mínima de 30 (trinta) dias, sendo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devido o pagamento das parcelas em aberto até a data de seu efetivo desligamento.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§5º - </w:t>
      </w:r>
      <w:r>
        <w:rPr>
          <w:rFonts w:ascii="Helvetica" w:hAnsi="Helvetica" w:cs="Helvetica"/>
          <w:kern w:val="0"/>
          <w:sz w:val="19"/>
          <w:szCs w:val="19"/>
        </w:rPr>
        <w:t>(Infrequência às aula</w:t>
      </w:r>
      <w:r>
        <w:rPr>
          <w:rFonts w:ascii="Helvetica" w:hAnsi="Helvetica" w:cs="Helvetica"/>
          <w:kern w:val="0"/>
          <w:sz w:val="19"/>
          <w:szCs w:val="19"/>
        </w:rPr>
        <w:t>s): A simples infrequência às aulas e/ou a não participação nas atividades escolares, sem a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comunicação de que se trata o caput, não desobriga 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CONTRATANTE </w:t>
      </w:r>
      <w:r>
        <w:rPr>
          <w:rFonts w:ascii="Helvetica" w:hAnsi="Helvetica" w:cs="Helvetica"/>
          <w:kern w:val="0"/>
          <w:sz w:val="19"/>
          <w:szCs w:val="19"/>
        </w:rPr>
        <w:t>do pagamento das parcelas contratadas.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§6º - </w:t>
      </w:r>
      <w:r>
        <w:rPr>
          <w:rFonts w:ascii="Helvetica" w:hAnsi="Helvetica" w:cs="Helvetica"/>
          <w:kern w:val="0"/>
          <w:sz w:val="19"/>
          <w:szCs w:val="19"/>
        </w:rPr>
        <w:t xml:space="preserve">(Rescisão): O presente contrato poderá ser rescindido </w:t>
      </w:r>
      <w:r>
        <w:rPr>
          <w:rFonts w:ascii="Helvetica" w:hAnsi="Helvetica" w:cs="Helvetica"/>
          <w:kern w:val="0"/>
          <w:sz w:val="19"/>
          <w:szCs w:val="19"/>
        </w:rPr>
        <w:t>antes de seu vencimento: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a – Pelo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CONTRATADO</w:t>
      </w:r>
      <w:r>
        <w:rPr>
          <w:rFonts w:ascii="Helvetica" w:hAnsi="Helvetica" w:cs="Helvetica"/>
          <w:kern w:val="0"/>
          <w:sz w:val="19"/>
          <w:szCs w:val="19"/>
        </w:rPr>
        <w:t>, por motivo disciplinar dado pelo Aluno(a), ou por incompatibilidade ou desarmonia do Aluno(a),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de seus responsáveis, ou do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CONTRATANTE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b – pelo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CONTRATANTE</w:t>
      </w:r>
      <w:r>
        <w:rPr>
          <w:rFonts w:ascii="Helvetica" w:hAnsi="Helvetica" w:cs="Helvetica"/>
          <w:kern w:val="0"/>
          <w:sz w:val="19"/>
          <w:szCs w:val="19"/>
        </w:rPr>
        <w:t xml:space="preserve">, a qualquer tempo, na forma estabelecida neste </w:t>
      </w:r>
      <w:r>
        <w:rPr>
          <w:rFonts w:ascii="Helvetica" w:hAnsi="Helvetica" w:cs="Helvetica"/>
          <w:kern w:val="0"/>
          <w:sz w:val="19"/>
          <w:szCs w:val="19"/>
        </w:rPr>
        <w:t>instrumento, especificamente pelo disposto na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CLAUSULA TERCEIRA item 6 deste;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c – por acordo das partes;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d – por qualquer das partes, em razão do descumprimento de quaisquer das obrigações previstas neste instrumento, nos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termos permitidos em lei.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§7º </w:t>
      </w:r>
      <w:r>
        <w:rPr>
          <w:rFonts w:ascii="Helvetica" w:hAnsi="Helvetica" w:cs="Helvetica"/>
          <w:kern w:val="0"/>
          <w:sz w:val="19"/>
          <w:szCs w:val="19"/>
        </w:rPr>
        <w:t>- Ca</w:t>
      </w:r>
      <w:r>
        <w:rPr>
          <w:rFonts w:ascii="Helvetica" w:hAnsi="Helvetica" w:cs="Helvetica"/>
          <w:kern w:val="0"/>
          <w:sz w:val="19"/>
          <w:szCs w:val="19"/>
        </w:rPr>
        <w:t>so a inadimplência dos valores devidos por força deste contrato seja superior a 90 (noventa) dias, a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CONTRATADA </w:t>
      </w:r>
      <w:r>
        <w:rPr>
          <w:rFonts w:ascii="Helvetica" w:hAnsi="Helvetica" w:cs="Helvetica"/>
          <w:kern w:val="0"/>
          <w:sz w:val="19"/>
          <w:szCs w:val="19"/>
        </w:rPr>
        <w:t xml:space="preserve">poderá rescindi-lo, com a simples comunicação ao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CONTRATANTE</w:t>
      </w:r>
      <w:r>
        <w:rPr>
          <w:rFonts w:ascii="Helvetica" w:hAnsi="Helvetica" w:cs="Helvetica"/>
          <w:kern w:val="0"/>
          <w:sz w:val="19"/>
          <w:szCs w:val="19"/>
        </w:rPr>
        <w:t>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§8º </w:t>
      </w:r>
      <w:r>
        <w:rPr>
          <w:rFonts w:ascii="Helvetica" w:hAnsi="Helvetica" w:cs="Helvetica"/>
          <w:kern w:val="0"/>
          <w:sz w:val="19"/>
          <w:szCs w:val="19"/>
        </w:rPr>
        <w:t xml:space="preserve">- (Inadimplência): Vencida e não paga qualquer das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PARCELAS </w:t>
      </w:r>
      <w:r>
        <w:rPr>
          <w:rFonts w:ascii="Helvetica" w:hAnsi="Helvetica" w:cs="Helvetica"/>
          <w:kern w:val="0"/>
          <w:sz w:val="19"/>
          <w:szCs w:val="19"/>
        </w:rPr>
        <w:t xml:space="preserve">deste presente </w:t>
      </w:r>
      <w:r>
        <w:rPr>
          <w:rFonts w:ascii="Helvetica" w:hAnsi="Helvetica" w:cs="Helvetica"/>
          <w:kern w:val="0"/>
          <w:sz w:val="19"/>
          <w:szCs w:val="19"/>
        </w:rPr>
        <w:t>contrato, caracterizando a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inadimplência do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CONTRATANTE</w:t>
      </w:r>
      <w:r>
        <w:rPr>
          <w:rFonts w:ascii="Helvetica" w:hAnsi="Helvetica" w:cs="Helvetica"/>
          <w:kern w:val="0"/>
          <w:sz w:val="19"/>
          <w:szCs w:val="19"/>
        </w:rPr>
        <w:t xml:space="preserve">, que autorizam 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CONTRATADA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I. </w:t>
      </w:r>
      <w:r>
        <w:rPr>
          <w:rFonts w:ascii="Helvetica" w:hAnsi="Helvetica" w:cs="Helvetica"/>
          <w:kern w:val="0"/>
          <w:sz w:val="19"/>
          <w:szCs w:val="19"/>
        </w:rPr>
        <w:t>Inscrevê-lo em cadastro ou no serviço de proteção ao crédito, mediante prévia notificação;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II. </w:t>
      </w:r>
      <w:r>
        <w:rPr>
          <w:rFonts w:ascii="Helvetica" w:hAnsi="Helvetica" w:cs="Helvetica"/>
          <w:kern w:val="0"/>
          <w:sz w:val="19"/>
          <w:szCs w:val="19"/>
        </w:rPr>
        <w:t>Promover o protesto por falta de pagamento e por falta de aceite;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III. </w:t>
      </w:r>
      <w:r>
        <w:rPr>
          <w:rFonts w:ascii="Helvetica" w:hAnsi="Helvetica" w:cs="Helvetica"/>
          <w:kern w:val="0"/>
          <w:sz w:val="19"/>
          <w:szCs w:val="19"/>
        </w:rPr>
        <w:t>Efe</w:t>
      </w:r>
      <w:r>
        <w:rPr>
          <w:rFonts w:ascii="Helvetica" w:hAnsi="Helvetica" w:cs="Helvetica"/>
          <w:kern w:val="0"/>
          <w:sz w:val="19"/>
          <w:szCs w:val="19"/>
        </w:rPr>
        <w:t>tuar cobrança ou execução judicial do valor principal devido e acessórios;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IV. </w:t>
      </w:r>
      <w:r>
        <w:rPr>
          <w:rFonts w:ascii="Helvetica" w:hAnsi="Helvetica" w:cs="Helvetica"/>
          <w:kern w:val="0"/>
          <w:sz w:val="19"/>
          <w:szCs w:val="19"/>
        </w:rPr>
        <w:t>Aplicar as medidas administrativas previstas por lei.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§9º - </w:t>
      </w:r>
      <w:r>
        <w:rPr>
          <w:rFonts w:ascii="Helvetica" w:hAnsi="Helvetica" w:cs="Helvetica"/>
          <w:kern w:val="0"/>
          <w:sz w:val="19"/>
          <w:szCs w:val="19"/>
        </w:rPr>
        <w:t xml:space="preserve">(Despesas com cobranças do débito): 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CONTRATANTE </w:t>
      </w:r>
      <w:r>
        <w:rPr>
          <w:rFonts w:ascii="Helvetica" w:hAnsi="Helvetica" w:cs="Helvetica"/>
          <w:kern w:val="0"/>
          <w:sz w:val="19"/>
          <w:szCs w:val="19"/>
        </w:rPr>
        <w:t>será responsável pelo pagamento das despesas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decorrentes da cobranç</w:t>
      </w:r>
      <w:r>
        <w:rPr>
          <w:rFonts w:ascii="Helvetica" w:hAnsi="Helvetica" w:cs="Helvetica"/>
          <w:kern w:val="0"/>
          <w:sz w:val="19"/>
          <w:szCs w:val="19"/>
        </w:rPr>
        <w:t>a do débito, inclusive honorários advocatícios, estes, na forma da lei.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§10º - </w:t>
      </w:r>
      <w:r>
        <w:rPr>
          <w:rFonts w:ascii="Helvetica" w:hAnsi="Helvetica" w:cs="Helvetica"/>
          <w:kern w:val="0"/>
          <w:sz w:val="19"/>
          <w:szCs w:val="19"/>
        </w:rPr>
        <w:t xml:space="preserve">(Descontos e Bolsas): As reduções concedidas pela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CONTRATADA</w:t>
      </w:r>
      <w:r>
        <w:rPr>
          <w:rFonts w:ascii="Helvetica" w:hAnsi="Helvetica" w:cs="Helvetica"/>
          <w:kern w:val="0"/>
          <w:sz w:val="19"/>
          <w:szCs w:val="19"/>
        </w:rPr>
        <w:t>, a título de bolsa ou descontos, são de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caráter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TRANSITÓRIO</w:t>
      </w:r>
      <w:r>
        <w:rPr>
          <w:rFonts w:ascii="Helvetica" w:hAnsi="Helvetica" w:cs="Helvetica"/>
          <w:kern w:val="0"/>
          <w:sz w:val="19"/>
          <w:szCs w:val="19"/>
        </w:rPr>
        <w:t>, não gerando direitos definitivos, devendo a cada novo e</w:t>
      </w:r>
      <w:r>
        <w:rPr>
          <w:rFonts w:ascii="Helvetica" w:hAnsi="Helvetica" w:cs="Helvetica"/>
          <w:kern w:val="0"/>
          <w:sz w:val="19"/>
          <w:szCs w:val="19"/>
        </w:rPr>
        <w:t>stágio contratado a análise de sua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renovação e podendo, a qualquer tempo e a critério da Direção da Escola, ser diminuídas ou eliminadas, comunicando-se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com antecedência de pelo menos 30 dias.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CLAUSULA QUARTA – DAS OBRIGAÇÕES DAS PARTES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CONTRATANTE </w:t>
      </w:r>
      <w:r>
        <w:rPr>
          <w:rFonts w:ascii="Helvetica" w:hAnsi="Helvetica" w:cs="Helvetica"/>
          <w:kern w:val="0"/>
          <w:sz w:val="19"/>
          <w:szCs w:val="19"/>
        </w:rPr>
        <w:t>dever</w:t>
      </w:r>
      <w:r>
        <w:rPr>
          <w:rFonts w:ascii="Helvetica" w:hAnsi="Helvetica" w:cs="Helvetica"/>
          <w:kern w:val="0"/>
          <w:sz w:val="19"/>
          <w:szCs w:val="19"/>
        </w:rPr>
        <w:t>á adquirir todo o material didático necessário relativo ao estágio cursado, de uso obrigatório em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sala de aula, diretamente da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CONTRATADA, </w:t>
      </w:r>
      <w:r>
        <w:rPr>
          <w:rFonts w:ascii="Helvetica" w:hAnsi="Helvetica" w:cs="Helvetica"/>
          <w:kern w:val="0"/>
          <w:sz w:val="19"/>
          <w:szCs w:val="19"/>
        </w:rPr>
        <w:t>sendo vedada a extração e utilização de cópias de todo o material (livros,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Cd, Cd rom, cadernos de exercício, etc.).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Eventual perda ou destruição do material obriga o CONTRATANTE a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adquirir novo material para poder participar das aulas</w:t>
      </w:r>
      <w:r>
        <w:rPr>
          <w:rFonts w:ascii="Helvetica" w:hAnsi="Helvetica" w:cs="Helvetica"/>
          <w:kern w:val="0"/>
          <w:sz w:val="19"/>
          <w:szCs w:val="19"/>
        </w:rPr>
        <w:t>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§1º - </w:t>
      </w:r>
      <w:r>
        <w:rPr>
          <w:rFonts w:ascii="Helvetica" w:hAnsi="Helvetica" w:cs="Helvetica"/>
          <w:kern w:val="0"/>
          <w:sz w:val="19"/>
          <w:szCs w:val="19"/>
        </w:rPr>
        <w:t xml:space="preserve">A cada mudança de estágio, 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CONTRATANTE </w:t>
      </w:r>
      <w:r>
        <w:rPr>
          <w:rFonts w:ascii="Helvetica" w:hAnsi="Helvetica" w:cs="Helvetica"/>
          <w:kern w:val="0"/>
          <w:sz w:val="19"/>
          <w:szCs w:val="19"/>
        </w:rPr>
        <w:t>deverá efetuar a rematrícula para adquirir o novo material didático,</w:t>
      </w:r>
    </w:p>
    <w:p w:rsidR="002E7C7F" w:rsidRDefault="009C4A8D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 xml:space="preserve">sob pena da não </w:t>
      </w:r>
      <w:r>
        <w:rPr>
          <w:rFonts w:ascii="Helvetica" w:hAnsi="Helvetica" w:cs="Helvetica"/>
          <w:kern w:val="0"/>
          <w:sz w:val="19"/>
          <w:szCs w:val="19"/>
        </w:rPr>
        <w:t>continuidade dos estudos.</w:t>
      </w:r>
    </w:p>
    <w:p w:rsidR="002E7C7F" w:rsidRDefault="009C4A8D">
      <w:pPr>
        <w:pStyle w:val="Standard"/>
        <w:jc w:val="both"/>
      </w:pPr>
      <w:r>
        <w:rPr>
          <w:rFonts w:ascii="Helvetica" w:hAnsi="Helvetica" w:cs="Helvetica"/>
          <w:kern w:val="0"/>
          <w:sz w:val="19"/>
          <w:szCs w:val="19"/>
        </w:rPr>
        <w:t xml:space="preserve">                                                                                                                                                                                  </w:t>
      </w:r>
      <w:r>
        <w:rPr>
          <w:rFonts w:ascii="Helvetica" w:hAnsi="Helvetica" w:cs="Helvetica"/>
          <w:noProof/>
          <w:kern w:val="0"/>
          <w:sz w:val="19"/>
          <w:szCs w:val="19"/>
        </w:rPr>
        <w:drawing>
          <wp:inline distT="0" distB="0" distL="0" distR="0">
            <wp:extent cx="488947" cy="308610"/>
            <wp:effectExtent l="0" t="0" r="6353" b="0"/>
            <wp:docPr id="3" name="Imagem 3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88947" cy="308610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:rsidR="002E7C7F" w:rsidRDefault="002E7C7F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</w:p>
    <w:p w:rsidR="002E7C7F" w:rsidRDefault="002E7C7F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</w:p>
    <w:p w:rsidR="002E7C7F" w:rsidRDefault="009C4A8D">
      <w:pPr>
        <w:pStyle w:val="Standard"/>
        <w:tabs>
          <w:tab w:val="left" w:pos="8724"/>
        </w:tabs>
        <w:jc w:val="both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ab/>
      </w:r>
    </w:p>
    <w:p w:rsidR="002E7C7F" w:rsidRDefault="002E7C7F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</w:p>
    <w:p w:rsidR="002E7C7F" w:rsidRDefault="002E7C7F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</w:p>
    <w:p w:rsidR="002E7C7F" w:rsidRDefault="002E7C7F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</w:p>
    <w:p w:rsidR="002E7C7F" w:rsidRDefault="002E7C7F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</w:p>
    <w:p w:rsidR="002E7C7F" w:rsidRDefault="002E7C7F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</w:p>
    <w:p w:rsidR="002E7C7F" w:rsidRDefault="002E7C7F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</w:p>
    <w:p w:rsidR="002E7C7F" w:rsidRDefault="002E7C7F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CLAUSULA QUINTA – DAS DISPOSIÇÕES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GERAIS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Para conclusão do estágio e continuidade do curso, deverão ser observadas as seguintes condições, além daquelas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estabelecidas no regulamento interno da escola cujo conteúdo 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CONTRATANTE </w:t>
      </w:r>
      <w:r>
        <w:rPr>
          <w:rFonts w:ascii="Helvetica" w:hAnsi="Helvetica" w:cs="Helvetica"/>
          <w:kern w:val="0"/>
          <w:sz w:val="19"/>
          <w:szCs w:val="19"/>
        </w:rPr>
        <w:t>declara ter prévio conhecimento.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§1º - O aluno deverá comparec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er às aulas que lhe são disponibilizadas e sua ausência não permitirá a recusa de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pagamento das parcelas pelo CONTRATANTE </w:t>
      </w:r>
      <w:r>
        <w:rPr>
          <w:rFonts w:ascii="Helvetica" w:hAnsi="Helvetica" w:cs="Helvetica"/>
          <w:kern w:val="0"/>
          <w:sz w:val="19"/>
          <w:szCs w:val="19"/>
        </w:rPr>
        <w:t>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§2º - </w:t>
      </w:r>
      <w:r>
        <w:rPr>
          <w:rFonts w:ascii="Helvetica" w:hAnsi="Helvetica" w:cs="Helvetica"/>
          <w:kern w:val="0"/>
          <w:sz w:val="19"/>
          <w:szCs w:val="19"/>
        </w:rPr>
        <w:t xml:space="preserve">As aulas serão ministradas diretamente na sede da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CONTRATADA</w:t>
      </w:r>
      <w:r>
        <w:rPr>
          <w:rFonts w:ascii="Helvetica" w:hAnsi="Helvetica" w:cs="Helvetica"/>
          <w:kern w:val="0"/>
          <w:sz w:val="19"/>
          <w:szCs w:val="19"/>
        </w:rPr>
        <w:t>, no horário estabelecido neste instrumento.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§3º - </w:t>
      </w:r>
      <w:r>
        <w:rPr>
          <w:rFonts w:ascii="Helvetica" w:hAnsi="Helvetica" w:cs="Helvetica"/>
          <w:kern w:val="0"/>
          <w:sz w:val="19"/>
          <w:szCs w:val="19"/>
        </w:rPr>
        <w:t>Reposição de au</w:t>
      </w:r>
      <w:r>
        <w:rPr>
          <w:rFonts w:ascii="Helvetica" w:hAnsi="Helvetica" w:cs="Helvetica"/>
          <w:kern w:val="0"/>
          <w:sz w:val="19"/>
          <w:szCs w:val="19"/>
        </w:rPr>
        <w:t>la será permitida apenas para o aluno que apresentar justificativa pela ausência através de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atestado médico.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§4º </w:t>
      </w:r>
      <w:r>
        <w:rPr>
          <w:rFonts w:ascii="Helvetica" w:hAnsi="Helvetica" w:cs="Helvetica"/>
          <w:kern w:val="0"/>
          <w:sz w:val="19"/>
          <w:szCs w:val="19"/>
        </w:rPr>
        <w:t>Os alunos serão submetidos a avaliações a cada 5 (cinco) ou 6 (seis) lições, tendo que atingir a nota mínima de 7,0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(sete) para aprovação em ca</w:t>
      </w:r>
      <w:r>
        <w:rPr>
          <w:rFonts w:ascii="Helvetica" w:hAnsi="Helvetica" w:cs="Helvetica"/>
          <w:kern w:val="0"/>
          <w:sz w:val="19"/>
          <w:szCs w:val="19"/>
        </w:rPr>
        <w:t>da uma das avaliações, conforme previsto no regulamento interno.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I – </w:t>
      </w:r>
      <w:r>
        <w:rPr>
          <w:rFonts w:ascii="Helvetica" w:hAnsi="Helvetica" w:cs="Helvetica"/>
          <w:kern w:val="0"/>
          <w:sz w:val="19"/>
          <w:szCs w:val="19"/>
        </w:rPr>
        <w:t>O aluno que não alcançar a nota mínima terá direito a uma prova de segunda chance, mediante o pagamento de taxa,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conforme tabela e prazos da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CONTRATADA</w:t>
      </w:r>
      <w:r>
        <w:rPr>
          <w:rFonts w:ascii="Helvetica" w:hAnsi="Helvetica" w:cs="Helvetica"/>
          <w:kern w:val="0"/>
          <w:sz w:val="19"/>
          <w:szCs w:val="19"/>
        </w:rPr>
        <w:t>;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II – Caso o aluno não seja aprovad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o na prova de segunda chance, deverá retornar às 5 (cinco) ou 6 (seis) lições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em outro grupo</w:t>
      </w:r>
      <w:r>
        <w:rPr>
          <w:rFonts w:ascii="Helvetica" w:hAnsi="Helvetica" w:cs="Helvetica"/>
          <w:kern w:val="0"/>
          <w:sz w:val="19"/>
          <w:szCs w:val="19"/>
        </w:rPr>
        <w:t>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§5º - </w:t>
      </w:r>
      <w:r>
        <w:rPr>
          <w:rFonts w:ascii="Helvetica" w:hAnsi="Helvetica" w:cs="Helvetica"/>
          <w:kern w:val="0"/>
          <w:sz w:val="19"/>
          <w:szCs w:val="19"/>
        </w:rPr>
        <w:t>As condições que não estejam prevista neste contrato serão solucionadas mediante a aplicação do regulamento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 xml:space="preserve">interno e das disposições legais, em </w:t>
      </w:r>
      <w:r>
        <w:rPr>
          <w:rFonts w:ascii="Helvetica" w:hAnsi="Helvetica" w:cs="Helvetica"/>
          <w:kern w:val="0"/>
          <w:sz w:val="19"/>
          <w:szCs w:val="19"/>
        </w:rPr>
        <w:t>conformidade com o caso concreto.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§6º - </w:t>
      </w:r>
      <w:r>
        <w:rPr>
          <w:rFonts w:ascii="Helvetica" w:hAnsi="Helvetica" w:cs="Helvetica"/>
          <w:kern w:val="0"/>
          <w:sz w:val="19"/>
          <w:szCs w:val="19"/>
        </w:rPr>
        <w:t xml:space="preserve">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CONTRATADA </w:t>
      </w:r>
      <w:r>
        <w:rPr>
          <w:rFonts w:ascii="Helvetica" w:hAnsi="Helvetica" w:cs="Helvetica"/>
          <w:kern w:val="0"/>
          <w:sz w:val="19"/>
          <w:szCs w:val="19"/>
        </w:rPr>
        <w:t xml:space="preserve">manterá turmas com 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número mínimo de 6 (seis) alunos para o curso Personalizado e 12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(doze) alunos para os demais cursos</w:t>
      </w:r>
      <w:r>
        <w:rPr>
          <w:rFonts w:ascii="Helvetica" w:hAnsi="Helvetica" w:cs="Helvetica"/>
          <w:kern w:val="0"/>
          <w:sz w:val="19"/>
          <w:szCs w:val="19"/>
        </w:rPr>
        <w:t>, e havendo quantidade inferior, os alunos poderão ser remanejados para outras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turmas ou poderá, ainda, ser oferecida pela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CONTRATADA </w:t>
      </w:r>
      <w:r>
        <w:rPr>
          <w:rFonts w:ascii="Helvetica" w:hAnsi="Helvetica" w:cs="Helvetica"/>
          <w:kern w:val="0"/>
          <w:sz w:val="19"/>
          <w:szCs w:val="19"/>
        </w:rPr>
        <w:t>a manutenção da turma, mediante acréscimo de 15%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(quinze por cento) no valor das parcelas.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§7º - </w:t>
      </w:r>
      <w:r>
        <w:rPr>
          <w:rFonts w:ascii="Helvetica" w:hAnsi="Helvetica" w:cs="Helvetica"/>
          <w:kern w:val="0"/>
          <w:sz w:val="19"/>
          <w:szCs w:val="19"/>
        </w:rPr>
        <w:t xml:space="preserve">(Responsabilidade p/ danos): São de inteira responsabilidade do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CONTRATANTE </w:t>
      </w:r>
      <w:r>
        <w:rPr>
          <w:rFonts w:ascii="Helvetica" w:hAnsi="Helvetica" w:cs="Helvetica"/>
          <w:kern w:val="0"/>
          <w:sz w:val="19"/>
          <w:szCs w:val="19"/>
        </w:rPr>
        <w:t>os eventuais danos causados,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por parte do Aluno(a), intencionalmente ou não, a outros alunos, empregados, prepostos e/ou pessoas que estejam no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interior da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CONTRATADA</w:t>
      </w:r>
      <w:r>
        <w:rPr>
          <w:rFonts w:ascii="Helvetica" w:hAnsi="Helvetica" w:cs="Helvetica"/>
          <w:kern w:val="0"/>
          <w:sz w:val="19"/>
          <w:szCs w:val="19"/>
        </w:rPr>
        <w:t xml:space="preserve">, bem como às instalações, móveis, utensílios e equipamentos da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CONTRATADA</w:t>
      </w:r>
      <w:r>
        <w:rPr>
          <w:rFonts w:ascii="Helvetica" w:hAnsi="Helvetica" w:cs="Helvetica"/>
          <w:kern w:val="0"/>
          <w:sz w:val="19"/>
          <w:szCs w:val="19"/>
        </w:rPr>
        <w:t>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§8º - </w:t>
      </w:r>
      <w:r>
        <w:rPr>
          <w:rFonts w:ascii="Helvetica" w:hAnsi="Helvetica" w:cs="Helvetica"/>
          <w:kern w:val="0"/>
          <w:sz w:val="19"/>
          <w:szCs w:val="19"/>
        </w:rPr>
        <w:t>(Responsabilidade p/ furtos e roubos</w:t>
      </w:r>
      <w:r>
        <w:rPr>
          <w:rFonts w:ascii="Helvetica" w:hAnsi="Helvetica" w:cs="Helvetica"/>
          <w:kern w:val="0"/>
          <w:sz w:val="19"/>
          <w:szCs w:val="19"/>
        </w:rPr>
        <w:t xml:space="preserve">): 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CONTRATADA </w:t>
      </w:r>
      <w:r>
        <w:rPr>
          <w:rFonts w:ascii="Helvetica" w:hAnsi="Helvetica" w:cs="Helvetica"/>
          <w:kern w:val="0"/>
          <w:sz w:val="19"/>
          <w:szCs w:val="19"/>
        </w:rPr>
        <w:t>não se responsabiliza pelo furto, roubo ou extravio de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qualquer material diferente daquele próprio para uso na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CONTRATADA</w:t>
      </w:r>
      <w:r>
        <w:rPr>
          <w:rFonts w:ascii="Helvetica" w:hAnsi="Helvetica" w:cs="Helvetica"/>
          <w:kern w:val="0"/>
          <w:sz w:val="19"/>
          <w:szCs w:val="19"/>
        </w:rPr>
        <w:t xml:space="preserve">. Ressalta, pois, 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CONTRATADA </w:t>
      </w:r>
      <w:r>
        <w:rPr>
          <w:rFonts w:ascii="Helvetica" w:hAnsi="Helvetica" w:cs="Helvetica"/>
          <w:kern w:val="0"/>
          <w:sz w:val="19"/>
          <w:szCs w:val="19"/>
        </w:rPr>
        <w:t>que não se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responsabiliza pelo furto, roubo ou extravio de equipamentos eletrônicos, tai</w:t>
      </w:r>
      <w:r>
        <w:rPr>
          <w:rFonts w:ascii="Helvetica" w:hAnsi="Helvetica" w:cs="Helvetica"/>
          <w:kern w:val="0"/>
          <w:sz w:val="19"/>
          <w:szCs w:val="19"/>
        </w:rPr>
        <w:t>s como aparelho celular, rádio, aparelho de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mp3, walkman, diskman, câmaras fotográficas, agendas eletrônicas, palmtops, computadores, notebooks, bem como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quaisquer bens e objetos de valor, tais como joias, relógios, etc.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§9º - </w:t>
      </w:r>
      <w:r>
        <w:rPr>
          <w:rFonts w:ascii="Helvetica" w:hAnsi="Helvetica" w:cs="Helvetica"/>
          <w:kern w:val="0"/>
          <w:sz w:val="19"/>
          <w:szCs w:val="19"/>
        </w:rPr>
        <w:t>(Autorização de uso de imagem</w:t>
      </w:r>
      <w:r>
        <w:rPr>
          <w:rFonts w:ascii="Helvetica" w:hAnsi="Helvetica" w:cs="Helvetica"/>
          <w:kern w:val="0"/>
          <w:sz w:val="19"/>
          <w:szCs w:val="19"/>
        </w:rPr>
        <w:t xml:space="preserve"> e voz): 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CONTRANTE</w:t>
      </w:r>
      <w:r>
        <w:rPr>
          <w:rFonts w:ascii="Helvetica" w:hAnsi="Helvetica" w:cs="Helvetica"/>
          <w:kern w:val="0"/>
          <w:sz w:val="19"/>
          <w:szCs w:val="19"/>
        </w:rPr>
        <w:t xml:space="preserve">, desde já, autoriza 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CONTRATADA </w:t>
      </w:r>
      <w:r>
        <w:rPr>
          <w:rFonts w:ascii="Helvetica" w:hAnsi="Helvetica" w:cs="Helvetica"/>
          <w:kern w:val="0"/>
          <w:sz w:val="19"/>
          <w:szCs w:val="19"/>
        </w:rPr>
        <w:t>a fazer uso, a título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gratuito, da imagem e da voz do(a) aluno(a) nas campanhas institucionais da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FISK</w:t>
      </w:r>
      <w:r>
        <w:rPr>
          <w:rFonts w:ascii="Helvetica" w:hAnsi="Helvetica" w:cs="Helvetica"/>
          <w:kern w:val="0"/>
          <w:sz w:val="19"/>
          <w:szCs w:val="19"/>
        </w:rPr>
        <w:t>, em todo território nacional,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destinadas à divulgação para o público em geral e, também, para uso i</w:t>
      </w:r>
      <w:r>
        <w:rPr>
          <w:rFonts w:ascii="Helvetica" w:hAnsi="Helvetica" w:cs="Helvetica"/>
          <w:kern w:val="0"/>
          <w:sz w:val="19"/>
          <w:szCs w:val="19"/>
        </w:rPr>
        <w:t>nterno da Instituição, por todos os meios de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comunicação disponíveis, notadamente, por meio de livros, revistas, jornais, agenda escolar, outdoor e folhetos em geral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(encarte, mala-direta, folder, carta, cartazes, etc.), mídia digital (sítio eletrônico, in</w:t>
      </w:r>
      <w:r>
        <w:rPr>
          <w:rFonts w:ascii="Helvetica" w:hAnsi="Helvetica" w:cs="Helvetica"/>
          <w:kern w:val="0"/>
          <w:sz w:val="19"/>
          <w:szCs w:val="19"/>
        </w:rPr>
        <w:t>ternet, mala direta) e mídia eletrônica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(rádio, televisão, videoteipes, painéis, etc.), desde que não haja desvirtuamento da sua finalidade.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§10º - </w:t>
      </w:r>
      <w:r>
        <w:rPr>
          <w:rFonts w:ascii="Helvetica" w:hAnsi="Helvetica" w:cs="Helvetica"/>
          <w:kern w:val="0"/>
          <w:sz w:val="19"/>
          <w:szCs w:val="19"/>
        </w:rPr>
        <w:t xml:space="preserve">(Responsabilidade por danos INTERNET e REDES SOCIAIS): São de inteira responsabilidade do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CONTRANTE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os event</w:t>
      </w:r>
      <w:r>
        <w:rPr>
          <w:rFonts w:ascii="Helvetica" w:hAnsi="Helvetica" w:cs="Helvetica"/>
          <w:kern w:val="0"/>
          <w:sz w:val="19"/>
          <w:szCs w:val="19"/>
        </w:rPr>
        <w:t>uais danos causados por parte do(a) aluno(a), intencionalmente ou não, a terceiros (sejam outros alunos,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empregados, prepostos ou quaisquer outras pessoas), decorrente do uso e acesso indevido a sítios e paginas da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 xml:space="preserve">internet, bem como postagem, por correio </w:t>
      </w:r>
      <w:r>
        <w:rPr>
          <w:rFonts w:ascii="Helvetica" w:hAnsi="Helvetica" w:cs="Helvetica"/>
          <w:kern w:val="0"/>
          <w:sz w:val="19"/>
          <w:szCs w:val="19"/>
        </w:rPr>
        <w:t>eletrônico (e-mail), redes sociais, de qualquer conteúdo que seja inadequado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e/ou impróprio para menores de idade.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CLAUSULA SEXTA – DO FORO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As partes contratantes elegem o Foro da Comarca de Niterói/RJ, para a solução de quaisquer questões decorrentes do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presente contrato, com renúncia expressa de qualquer outro, por mais privilegiado que seja. E por estarem justas e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contratadas entre si, as partes firmam o presente, em duas vias de igual teor e forma, o que fazem na presença de duas</w:t>
      </w:r>
    </w:p>
    <w:p w:rsidR="002E7C7F" w:rsidRDefault="009C4A8D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testemunhas infra-assi</w:t>
      </w:r>
      <w:r>
        <w:rPr>
          <w:rFonts w:ascii="Helvetica" w:hAnsi="Helvetica" w:cs="Helvetica"/>
          <w:kern w:val="0"/>
          <w:sz w:val="19"/>
          <w:szCs w:val="19"/>
        </w:rPr>
        <w:t>nadas, a tudo presente, para que se produzam os seus jurídicos e legais efeitos.</w:t>
      </w:r>
    </w:p>
    <w:p w:rsidR="002E7C7F" w:rsidRDefault="002E7C7F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</w:p>
    <w:p w:rsidR="002E7C7F" w:rsidRDefault="002E7C7F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  <w:bookmarkStart w:id="0" w:name="_GoBack"/>
      <w:bookmarkEnd w:id="0"/>
    </w:p>
    <w:p w:rsidR="002E7C7F" w:rsidRDefault="002E7C7F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</w:p>
    <w:p w:rsidR="002E7C7F" w:rsidRDefault="002E7C7F">
      <w:pPr>
        <w:pStyle w:val="Standard"/>
        <w:jc w:val="both"/>
        <w:rPr>
          <w:rFonts w:ascii="Arial Narrow" w:hAnsi="Arial Narrow"/>
        </w:rPr>
      </w:pPr>
    </w:p>
    <w:p w:rsidR="002E7C7F" w:rsidRDefault="002E7C7F">
      <w:pPr>
        <w:pStyle w:val="Standard"/>
        <w:ind w:left="120"/>
        <w:jc w:val="center"/>
        <w:rPr>
          <w:rFonts w:ascii="Arial Narrow" w:hAnsi="Arial Narrow"/>
          <w:sz w:val="18"/>
        </w:rPr>
      </w:pPr>
    </w:p>
    <w:p w:rsidR="002E7C7F" w:rsidRDefault="00B63F3A">
      <w:pPr>
        <w:pStyle w:val="Standard"/>
        <w:ind w:left="120"/>
        <w:jc w:val="center"/>
      </w:pPr>
      <w:r w:rsidRPr="00B63F3A">
        <w:rPr>
          <w:rFonts w:ascii="Arial Narrow" w:hAnsi="Arial Narrow"/>
          <w:sz w:val="22"/>
        </w:rPr>
        <w:t>Niterói</w:t>
      </w:r>
      <w:r w:rsidR="009C4A8D">
        <w:rPr>
          <w:rFonts w:ascii="Arial Narrow" w:hAnsi="Arial Narrow"/>
          <w:sz w:val="16"/>
        </w:rPr>
        <w:t xml:space="preserve">, </w:t>
      </w:r>
      <w:r>
        <w:fldChar w:fldCharType="begin"/>
      </w:r>
      <w:r>
        <w:instrText xml:space="preserve"> MERGEFIELD NomeAluno </w:instrText>
      </w:r>
      <w:r>
        <w:fldChar w:fldCharType="separate"/>
      </w:r>
      <w:r>
        <w:t>«</w:t>
      </w:r>
      <w:r>
        <w:t>DataCorrenteExtenso</w:t>
      </w:r>
      <w:r>
        <w:t>»</w:t>
      </w:r>
      <w:r>
        <w:fldChar w:fldCharType="end"/>
      </w:r>
    </w:p>
    <w:p w:rsidR="002E7C7F" w:rsidRDefault="002E7C7F">
      <w:pPr>
        <w:pStyle w:val="Standard"/>
        <w:ind w:left="120"/>
        <w:jc w:val="both"/>
        <w:rPr>
          <w:rFonts w:ascii="Arial Narrow" w:hAnsi="Arial Narrow"/>
        </w:rPr>
      </w:pPr>
    </w:p>
    <w:p w:rsidR="002E7C7F" w:rsidRDefault="009C4A8D">
      <w:pPr>
        <w:pStyle w:val="Standard"/>
        <w:ind w:firstLine="120"/>
      </w:pPr>
      <w:r>
        <w:rPr>
          <w:rFonts w:ascii="Arial Narrow" w:hAnsi="Arial Narrow"/>
          <w:noProof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3596006</wp:posOffset>
            </wp:positionH>
            <wp:positionV relativeFrom="paragraph">
              <wp:posOffset>166530</wp:posOffset>
            </wp:positionV>
            <wp:extent cx="2381253" cy="280035"/>
            <wp:effectExtent l="0" t="0" r="0" b="5715"/>
            <wp:wrapTopAndBottom/>
            <wp:docPr id="4" name="Imagem 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2381253" cy="280035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anchor>
        </w:drawing>
      </w:r>
      <w:r>
        <w:rPr>
          <w:rFonts w:ascii="Arial Narrow" w:hAnsi="Arial Narrow"/>
        </w:rPr>
        <w:t>X______________________________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>__________________________________</w:t>
      </w:r>
    </w:p>
    <w:p w:rsidR="002E7C7F" w:rsidRDefault="009C4A8D">
      <w:pPr>
        <w:pStyle w:val="Ttulo2"/>
      </w:pPr>
      <w:r>
        <w:rPr>
          <w:sz w:val="24"/>
          <w:szCs w:val="24"/>
        </w:rPr>
        <w:t xml:space="preserve">  CONTRATANTE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>CONTRATADA</w:t>
      </w:r>
    </w:p>
    <w:p w:rsidR="002E7C7F" w:rsidRDefault="002E7C7F">
      <w:pPr>
        <w:pStyle w:val="Standard"/>
        <w:ind w:left="120"/>
        <w:jc w:val="both"/>
        <w:rPr>
          <w:rFonts w:ascii="Arial Narrow" w:hAnsi="Arial Narrow"/>
          <w:b/>
        </w:rPr>
      </w:pPr>
    </w:p>
    <w:p w:rsidR="002E7C7F" w:rsidRDefault="009C4A8D">
      <w:pPr>
        <w:pStyle w:val="Standard"/>
        <w:ind w:left="120"/>
        <w:jc w:val="both"/>
      </w:pPr>
      <w:r>
        <w:rPr>
          <w:rFonts w:ascii="Arial Narrow" w:hAnsi="Arial Narrow"/>
          <w:b/>
        </w:rPr>
        <w:t xml:space="preserve"> </w:t>
      </w:r>
    </w:p>
    <w:p w:rsidR="002E7C7F" w:rsidRDefault="009C4A8D">
      <w:pPr>
        <w:pStyle w:val="Standard"/>
        <w:ind w:left="120"/>
        <w:jc w:val="both"/>
      </w:pPr>
      <w:r>
        <w:rPr>
          <w:rFonts w:ascii="Arial Narrow" w:hAnsi="Arial Narrow"/>
          <w:b/>
        </w:rPr>
        <w:t>Testemunhas:</w:t>
      </w:r>
    </w:p>
    <w:p w:rsidR="002E7C7F" w:rsidRDefault="002E7C7F">
      <w:pPr>
        <w:pStyle w:val="Standard"/>
        <w:ind w:left="120"/>
        <w:jc w:val="both"/>
        <w:rPr>
          <w:rFonts w:ascii="Arial Narrow" w:hAnsi="Arial Narrow"/>
          <w:b/>
        </w:rPr>
      </w:pPr>
    </w:p>
    <w:p w:rsidR="002E7C7F" w:rsidRDefault="009C4A8D">
      <w:pPr>
        <w:pStyle w:val="Standard"/>
        <w:ind w:left="120"/>
        <w:jc w:val="both"/>
      </w:pPr>
      <w:r>
        <w:rPr>
          <w:rFonts w:ascii="Arial Narrow" w:hAnsi="Arial Narrow"/>
        </w:rPr>
        <w:t>________________________________________       ___________________________________________</w:t>
      </w:r>
    </w:p>
    <w:p w:rsidR="002E7C7F" w:rsidRDefault="009C4A8D">
      <w:pPr>
        <w:pStyle w:val="Standard"/>
        <w:ind w:left="120"/>
        <w:jc w:val="both"/>
      </w:pPr>
      <w:r>
        <w:rPr>
          <w:rFonts w:ascii="Arial Narrow" w:hAnsi="Arial Narrow"/>
          <w:b/>
        </w:rPr>
        <w:t xml:space="preserve">Nome: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 xml:space="preserve"> </w:t>
      </w:r>
      <w:r>
        <w:rPr>
          <w:rFonts w:ascii="Arial Narrow" w:hAnsi="Arial Narrow"/>
          <w:b/>
        </w:rPr>
        <w:tab/>
        <w:t xml:space="preserve">Nome: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</w:p>
    <w:sectPr w:rsidR="002E7C7F">
      <w:pgSz w:w="11906" w:h="16838"/>
      <w:pgMar w:top="426" w:right="566" w:bottom="709" w:left="709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C4A8D" w:rsidRDefault="009C4A8D">
      <w:r>
        <w:separator/>
      </w:r>
    </w:p>
  </w:endnote>
  <w:endnote w:type="continuationSeparator" w:id="0">
    <w:p w:rsidR="009C4A8D" w:rsidRDefault="009C4A8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Liberation Sans">
    <w:charset w:val="00"/>
    <w:family w:val="swiss"/>
    <w:pitch w:val="variable"/>
  </w:font>
  <w:font w:name="Noto Sans CJK SC Regular">
    <w:charset w:val="00"/>
    <w:family w:val="auto"/>
    <w:pitch w:val="variable"/>
  </w:font>
  <w:font w:name="FreeSans">
    <w:charset w:val="00"/>
    <w:family w:val="auto"/>
    <w:pitch w:val="variable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charset w:val="00"/>
    <w:family w:val="roman"/>
    <w:pitch w:val="variable"/>
  </w:font>
  <w:font w:name="Shruti">
    <w:panose1 w:val="020B0502040204020203"/>
    <w:charset w:val="00"/>
    <w:family w:val="auto"/>
    <w:pitch w:val="variable"/>
  </w:font>
  <w:font w:name="Helvetica-Bold">
    <w:altName w:val="Times New Roman"/>
    <w:charset w:val="00"/>
    <w:family w:val="auto"/>
    <w:pitch w:val="default"/>
  </w:font>
  <w:font w:name="Helvetica">
    <w:panose1 w:val="020B0604020202020204"/>
    <w:charset w:val="00"/>
    <w:family w:val="swiss"/>
    <w:pitch w:val="variable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C4A8D" w:rsidRDefault="009C4A8D">
      <w:r>
        <w:rPr>
          <w:color w:val="000000"/>
        </w:rPr>
        <w:separator/>
      </w:r>
    </w:p>
  </w:footnote>
  <w:footnote w:type="continuationSeparator" w:id="0">
    <w:p w:rsidR="009C4A8D" w:rsidRDefault="009C4A8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47658E8"/>
    <w:multiLevelType w:val="multilevel"/>
    <w:tmpl w:val="F83EFCCE"/>
    <w:styleLink w:val="WWNum19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1" w15:restartNumberingAfterBreak="0">
    <w:nsid w:val="067B51C5"/>
    <w:multiLevelType w:val="multilevel"/>
    <w:tmpl w:val="5D480BDE"/>
    <w:styleLink w:val="WWNum15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2" w15:restartNumberingAfterBreak="0">
    <w:nsid w:val="076971D4"/>
    <w:multiLevelType w:val="multilevel"/>
    <w:tmpl w:val="5B08B3D6"/>
    <w:styleLink w:val="WWNum17"/>
    <w:lvl w:ilvl="0">
      <w:start w:val="1"/>
      <w:numFmt w:val="decimal"/>
      <w:lvlText w:val="%1)"/>
      <w:lvlJc w:val="left"/>
      <w:pPr>
        <w:ind w:left="1080" w:hanging="360"/>
      </w:pPr>
    </w:lvl>
    <w:lvl w:ilvl="1">
      <w:start w:val="1"/>
      <w:numFmt w:val="decimal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3" w15:restartNumberingAfterBreak="0">
    <w:nsid w:val="0BA97B5C"/>
    <w:multiLevelType w:val="multilevel"/>
    <w:tmpl w:val="975C4138"/>
    <w:styleLink w:val="Outline"/>
    <w:lvl w:ilvl="0">
      <w:start w:val="1"/>
      <w:numFmt w:val="upperRoman"/>
      <w:lvlText w:val="%1."/>
      <w:lvlJc w:val="right"/>
      <w:pPr>
        <w:ind w:left="1080" w:hanging="180"/>
      </w:pPr>
    </w:lvl>
    <w:lvl w:ilvl="1">
      <w:start w:val="1"/>
      <w:numFmt w:val="none"/>
      <w:lvlText w:val="%2"/>
      <w:lvlJc w:val="left"/>
      <w:pPr>
        <w:ind w:left="576" w:hanging="576"/>
      </w:pPr>
    </w:lvl>
    <w:lvl w:ilvl="2">
      <w:start w:val="1"/>
      <w:numFmt w:val="none"/>
      <w:lvlText w:val="%3"/>
      <w:lvlJc w:val="left"/>
      <w:pPr>
        <w:ind w:left="720" w:hanging="720"/>
      </w:pPr>
    </w:lvl>
    <w:lvl w:ilvl="3">
      <w:start w:val="1"/>
      <w:numFmt w:val="none"/>
      <w:lvlText w:val="%4"/>
      <w:lvlJc w:val="left"/>
      <w:pPr>
        <w:ind w:left="864" w:hanging="864"/>
      </w:pPr>
    </w:lvl>
    <w:lvl w:ilvl="4">
      <w:start w:val="1"/>
      <w:numFmt w:val="none"/>
      <w:lvlText w:val="%5"/>
      <w:lvlJc w:val="left"/>
      <w:pPr>
        <w:ind w:left="1008" w:hanging="1008"/>
      </w:pPr>
    </w:lvl>
    <w:lvl w:ilvl="5">
      <w:start w:val="1"/>
      <w:numFmt w:val="none"/>
      <w:lvlText w:val="%6"/>
      <w:lvlJc w:val="left"/>
      <w:pPr>
        <w:ind w:left="1152" w:hanging="1152"/>
      </w:pPr>
    </w:lvl>
    <w:lvl w:ilvl="6">
      <w:start w:val="1"/>
      <w:numFmt w:val="none"/>
      <w:lvlText w:val="%7"/>
      <w:lvlJc w:val="left"/>
      <w:pPr>
        <w:ind w:left="1296" w:hanging="1296"/>
      </w:pPr>
    </w:lvl>
    <w:lvl w:ilvl="7">
      <w:start w:val="1"/>
      <w:numFmt w:val="none"/>
      <w:lvlText w:val="%8"/>
      <w:lvlJc w:val="left"/>
      <w:pPr>
        <w:ind w:left="1440" w:hanging="1440"/>
      </w:pPr>
    </w:lvl>
    <w:lvl w:ilvl="8">
      <w:start w:val="1"/>
      <w:numFmt w:val="none"/>
      <w:lvlText w:val="%9"/>
      <w:lvlJc w:val="left"/>
      <w:pPr>
        <w:ind w:left="1584" w:hanging="1584"/>
      </w:pPr>
    </w:lvl>
  </w:abstractNum>
  <w:abstractNum w:abstractNumId="4" w15:restartNumberingAfterBreak="0">
    <w:nsid w:val="0C275380"/>
    <w:multiLevelType w:val="multilevel"/>
    <w:tmpl w:val="30A213EA"/>
    <w:styleLink w:val="WWNum2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800" w:hanging="360"/>
      </w:pPr>
    </w:lvl>
    <w:lvl w:ilvl="2">
      <w:start w:val="1"/>
      <w:numFmt w:val="lowerRoman"/>
      <w:lvlText w:val="%3."/>
      <w:lvlJc w:val="righ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righ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right"/>
      <w:pPr>
        <w:ind w:left="6840" w:hanging="180"/>
      </w:pPr>
    </w:lvl>
  </w:abstractNum>
  <w:abstractNum w:abstractNumId="5" w15:restartNumberingAfterBreak="0">
    <w:nsid w:val="0CF660AD"/>
    <w:multiLevelType w:val="multilevel"/>
    <w:tmpl w:val="14D219A8"/>
    <w:styleLink w:val="WWNum31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6" w15:restartNumberingAfterBreak="0">
    <w:nsid w:val="0E383A52"/>
    <w:multiLevelType w:val="multilevel"/>
    <w:tmpl w:val="231C71E8"/>
    <w:styleLink w:val="WWNum13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7" w15:restartNumberingAfterBreak="0">
    <w:nsid w:val="15E828A6"/>
    <w:multiLevelType w:val="multilevel"/>
    <w:tmpl w:val="53ECFE34"/>
    <w:styleLink w:val="WWNum20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decimal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8" w15:restartNumberingAfterBreak="0">
    <w:nsid w:val="18B20BD6"/>
    <w:multiLevelType w:val="multilevel"/>
    <w:tmpl w:val="6D4A31A2"/>
    <w:styleLink w:val="WWNum33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2."/>
      <w:lvlJc w:val="left"/>
      <w:pPr>
        <w:ind w:left="1080" w:hanging="360"/>
      </w:pPr>
    </w:lvl>
    <w:lvl w:ilvl="2">
      <w:start w:val="1"/>
      <w:numFmt w:val="decimal"/>
      <w:lvlText w:val="%3."/>
      <w:lvlJc w:val="left"/>
      <w:pPr>
        <w:ind w:left="1440" w:hanging="360"/>
      </w:pPr>
    </w:lvl>
    <w:lvl w:ilvl="3">
      <w:start w:val="1"/>
      <w:numFmt w:val="decimal"/>
      <w:lvlText w:val="%4."/>
      <w:lvlJc w:val="left"/>
      <w:pPr>
        <w:ind w:left="1800" w:hanging="360"/>
      </w:pPr>
    </w:lvl>
    <w:lvl w:ilvl="4">
      <w:start w:val="1"/>
      <w:numFmt w:val="decimal"/>
      <w:lvlText w:val="%5."/>
      <w:lvlJc w:val="left"/>
      <w:pPr>
        <w:ind w:left="2160" w:hanging="360"/>
      </w:pPr>
    </w:lvl>
    <w:lvl w:ilvl="5">
      <w:start w:val="1"/>
      <w:numFmt w:val="decimal"/>
      <w:lvlText w:val="%6."/>
      <w:lvlJc w:val="left"/>
      <w:pPr>
        <w:ind w:left="2520" w:hanging="360"/>
      </w:pPr>
    </w:lvl>
    <w:lvl w:ilvl="6">
      <w:start w:val="1"/>
      <w:numFmt w:val="decimal"/>
      <w:lvlText w:val="%7."/>
      <w:lvlJc w:val="left"/>
      <w:pPr>
        <w:ind w:left="2880" w:hanging="360"/>
      </w:pPr>
    </w:lvl>
    <w:lvl w:ilvl="7">
      <w:start w:val="1"/>
      <w:numFmt w:val="decimal"/>
      <w:lvlText w:val="%8."/>
      <w:lvlJc w:val="left"/>
      <w:pPr>
        <w:ind w:left="3240" w:hanging="360"/>
      </w:pPr>
    </w:lvl>
    <w:lvl w:ilvl="8">
      <w:start w:val="1"/>
      <w:numFmt w:val="decimal"/>
      <w:lvlText w:val="%9."/>
      <w:lvlJc w:val="left"/>
      <w:pPr>
        <w:ind w:left="3600" w:hanging="360"/>
      </w:pPr>
    </w:lvl>
  </w:abstractNum>
  <w:abstractNum w:abstractNumId="9" w15:restartNumberingAfterBreak="0">
    <w:nsid w:val="191B6035"/>
    <w:multiLevelType w:val="multilevel"/>
    <w:tmpl w:val="2D30EC8C"/>
    <w:styleLink w:val="WWNum8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10" w15:restartNumberingAfterBreak="0">
    <w:nsid w:val="224317BF"/>
    <w:multiLevelType w:val="multilevel"/>
    <w:tmpl w:val="649E6FBC"/>
    <w:styleLink w:val="WWNum14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11" w15:restartNumberingAfterBreak="0">
    <w:nsid w:val="25E927CE"/>
    <w:multiLevelType w:val="multilevel"/>
    <w:tmpl w:val="81F4047A"/>
    <w:styleLink w:val="WWNum29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decimal"/>
      <w:lvlText w:val="%2)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12" w15:restartNumberingAfterBreak="0">
    <w:nsid w:val="26EE3944"/>
    <w:multiLevelType w:val="multilevel"/>
    <w:tmpl w:val="324E684E"/>
    <w:styleLink w:val="WWNum26"/>
    <w:lvl w:ilvl="0">
      <w:start w:val="1"/>
      <w:numFmt w:val="decimal"/>
      <w:lvlText w:val="%1."/>
      <w:lvlJc w:val="left"/>
      <w:pPr>
        <w:ind w:left="1080" w:hanging="36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13" w15:restartNumberingAfterBreak="0">
    <w:nsid w:val="29F30D1C"/>
    <w:multiLevelType w:val="multilevel"/>
    <w:tmpl w:val="4C1C378C"/>
    <w:styleLink w:val="WWNum5"/>
    <w:lvl w:ilvl="0">
      <w:start w:val="1"/>
      <w:numFmt w:val="decimal"/>
      <w:lvlText w:val="%1."/>
      <w:lvlJc w:val="left"/>
      <w:pPr>
        <w:ind w:left="1260" w:hanging="360"/>
      </w:pPr>
    </w:lvl>
    <w:lvl w:ilvl="1">
      <w:numFmt w:val="bullet"/>
      <w:lvlText w:val=""/>
      <w:lvlJc w:val="left"/>
      <w:pPr>
        <w:ind w:left="1800" w:hanging="360"/>
      </w:pPr>
    </w:lvl>
    <w:lvl w:ilvl="2">
      <w:start w:val="1"/>
      <w:numFmt w:val="lowerRoman"/>
      <w:lvlText w:val="%3."/>
      <w:lvlJc w:val="righ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righ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right"/>
      <w:pPr>
        <w:ind w:left="6840" w:hanging="180"/>
      </w:pPr>
    </w:lvl>
  </w:abstractNum>
  <w:abstractNum w:abstractNumId="14" w15:restartNumberingAfterBreak="0">
    <w:nsid w:val="2C61328C"/>
    <w:multiLevelType w:val="multilevel"/>
    <w:tmpl w:val="A6F22296"/>
    <w:styleLink w:val="WWOutlineListStyle"/>
    <w:lvl w:ilvl="0">
      <w:start w:val="1"/>
      <w:numFmt w:val="upperRoman"/>
      <w:lvlText w:val="%1."/>
      <w:lvlJc w:val="right"/>
      <w:pPr>
        <w:ind w:left="1080" w:hanging="180"/>
      </w:pPr>
    </w:lvl>
    <w:lvl w:ilvl="1">
      <w:start w:val="1"/>
      <w:numFmt w:val="none"/>
      <w:lvlText w:val="%2"/>
      <w:lvlJc w:val="left"/>
    </w:lvl>
    <w:lvl w:ilvl="2">
      <w:start w:val="1"/>
      <w:numFmt w:val="none"/>
      <w:lvlText w:val="%3"/>
      <w:lvlJc w:val="left"/>
    </w:lvl>
    <w:lvl w:ilvl="3">
      <w:start w:val="1"/>
      <w:numFmt w:val="none"/>
      <w:lvlText w:val="%4"/>
      <w:lvlJc w:val="left"/>
    </w:lvl>
    <w:lvl w:ilvl="4">
      <w:start w:val="1"/>
      <w:numFmt w:val="none"/>
      <w:lvlText w:val="%5"/>
      <w:lvlJc w:val="left"/>
    </w:lvl>
    <w:lvl w:ilvl="5">
      <w:start w:val="1"/>
      <w:numFmt w:val="none"/>
      <w:lvlText w:val="%6"/>
      <w:lvlJc w:val="left"/>
    </w:lvl>
    <w:lvl w:ilvl="6">
      <w:start w:val="1"/>
      <w:numFmt w:val="none"/>
      <w:lvlText w:val="%7"/>
      <w:lvlJc w:val="left"/>
    </w:lvl>
    <w:lvl w:ilvl="7">
      <w:start w:val="1"/>
      <w:numFmt w:val="none"/>
      <w:lvlText w:val="%8"/>
      <w:lvlJc w:val="left"/>
    </w:lvl>
    <w:lvl w:ilvl="8">
      <w:start w:val="1"/>
      <w:numFmt w:val="none"/>
      <w:lvlText w:val="%9"/>
      <w:lvlJc w:val="left"/>
    </w:lvl>
  </w:abstractNum>
  <w:abstractNum w:abstractNumId="15" w15:restartNumberingAfterBreak="0">
    <w:nsid w:val="2E390821"/>
    <w:multiLevelType w:val="multilevel"/>
    <w:tmpl w:val="35E4FE1A"/>
    <w:styleLink w:val="WWNum3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decimal"/>
      <w:lvlText w:val="%2."/>
      <w:lvlJc w:val="left"/>
      <w:pPr>
        <w:ind w:left="1800" w:hanging="360"/>
      </w:pPr>
    </w:lvl>
    <w:lvl w:ilvl="2">
      <w:start w:val="1"/>
      <w:numFmt w:val="lowerRoman"/>
      <w:lvlText w:val="%3."/>
      <w:lvlJc w:val="righ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righ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right"/>
      <w:pPr>
        <w:ind w:left="6840" w:hanging="180"/>
      </w:pPr>
    </w:lvl>
  </w:abstractNum>
  <w:abstractNum w:abstractNumId="16" w15:restartNumberingAfterBreak="0">
    <w:nsid w:val="30C66503"/>
    <w:multiLevelType w:val="multilevel"/>
    <w:tmpl w:val="CFFA24AE"/>
    <w:styleLink w:val="WWNum6"/>
    <w:lvl w:ilvl="0">
      <w:start w:val="1"/>
      <w:numFmt w:val="upperRoman"/>
      <w:lvlText w:val="%1."/>
      <w:lvlJc w:val="right"/>
      <w:pPr>
        <w:ind w:left="1080" w:hanging="180"/>
      </w:pPr>
    </w:lvl>
    <w:lvl w:ilvl="1">
      <w:start w:val="1"/>
      <w:numFmt w:val="lowerLetter"/>
      <w:lvlText w:val="%2."/>
      <w:lvlJc w:val="left"/>
      <w:pPr>
        <w:ind w:left="1800" w:hanging="360"/>
      </w:pPr>
    </w:lvl>
    <w:lvl w:ilvl="2">
      <w:start w:val="1"/>
      <w:numFmt w:val="lowerRoman"/>
      <w:lvlText w:val="%3."/>
      <w:lvlJc w:val="righ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righ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right"/>
      <w:pPr>
        <w:ind w:left="6840" w:hanging="180"/>
      </w:pPr>
    </w:lvl>
  </w:abstractNum>
  <w:abstractNum w:abstractNumId="17" w15:restartNumberingAfterBreak="0">
    <w:nsid w:val="36A343C3"/>
    <w:multiLevelType w:val="multilevel"/>
    <w:tmpl w:val="8BA83B24"/>
    <w:styleLink w:val="WWNum7"/>
    <w:lvl w:ilvl="0">
      <w:start w:val="1"/>
      <w:numFmt w:val="upperRoman"/>
      <w:lvlText w:val="%1."/>
      <w:lvlJc w:val="right"/>
      <w:pPr>
        <w:ind w:left="1080" w:hanging="180"/>
      </w:pPr>
    </w:lvl>
    <w:lvl w:ilvl="1">
      <w:numFmt w:val="bullet"/>
      <w:lvlText w:val=""/>
      <w:lvlJc w:val="left"/>
      <w:pPr>
        <w:ind w:left="1800" w:hanging="360"/>
      </w:pPr>
    </w:lvl>
    <w:lvl w:ilvl="2">
      <w:start w:val="1"/>
      <w:numFmt w:val="lowerRoman"/>
      <w:lvlText w:val="%3."/>
      <w:lvlJc w:val="righ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righ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right"/>
      <w:pPr>
        <w:ind w:left="6840" w:hanging="180"/>
      </w:pPr>
    </w:lvl>
  </w:abstractNum>
  <w:abstractNum w:abstractNumId="18" w15:restartNumberingAfterBreak="0">
    <w:nsid w:val="3B991CDA"/>
    <w:multiLevelType w:val="multilevel"/>
    <w:tmpl w:val="065E9298"/>
    <w:styleLink w:val="NoList"/>
    <w:lvl w:ilvl="0">
      <w:start w:val="1"/>
      <w:numFmt w:val="none"/>
      <w:lvlText w:val="%1."/>
      <w:lvlJc w:val="left"/>
      <w:pPr>
        <w:ind w:left="720" w:hanging="360"/>
      </w:pPr>
    </w:lvl>
    <w:lvl w:ilvl="1">
      <w:start w:val="1"/>
      <w:numFmt w:val="none"/>
      <w:lvlText w:val="%2."/>
      <w:lvlJc w:val="left"/>
      <w:pPr>
        <w:ind w:left="1080" w:hanging="360"/>
      </w:pPr>
    </w:lvl>
    <w:lvl w:ilvl="2">
      <w:start w:val="1"/>
      <w:numFmt w:val="none"/>
      <w:lvlText w:val="%3."/>
      <w:lvlJc w:val="left"/>
      <w:pPr>
        <w:ind w:left="1440" w:hanging="360"/>
      </w:pPr>
    </w:lvl>
    <w:lvl w:ilvl="3">
      <w:start w:val="1"/>
      <w:numFmt w:val="none"/>
      <w:lvlText w:val="%4."/>
      <w:lvlJc w:val="left"/>
      <w:pPr>
        <w:ind w:left="1800" w:hanging="360"/>
      </w:pPr>
    </w:lvl>
    <w:lvl w:ilvl="4">
      <w:start w:val="1"/>
      <w:numFmt w:val="none"/>
      <w:lvlText w:val="%5."/>
      <w:lvlJc w:val="left"/>
      <w:pPr>
        <w:ind w:left="2160" w:hanging="360"/>
      </w:pPr>
    </w:lvl>
    <w:lvl w:ilvl="5">
      <w:start w:val="1"/>
      <w:numFmt w:val="none"/>
      <w:lvlText w:val="%6."/>
      <w:lvlJc w:val="left"/>
      <w:pPr>
        <w:ind w:left="2520" w:hanging="360"/>
      </w:pPr>
    </w:lvl>
    <w:lvl w:ilvl="6">
      <w:start w:val="1"/>
      <w:numFmt w:val="none"/>
      <w:lvlText w:val="%7."/>
      <w:lvlJc w:val="left"/>
      <w:pPr>
        <w:ind w:left="2880" w:hanging="360"/>
      </w:pPr>
    </w:lvl>
    <w:lvl w:ilvl="7">
      <w:start w:val="1"/>
      <w:numFmt w:val="none"/>
      <w:lvlText w:val="%8."/>
      <w:lvlJc w:val="left"/>
      <w:pPr>
        <w:ind w:left="3240" w:hanging="360"/>
      </w:pPr>
    </w:lvl>
    <w:lvl w:ilvl="8">
      <w:start w:val="1"/>
      <w:numFmt w:val="none"/>
      <w:lvlText w:val="%9."/>
      <w:lvlJc w:val="left"/>
      <w:pPr>
        <w:ind w:left="3600" w:hanging="360"/>
      </w:pPr>
    </w:lvl>
  </w:abstractNum>
  <w:abstractNum w:abstractNumId="19" w15:restartNumberingAfterBreak="0">
    <w:nsid w:val="3E226A86"/>
    <w:multiLevelType w:val="multilevel"/>
    <w:tmpl w:val="BF0A6842"/>
    <w:styleLink w:val="WWNum1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800" w:hanging="360"/>
      </w:pPr>
    </w:lvl>
    <w:lvl w:ilvl="2">
      <w:start w:val="1"/>
      <w:numFmt w:val="lowerRoman"/>
      <w:lvlText w:val="%3."/>
      <w:lvlJc w:val="righ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righ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right"/>
      <w:pPr>
        <w:ind w:left="6840" w:hanging="180"/>
      </w:pPr>
    </w:lvl>
  </w:abstractNum>
  <w:abstractNum w:abstractNumId="20" w15:restartNumberingAfterBreak="0">
    <w:nsid w:val="3E4E71FB"/>
    <w:multiLevelType w:val="multilevel"/>
    <w:tmpl w:val="CF36C2CE"/>
    <w:styleLink w:val="WWNum9"/>
    <w:lvl w:ilvl="0">
      <w:start w:val="1"/>
      <w:numFmt w:val="decimal"/>
      <w:lvlText w:val="%1)"/>
      <w:lvlJc w:val="left"/>
      <w:pPr>
        <w:ind w:left="1080" w:hanging="360"/>
      </w:pPr>
    </w:lvl>
    <w:lvl w:ilvl="1">
      <w:numFmt w:val="bullet"/>
      <w:lvlText w:val="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21" w15:restartNumberingAfterBreak="0">
    <w:nsid w:val="456E4370"/>
    <w:multiLevelType w:val="multilevel"/>
    <w:tmpl w:val="D9F4FCBC"/>
    <w:styleLink w:val="WWNum34"/>
    <w:lvl w:ilvl="0">
      <w:start w:val="1"/>
      <w:numFmt w:val="decimal"/>
      <w:lvlText w:val="%1."/>
      <w:lvlJc w:val="left"/>
      <w:pPr>
        <w:ind w:left="480" w:hanging="360"/>
      </w:pPr>
    </w:lvl>
    <w:lvl w:ilvl="1">
      <w:start w:val="1"/>
      <w:numFmt w:val="lowerLetter"/>
      <w:lvlText w:val="%2."/>
      <w:lvlJc w:val="left"/>
      <w:pPr>
        <w:ind w:left="1200" w:hanging="360"/>
      </w:pPr>
    </w:lvl>
    <w:lvl w:ilvl="2">
      <w:start w:val="1"/>
      <w:numFmt w:val="lowerRoman"/>
      <w:lvlText w:val="%3."/>
      <w:lvlJc w:val="right"/>
      <w:pPr>
        <w:ind w:left="1920" w:hanging="180"/>
      </w:pPr>
    </w:lvl>
    <w:lvl w:ilvl="3">
      <w:start w:val="1"/>
      <w:numFmt w:val="decimal"/>
      <w:lvlText w:val="%4."/>
      <w:lvlJc w:val="left"/>
      <w:pPr>
        <w:ind w:left="2640" w:hanging="360"/>
      </w:pPr>
    </w:lvl>
    <w:lvl w:ilvl="4">
      <w:start w:val="1"/>
      <w:numFmt w:val="lowerLetter"/>
      <w:lvlText w:val="%5."/>
      <w:lvlJc w:val="left"/>
      <w:pPr>
        <w:ind w:left="3360" w:hanging="360"/>
      </w:pPr>
    </w:lvl>
    <w:lvl w:ilvl="5">
      <w:start w:val="1"/>
      <w:numFmt w:val="lowerRoman"/>
      <w:lvlText w:val="%6."/>
      <w:lvlJc w:val="right"/>
      <w:pPr>
        <w:ind w:left="4080" w:hanging="180"/>
      </w:pPr>
    </w:lvl>
    <w:lvl w:ilvl="6">
      <w:start w:val="1"/>
      <w:numFmt w:val="decimal"/>
      <w:lvlText w:val="%7."/>
      <w:lvlJc w:val="left"/>
      <w:pPr>
        <w:ind w:left="4800" w:hanging="360"/>
      </w:pPr>
    </w:lvl>
    <w:lvl w:ilvl="7">
      <w:start w:val="1"/>
      <w:numFmt w:val="lowerLetter"/>
      <w:lvlText w:val="%8."/>
      <w:lvlJc w:val="left"/>
      <w:pPr>
        <w:ind w:left="5520" w:hanging="360"/>
      </w:pPr>
    </w:lvl>
    <w:lvl w:ilvl="8">
      <w:start w:val="1"/>
      <w:numFmt w:val="lowerRoman"/>
      <w:lvlText w:val="%9."/>
      <w:lvlJc w:val="right"/>
      <w:pPr>
        <w:ind w:left="6240" w:hanging="180"/>
      </w:pPr>
    </w:lvl>
  </w:abstractNum>
  <w:abstractNum w:abstractNumId="22" w15:restartNumberingAfterBreak="0">
    <w:nsid w:val="47FE0D4B"/>
    <w:multiLevelType w:val="multilevel"/>
    <w:tmpl w:val="51D4A73C"/>
    <w:styleLink w:val="WWNum32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800" w:hanging="360"/>
      </w:pPr>
    </w:lvl>
    <w:lvl w:ilvl="2">
      <w:start w:val="1"/>
      <w:numFmt w:val="lowerRoman"/>
      <w:lvlText w:val="%3."/>
      <w:lvlJc w:val="righ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righ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right"/>
      <w:pPr>
        <w:ind w:left="6840" w:hanging="180"/>
      </w:pPr>
    </w:lvl>
  </w:abstractNum>
  <w:abstractNum w:abstractNumId="23" w15:restartNumberingAfterBreak="0">
    <w:nsid w:val="4D690575"/>
    <w:multiLevelType w:val="multilevel"/>
    <w:tmpl w:val="ED9C27DE"/>
    <w:styleLink w:val="WWNum24"/>
    <w:lvl w:ilvl="0">
      <w:start w:val="1"/>
      <w:numFmt w:val="decimal"/>
      <w:lvlText w:val="%1."/>
      <w:lvlJc w:val="left"/>
      <w:pPr>
        <w:ind w:left="1440" w:hanging="360"/>
      </w:pPr>
    </w:lvl>
    <w:lvl w:ilvl="1">
      <w:start w:val="1"/>
      <w:numFmt w:val="lowerLetter"/>
      <w:lvlText w:val="%2."/>
      <w:lvlJc w:val="left"/>
      <w:pPr>
        <w:ind w:left="2160" w:hanging="360"/>
      </w:pPr>
    </w:lvl>
    <w:lvl w:ilvl="2">
      <w:start w:val="1"/>
      <w:numFmt w:val="lowerRoman"/>
      <w:lvlText w:val="%3."/>
      <w:lvlJc w:val="right"/>
      <w:pPr>
        <w:ind w:left="2880" w:hanging="180"/>
      </w:pPr>
    </w:lvl>
    <w:lvl w:ilvl="3">
      <w:start w:val="1"/>
      <w:numFmt w:val="decimal"/>
      <w:lvlText w:val="%4."/>
      <w:lvlJc w:val="left"/>
      <w:pPr>
        <w:ind w:left="3600" w:hanging="360"/>
      </w:pPr>
    </w:lvl>
    <w:lvl w:ilvl="4">
      <w:start w:val="1"/>
      <w:numFmt w:val="lowerLetter"/>
      <w:lvlText w:val="%5."/>
      <w:lvlJc w:val="left"/>
      <w:pPr>
        <w:ind w:left="4320" w:hanging="360"/>
      </w:pPr>
    </w:lvl>
    <w:lvl w:ilvl="5">
      <w:start w:val="1"/>
      <w:numFmt w:val="lowerRoman"/>
      <w:lvlText w:val="%6."/>
      <w:lvlJc w:val="right"/>
      <w:pPr>
        <w:ind w:left="5040" w:hanging="180"/>
      </w:pPr>
    </w:lvl>
    <w:lvl w:ilvl="6">
      <w:start w:val="1"/>
      <w:numFmt w:val="decimal"/>
      <w:lvlText w:val="%7."/>
      <w:lvlJc w:val="left"/>
      <w:pPr>
        <w:ind w:left="5760" w:hanging="360"/>
      </w:pPr>
    </w:lvl>
    <w:lvl w:ilvl="7">
      <w:start w:val="1"/>
      <w:numFmt w:val="lowerLetter"/>
      <w:lvlText w:val="%8."/>
      <w:lvlJc w:val="left"/>
      <w:pPr>
        <w:ind w:left="6480" w:hanging="360"/>
      </w:pPr>
    </w:lvl>
    <w:lvl w:ilvl="8">
      <w:start w:val="1"/>
      <w:numFmt w:val="lowerRoman"/>
      <w:lvlText w:val="%9."/>
      <w:lvlJc w:val="right"/>
      <w:pPr>
        <w:ind w:left="7200" w:hanging="180"/>
      </w:pPr>
    </w:lvl>
  </w:abstractNum>
  <w:abstractNum w:abstractNumId="24" w15:restartNumberingAfterBreak="0">
    <w:nsid w:val="4F1479CD"/>
    <w:multiLevelType w:val="multilevel"/>
    <w:tmpl w:val="F3325320"/>
    <w:styleLink w:val="WWNum28"/>
    <w:lvl w:ilvl="0">
      <w:start w:val="1"/>
      <w:numFmt w:val="decimal"/>
      <w:lvlText w:val="%1."/>
      <w:lvlJc w:val="left"/>
      <w:pPr>
        <w:ind w:left="1440" w:hanging="360"/>
      </w:pPr>
    </w:lvl>
    <w:lvl w:ilvl="1">
      <w:start w:val="1"/>
      <w:numFmt w:val="lowerLetter"/>
      <w:lvlText w:val="%2."/>
      <w:lvlJc w:val="left"/>
      <w:pPr>
        <w:ind w:left="2160" w:hanging="360"/>
      </w:pPr>
    </w:lvl>
    <w:lvl w:ilvl="2">
      <w:start w:val="1"/>
      <w:numFmt w:val="lowerRoman"/>
      <w:lvlText w:val="%3."/>
      <w:lvlJc w:val="right"/>
      <w:pPr>
        <w:ind w:left="2880" w:hanging="180"/>
      </w:pPr>
    </w:lvl>
    <w:lvl w:ilvl="3">
      <w:start w:val="1"/>
      <w:numFmt w:val="decimal"/>
      <w:lvlText w:val="%4."/>
      <w:lvlJc w:val="left"/>
      <w:pPr>
        <w:ind w:left="3600" w:hanging="360"/>
      </w:pPr>
    </w:lvl>
    <w:lvl w:ilvl="4">
      <w:start w:val="1"/>
      <w:numFmt w:val="lowerLetter"/>
      <w:lvlText w:val="%5."/>
      <w:lvlJc w:val="left"/>
      <w:pPr>
        <w:ind w:left="4320" w:hanging="360"/>
      </w:pPr>
    </w:lvl>
    <w:lvl w:ilvl="5">
      <w:start w:val="1"/>
      <w:numFmt w:val="lowerRoman"/>
      <w:lvlText w:val="%6."/>
      <w:lvlJc w:val="right"/>
      <w:pPr>
        <w:ind w:left="5040" w:hanging="180"/>
      </w:pPr>
    </w:lvl>
    <w:lvl w:ilvl="6">
      <w:start w:val="1"/>
      <w:numFmt w:val="decimal"/>
      <w:lvlText w:val="%7."/>
      <w:lvlJc w:val="left"/>
      <w:pPr>
        <w:ind w:left="5760" w:hanging="360"/>
      </w:pPr>
    </w:lvl>
    <w:lvl w:ilvl="7">
      <w:start w:val="1"/>
      <w:numFmt w:val="lowerLetter"/>
      <w:lvlText w:val="%8."/>
      <w:lvlJc w:val="left"/>
      <w:pPr>
        <w:ind w:left="6480" w:hanging="360"/>
      </w:pPr>
    </w:lvl>
    <w:lvl w:ilvl="8">
      <w:start w:val="1"/>
      <w:numFmt w:val="lowerRoman"/>
      <w:lvlText w:val="%9."/>
      <w:lvlJc w:val="right"/>
      <w:pPr>
        <w:ind w:left="7200" w:hanging="180"/>
      </w:pPr>
    </w:lvl>
  </w:abstractNum>
  <w:abstractNum w:abstractNumId="25" w15:restartNumberingAfterBreak="0">
    <w:nsid w:val="51230260"/>
    <w:multiLevelType w:val="multilevel"/>
    <w:tmpl w:val="A860F968"/>
    <w:styleLink w:val="WWNum23"/>
    <w:lvl w:ilvl="0">
      <w:start w:val="1"/>
      <w:numFmt w:val="decimal"/>
      <w:lvlText w:val="%1."/>
      <w:lvlJc w:val="left"/>
      <w:pPr>
        <w:ind w:left="1080" w:hanging="36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26" w15:restartNumberingAfterBreak="0">
    <w:nsid w:val="554A3493"/>
    <w:multiLevelType w:val="multilevel"/>
    <w:tmpl w:val="6050705C"/>
    <w:styleLink w:val="WWNum18"/>
    <w:lvl w:ilvl="0">
      <w:start w:val="1"/>
      <w:numFmt w:val="decimal"/>
      <w:lvlText w:val="%1."/>
      <w:lvlJc w:val="left"/>
      <w:pPr>
        <w:ind w:left="1440" w:hanging="360"/>
      </w:pPr>
    </w:lvl>
    <w:lvl w:ilvl="1">
      <w:start w:val="1"/>
      <w:numFmt w:val="lowerLetter"/>
      <w:lvlText w:val="%2."/>
      <w:lvlJc w:val="left"/>
      <w:pPr>
        <w:ind w:left="2160" w:hanging="360"/>
      </w:pPr>
    </w:lvl>
    <w:lvl w:ilvl="2">
      <w:start w:val="1"/>
      <w:numFmt w:val="lowerRoman"/>
      <w:lvlText w:val="%3."/>
      <w:lvlJc w:val="right"/>
      <w:pPr>
        <w:ind w:left="2880" w:hanging="180"/>
      </w:pPr>
    </w:lvl>
    <w:lvl w:ilvl="3">
      <w:start w:val="1"/>
      <w:numFmt w:val="decimal"/>
      <w:lvlText w:val="%4."/>
      <w:lvlJc w:val="left"/>
      <w:pPr>
        <w:ind w:left="3600" w:hanging="360"/>
      </w:pPr>
    </w:lvl>
    <w:lvl w:ilvl="4">
      <w:start w:val="1"/>
      <w:numFmt w:val="lowerLetter"/>
      <w:lvlText w:val="%5."/>
      <w:lvlJc w:val="left"/>
      <w:pPr>
        <w:ind w:left="4320" w:hanging="360"/>
      </w:pPr>
    </w:lvl>
    <w:lvl w:ilvl="5">
      <w:start w:val="1"/>
      <w:numFmt w:val="lowerRoman"/>
      <w:lvlText w:val="%6."/>
      <w:lvlJc w:val="right"/>
      <w:pPr>
        <w:ind w:left="5040" w:hanging="180"/>
      </w:pPr>
    </w:lvl>
    <w:lvl w:ilvl="6">
      <w:start w:val="1"/>
      <w:numFmt w:val="decimal"/>
      <w:lvlText w:val="%7."/>
      <w:lvlJc w:val="left"/>
      <w:pPr>
        <w:ind w:left="5760" w:hanging="360"/>
      </w:pPr>
    </w:lvl>
    <w:lvl w:ilvl="7">
      <w:start w:val="1"/>
      <w:numFmt w:val="lowerLetter"/>
      <w:lvlText w:val="%8."/>
      <w:lvlJc w:val="left"/>
      <w:pPr>
        <w:ind w:left="6480" w:hanging="360"/>
      </w:pPr>
    </w:lvl>
    <w:lvl w:ilvl="8">
      <w:start w:val="1"/>
      <w:numFmt w:val="lowerRoman"/>
      <w:lvlText w:val="%9."/>
      <w:lvlJc w:val="right"/>
      <w:pPr>
        <w:ind w:left="7200" w:hanging="180"/>
      </w:pPr>
    </w:lvl>
  </w:abstractNum>
  <w:abstractNum w:abstractNumId="27" w15:restartNumberingAfterBreak="0">
    <w:nsid w:val="56C45950"/>
    <w:multiLevelType w:val="multilevel"/>
    <w:tmpl w:val="2EE2F900"/>
    <w:styleLink w:val="WWNum16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28" w15:restartNumberingAfterBreak="0">
    <w:nsid w:val="5BB864A8"/>
    <w:multiLevelType w:val="multilevel"/>
    <w:tmpl w:val="B622C294"/>
    <w:styleLink w:val="WWOutlineListStyle1"/>
    <w:lvl w:ilvl="0">
      <w:start w:val="1"/>
      <w:numFmt w:val="upperRoman"/>
      <w:lvlText w:val="%1."/>
      <w:lvlJc w:val="right"/>
      <w:pPr>
        <w:ind w:left="1080" w:hanging="180"/>
      </w:pPr>
    </w:lvl>
    <w:lvl w:ilvl="1">
      <w:start w:val="1"/>
      <w:numFmt w:val="none"/>
      <w:lvlText w:val="%2"/>
      <w:lvlJc w:val="left"/>
    </w:lvl>
    <w:lvl w:ilvl="2">
      <w:start w:val="1"/>
      <w:numFmt w:val="none"/>
      <w:lvlText w:val="%3"/>
      <w:lvlJc w:val="left"/>
    </w:lvl>
    <w:lvl w:ilvl="3">
      <w:start w:val="1"/>
      <w:numFmt w:val="none"/>
      <w:lvlText w:val="%4"/>
      <w:lvlJc w:val="left"/>
    </w:lvl>
    <w:lvl w:ilvl="4">
      <w:start w:val="1"/>
      <w:numFmt w:val="none"/>
      <w:lvlText w:val="%5"/>
      <w:lvlJc w:val="left"/>
    </w:lvl>
    <w:lvl w:ilvl="5">
      <w:start w:val="1"/>
      <w:numFmt w:val="none"/>
      <w:lvlText w:val="%6"/>
      <w:lvlJc w:val="left"/>
    </w:lvl>
    <w:lvl w:ilvl="6">
      <w:start w:val="1"/>
      <w:numFmt w:val="none"/>
      <w:lvlText w:val="%7"/>
      <w:lvlJc w:val="left"/>
    </w:lvl>
    <w:lvl w:ilvl="7">
      <w:start w:val="1"/>
      <w:numFmt w:val="none"/>
      <w:lvlText w:val="%8"/>
      <w:lvlJc w:val="left"/>
    </w:lvl>
    <w:lvl w:ilvl="8">
      <w:start w:val="1"/>
      <w:numFmt w:val="none"/>
      <w:lvlText w:val="%9"/>
      <w:lvlJc w:val="left"/>
    </w:lvl>
  </w:abstractNum>
  <w:abstractNum w:abstractNumId="29" w15:restartNumberingAfterBreak="0">
    <w:nsid w:val="60CB296B"/>
    <w:multiLevelType w:val="multilevel"/>
    <w:tmpl w:val="699E3B60"/>
    <w:styleLink w:val="WWNum25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30" w15:restartNumberingAfterBreak="0">
    <w:nsid w:val="651C2A75"/>
    <w:multiLevelType w:val="multilevel"/>
    <w:tmpl w:val="EDF6854A"/>
    <w:styleLink w:val="WWNum21"/>
    <w:lvl w:ilvl="0">
      <w:start w:val="1"/>
      <w:numFmt w:val="decimal"/>
      <w:lvlText w:val="%1)"/>
      <w:lvlJc w:val="left"/>
      <w:pPr>
        <w:ind w:left="1080" w:hanging="360"/>
      </w:pPr>
    </w:lvl>
    <w:lvl w:ilvl="1">
      <w:start w:val="1"/>
      <w:numFmt w:val="lowerLetter"/>
      <w:lvlText w:val="%2."/>
      <w:lvlJc w:val="left"/>
      <w:pPr>
        <w:ind w:left="1800" w:hanging="360"/>
      </w:pPr>
    </w:lvl>
    <w:lvl w:ilvl="2">
      <w:start w:val="1"/>
      <w:numFmt w:val="lowerRoman"/>
      <w:lvlText w:val="%3."/>
      <w:lvlJc w:val="righ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righ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right"/>
      <w:pPr>
        <w:ind w:left="6840" w:hanging="180"/>
      </w:pPr>
    </w:lvl>
  </w:abstractNum>
  <w:abstractNum w:abstractNumId="31" w15:restartNumberingAfterBreak="0">
    <w:nsid w:val="69925665"/>
    <w:multiLevelType w:val="multilevel"/>
    <w:tmpl w:val="43A81782"/>
    <w:styleLink w:val="WWNum4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32" w15:restartNumberingAfterBreak="0">
    <w:nsid w:val="6D0F2C7E"/>
    <w:multiLevelType w:val="multilevel"/>
    <w:tmpl w:val="5238B484"/>
    <w:styleLink w:val="WWNum27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33" w15:restartNumberingAfterBreak="0">
    <w:nsid w:val="732F229A"/>
    <w:multiLevelType w:val="multilevel"/>
    <w:tmpl w:val="2E98F40C"/>
    <w:styleLink w:val="WWNum12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34" w15:restartNumberingAfterBreak="0">
    <w:nsid w:val="746E7D39"/>
    <w:multiLevelType w:val="multilevel"/>
    <w:tmpl w:val="B168558E"/>
    <w:styleLink w:val="WWOutlineListStyle2"/>
    <w:lvl w:ilvl="0">
      <w:start w:val="1"/>
      <w:numFmt w:val="upperRoman"/>
      <w:pStyle w:val="Ttulo1"/>
      <w:lvlText w:val="%1."/>
      <w:lvlJc w:val="right"/>
      <w:pPr>
        <w:ind w:left="1080" w:hanging="180"/>
      </w:pPr>
    </w:lvl>
    <w:lvl w:ilvl="1">
      <w:start w:val="1"/>
      <w:numFmt w:val="none"/>
      <w:lvlText w:val="%2"/>
      <w:lvlJc w:val="left"/>
    </w:lvl>
    <w:lvl w:ilvl="2">
      <w:start w:val="1"/>
      <w:numFmt w:val="none"/>
      <w:lvlText w:val="%3"/>
      <w:lvlJc w:val="left"/>
    </w:lvl>
    <w:lvl w:ilvl="3">
      <w:start w:val="1"/>
      <w:numFmt w:val="none"/>
      <w:lvlText w:val="%4"/>
      <w:lvlJc w:val="left"/>
    </w:lvl>
    <w:lvl w:ilvl="4">
      <w:start w:val="1"/>
      <w:numFmt w:val="none"/>
      <w:lvlText w:val=""/>
      <w:lvlJc w:val="left"/>
    </w:lvl>
    <w:lvl w:ilvl="5">
      <w:start w:val="1"/>
      <w:numFmt w:val="none"/>
      <w:lvlText w:val="%6"/>
      <w:lvlJc w:val="left"/>
    </w:lvl>
    <w:lvl w:ilvl="6">
      <w:start w:val="1"/>
      <w:numFmt w:val="none"/>
      <w:lvlText w:val=""/>
      <w:lvlJc w:val="left"/>
    </w:lvl>
    <w:lvl w:ilvl="7">
      <w:start w:val="1"/>
      <w:numFmt w:val="none"/>
      <w:lvlText w:val=""/>
      <w:lvlJc w:val="left"/>
    </w:lvl>
    <w:lvl w:ilvl="8">
      <w:start w:val="1"/>
      <w:numFmt w:val="none"/>
      <w:lvlText w:val=""/>
      <w:lvlJc w:val="left"/>
    </w:lvl>
  </w:abstractNum>
  <w:abstractNum w:abstractNumId="35" w15:restartNumberingAfterBreak="0">
    <w:nsid w:val="76393632"/>
    <w:multiLevelType w:val="multilevel"/>
    <w:tmpl w:val="9722948A"/>
    <w:styleLink w:val="WWNum10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36" w15:restartNumberingAfterBreak="0">
    <w:nsid w:val="78367776"/>
    <w:multiLevelType w:val="multilevel"/>
    <w:tmpl w:val="8806DD54"/>
    <w:styleLink w:val="WWNum22"/>
    <w:lvl w:ilvl="0">
      <w:start w:val="1"/>
      <w:numFmt w:val="decimal"/>
      <w:lvlText w:val="%1)"/>
      <w:lvlJc w:val="left"/>
      <w:pPr>
        <w:ind w:left="1080" w:hanging="360"/>
      </w:pPr>
    </w:lvl>
    <w:lvl w:ilvl="1">
      <w:start w:val="1"/>
      <w:numFmt w:val="lowerLetter"/>
      <w:lvlText w:val="%2."/>
      <w:lvlJc w:val="left"/>
      <w:pPr>
        <w:ind w:left="1800" w:hanging="360"/>
      </w:pPr>
    </w:lvl>
    <w:lvl w:ilvl="2">
      <w:start w:val="1"/>
      <w:numFmt w:val="lowerRoman"/>
      <w:lvlText w:val="%3."/>
      <w:lvlJc w:val="righ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righ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right"/>
      <w:pPr>
        <w:ind w:left="6840" w:hanging="180"/>
      </w:pPr>
    </w:lvl>
  </w:abstractNum>
  <w:abstractNum w:abstractNumId="37" w15:restartNumberingAfterBreak="0">
    <w:nsid w:val="7B2C1C11"/>
    <w:multiLevelType w:val="multilevel"/>
    <w:tmpl w:val="CCDEE286"/>
    <w:styleLink w:val="WWNum11"/>
    <w:lvl w:ilvl="0">
      <w:start w:val="1"/>
      <w:numFmt w:val="decimal"/>
      <w:lvlText w:val="%1)"/>
      <w:lvlJc w:val="left"/>
      <w:pPr>
        <w:ind w:left="1080" w:hanging="360"/>
      </w:pPr>
    </w:lvl>
    <w:lvl w:ilvl="1">
      <w:numFmt w:val="bullet"/>
      <w:lvlText w:val="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38" w15:restartNumberingAfterBreak="0">
    <w:nsid w:val="7B4C589E"/>
    <w:multiLevelType w:val="multilevel"/>
    <w:tmpl w:val="CD826A50"/>
    <w:styleLink w:val="WWNum30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num w:numId="1">
    <w:abstractNumId w:val="34"/>
  </w:num>
  <w:num w:numId="2">
    <w:abstractNumId w:val="28"/>
  </w:num>
  <w:num w:numId="3">
    <w:abstractNumId w:val="14"/>
  </w:num>
  <w:num w:numId="4">
    <w:abstractNumId w:val="3"/>
  </w:num>
  <w:num w:numId="5">
    <w:abstractNumId w:val="18"/>
  </w:num>
  <w:num w:numId="6">
    <w:abstractNumId w:val="19"/>
  </w:num>
  <w:num w:numId="7">
    <w:abstractNumId w:val="4"/>
  </w:num>
  <w:num w:numId="8">
    <w:abstractNumId w:val="15"/>
  </w:num>
  <w:num w:numId="9">
    <w:abstractNumId w:val="31"/>
  </w:num>
  <w:num w:numId="10">
    <w:abstractNumId w:val="13"/>
  </w:num>
  <w:num w:numId="11">
    <w:abstractNumId w:val="16"/>
  </w:num>
  <w:num w:numId="12">
    <w:abstractNumId w:val="17"/>
  </w:num>
  <w:num w:numId="13">
    <w:abstractNumId w:val="9"/>
  </w:num>
  <w:num w:numId="14">
    <w:abstractNumId w:val="20"/>
  </w:num>
  <w:num w:numId="15">
    <w:abstractNumId w:val="35"/>
  </w:num>
  <w:num w:numId="16">
    <w:abstractNumId w:val="37"/>
  </w:num>
  <w:num w:numId="17">
    <w:abstractNumId w:val="33"/>
  </w:num>
  <w:num w:numId="18">
    <w:abstractNumId w:val="6"/>
  </w:num>
  <w:num w:numId="19">
    <w:abstractNumId w:val="10"/>
  </w:num>
  <w:num w:numId="20">
    <w:abstractNumId w:val="1"/>
  </w:num>
  <w:num w:numId="21">
    <w:abstractNumId w:val="27"/>
  </w:num>
  <w:num w:numId="22">
    <w:abstractNumId w:val="2"/>
  </w:num>
  <w:num w:numId="23">
    <w:abstractNumId w:val="26"/>
  </w:num>
  <w:num w:numId="24">
    <w:abstractNumId w:val="0"/>
  </w:num>
  <w:num w:numId="25">
    <w:abstractNumId w:val="7"/>
  </w:num>
  <w:num w:numId="26">
    <w:abstractNumId w:val="30"/>
  </w:num>
  <w:num w:numId="27">
    <w:abstractNumId w:val="36"/>
  </w:num>
  <w:num w:numId="28">
    <w:abstractNumId w:val="25"/>
  </w:num>
  <w:num w:numId="29">
    <w:abstractNumId w:val="23"/>
  </w:num>
  <w:num w:numId="30">
    <w:abstractNumId w:val="29"/>
  </w:num>
  <w:num w:numId="31">
    <w:abstractNumId w:val="12"/>
  </w:num>
  <w:num w:numId="32">
    <w:abstractNumId w:val="32"/>
  </w:num>
  <w:num w:numId="33">
    <w:abstractNumId w:val="24"/>
  </w:num>
  <w:num w:numId="34">
    <w:abstractNumId w:val="11"/>
  </w:num>
  <w:num w:numId="35">
    <w:abstractNumId w:val="38"/>
  </w:num>
  <w:num w:numId="36">
    <w:abstractNumId w:val="5"/>
  </w:num>
  <w:num w:numId="37">
    <w:abstractNumId w:val="22"/>
  </w:num>
  <w:num w:numId="38">
    <w:abstractNumId w:val="8"/>
  </w:num>
  <w:num w:numId="39">
    <w:abstractNumId w:val="2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50"/>
  <w:defaultTabStop w:val="708"/>
  <w:autoHyphenation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</w:compat>
  <w:rsids>
    <w:rsidRoot w:val="002E7C7F"/>
    <w:rsid w:val="002C30C5"/>
    <w:rsid w:val="002D4279"/>
    <w:rsid w:val="002E7C7F"/>
    <w:rsid w:val="009C4A8D"/>
    <w:rsid w:val="00B63F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3058A7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kern w:val="3"/>
        <w:sz w:val="24"/>
        <w:lang w:val="pt-BR" w:eastAsia="pt-BR" w:bidi="ar-SA"/>
      </w:rPr>
    </w:rPrDefault>
    <w:pPrDefault>
      <w:pPr>
        <w:widowControl w:val="0"/>
        <w:autoSpaceDN w:val="0"/>
        <w:textAlignment w:val="baseline"/>
      </w:pPr>
    </w:pPrDefault>
  </w:docDefaults>
  <w:latentStyles w:defLockedState="0" w:defUIPriority="99" w:defSemiHidden="0" w:defUnhideWhenUsed="0" w:defQFormat="0" w:count="373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pPr>
      <w:suppressAutoHyphens/>
    </w:pPr>
  </w:style>
  <w:style w:type="paragraph" w:styleId="Ttulo1">
    <w:name w:val="heading 1"/>
    <w:basedOn w:val="Standard"/>
    <w:next w:val="Standard"/>
    <w:pPr>
      <w:keepNext/>
      <w:numPr>
        <w:numId w:val="1"/>
      </w:numPr>
      <w:tabs>
        <w:tab w:val="left" w:pos="-2280"/>
        <w:tab w:val="left" w:pos="4860"/>
      </w:tabs>
      <w:jc w:val="both"/>
      <w:outlineLvl w:val="0"/>
    </w:pPr>
    <w:rPr>
      <w:rFonts w:ascii="Arial Narrow" w:eastAsia="Arial Narrow" w:hAnsi="Arial Narrow" w:cs="Arial Narrow"/>
      <w:b/>
      <w:sz w:val="16"/>
      <w:szCs w:val="16"/>
    </w:rPr>
  </w:style>
  <w:style w:type="paragraph" w:styleId="Ttulo2">
    <w:name w:val="heading 2"/>
    <w:basedOn w:val="Standard"/>
    <w:next w:val="Standard"/>
    <w:pPr>
      <w:keepNext/>
      <w:ind w:left="120"/>
      <w:jc w:val="both"/>
      <w:outlineLvl w:val="1"/>
    </w:pPr>
    <w:rPr>
      <w:rFonts w:ascii="Arial Narrow" w:eastAsia="Arial Narrow" w:hAnsi="Arial Narrow" w:cs="Arial Narrow"/>
      <w:b/>
      <w:sz w:val="18"/>
      <w:szCs w:val="16"/>
    </w:rPr>
  </w:style>
  <w:style w:type="paragraph" w:styleId="Ttulo3">
    <w:name w:val="heading 3"/>
    <w:basedOn w:val="Standard"/>
    <w:next w:val="Standard"/>
    <w:pPr>
      <w:keepNext/>
      <w:ind w:left="360"/>
      <w:jc w:val="center"/>
      <w:outlineLvl w:val="2"/>
    </w:pPr>
    <w:rPr>
      <w:rFonts w:ascii="Arial Narrow" w:eastAsia="Arial Narrow" w:hAnsi="Arial Narrow" w:cs="Arial Narrow"/>
      <w:b/>
      <w:sz w:val="22"/>
    </w:rPr>
  </w:style>
  <w:style w:type="paragraph" w:styleId="Ttulo4">
    <w:name w:val="heading 4"/>
    <w:basedOn w:val="Standard"/>
    <w:next w:val="Standard"/>
    <w:pPr>
      <w:keepNext/>
      <w:spacing w:before="240" w:after="60"/>
      <w:outlineLvl w:val="3"/>
    </w:pPr>
    <w:rPr>
      <w:rFonts w:ascii="Calibri" w:eastAsia="Calibri" w:hAnsi="Calibri" w:cs="Calibri"/>
      <w:b/>
      <w:bCs/>
      <w:sz w:val="28"/>
      <w:szCs w:val="28"/>
    </w:rPr>
  </w:style>
  <w:style w:type="paragraph" w:styleId="Ttulo6">
    <w:name w:val="heading 6"/>
    <w:basedOn w:val="Standard"/>
    <w:next w:val="Standard"/>
    <w:pPr>
      <w:keepNext/>
      <w:jc w:val="center"/>
      <w:outlineLvl w:val="5"/>
    </w:pPr>
    <w:rPr>
      <w:rFonts w:ascii="Arial" w:eastAsia="Arial" w:hAnsi="Arial" w:cs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numbering" w:customStyle="1" w:styleId="WWOutlineListStyle2">
    <w:name w:val="WW_OutlineListStyle_2"/>
    <w:basedOn w:val="Semlista"/>
    <w:pPr>
      <w:numPr>
        <w:numId w:val="1"/>
      </w:numPr>
    </w:pPr>
  </w:style>
  <w:style w:type="paragraph" w:customStyle="1" w:styleId="Standard">
    <w:name w:val="Standard"/>
    <w:pPr>
      <w:widowControl/>
      <w:suppressAutoHyphens/>
    </w:pPr>
    <w:rPr>
      <w:szCs w:val="24"/>
    </w:rPr>
  </w:style>
  <w:style w:type="paragraph" w:customStyle="1" w:styleId="Heading">
    <w:name w:val="Heading"/>
    <w:basedOn w:val="Standard"/>
    <w:next w:val="Textbody"/>
    <w:pPr>
      <w:keepNext/>
      <w:spacing w:before="240" w:after="120"/>
    </w:pPr>
    <w:rPr>
      <w:rFonts w:ascii="Liberation Sans" w:eastAsia="Noto Sans CJK SC Regular" w:hAnsi="Liberation Sans" w:cs="FreeSans"/>
      <w:sz w:val="28"/>
      <w:szCs w:val="28"/>
    </w:rPr>
  </w:style>
  <w:style w:type="paragraph" w:customStyle="1" w:styleId="Textbody">
    <w:name w:val="Text body"/>
    <w:basedOn w:val="Standard"/>
    <w:pPr>
      <w:jc w:val="both"/>
    </w:pPr>
    <w:rPr>
      <w:szCs w:val="20"/>
    </w:rPr>
  </w:style>
  <w:style w:type="paragraph" w:styleId="Lista">
    <w:name w:val="List"/>
    <w:basedOn w:val="Textbody"/>
    <w:rPr>
      <w:rFonts w:cs="FreeSans"/>
    </w:rPr>
  </w:style>
  <w:style w:type="paragraph" w:styleId="Legenda">
    <w:name w:val="caption"/>
    <w:basedOn w:val="Standard"/>
    <w:pPr>
      <w:suppressLineNumbers/>
      <w:spacing w:before="120" w:after="120"/>
    </w:pPr>
    <w:rPr>
      <w:rFonts w:cs="FreeSans"/>
      <w:i/>
      <w:iCs/>
    </w:rPr>
  </w:style>
  <w:style w:type="paragraph" w:customStyle="1" w:styleId="Index">
    <w:name w:val="Index"/>
    <w:basedOn w:val="Standard"/>
    <w:pPr>
      <w:suppressLineNumbers/>
    </w:pPr>
    <w:rPr>
      <w:rFonts w:cs="FreeSans"/>
    </w:rPr>
  </w:style>
  <w:style w:type="paragraph" w:styleId="Cabealho">
    <w:name w:val="header"/>
    <w:basedOn w:val="Standard"/>
    <w:pPr>
      <w:tabs>
        <w:tab w:val="center" w:pos="4419"/>
        <w:tab w:val="right" w:pos="8838"/>
      </w:tabs>
    </w:pPr>
  </w:style>
  <w:style w:type="paragraph" w:styleId="Rodap">
    <w:name w:val="footer"/>
    <w:basedOn w:val="Standard"/>
    <w:pPr>
      <w:tabs>
        <w:tab w:val="center" w:pos="4419"/>
        <w:tab w:val="right" w:pos="8838"/>
      </w:tabs>
    </w:pPr>
  </w:style>
  <w:style w:type="paragraph" w:styleId="Textodebalo">
    <w:name w:val="Balloon Text"/>
    <w:basedOn w:val="Standard"/>
    <w:rPr>
      <w:rFonts w:ascii="Tahoma" w:eastAsia="Tahoma" w:hAnsi="Tahoma" w:cs="Tahoma"/>
      <w:sz w:val="16"/>
      <w:szCs w:val="16"/>
    </w:rPr>
  </w:style>
  <w:style w:type="paragraph" w:styleId="Corpodetexto2">
    <w:name w:val="Body Text 2"/>
    <w:basedOn w:val="Standard"/>
    <w:pPr>
      <w:spacing w:after="120" w:line="480" w:lineRule="auto"/>
    </w:pPr>
  </w:style>
  <w:style w:type="paragraph" w:styleId="Ttulo">
    <w:name w:val="Title"/>
    <w:basedOn w:val="Standard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eastAsia="NewBrunswick" w:hAnsi="NewBrunswick" w:cs="NewBrunswick"/>
      <w:b/>
      <w:color w:val="000000"/>
    </w:rPr>
  </w:style>
  <w:style w:type="paragraph" w:customStyle="1" w:styleId="Framecontents">
    <w:name w:val="Frame contents"/>
    <w:basedOn w:val="Standard"/>
  </w:style>
  <w:style w:type="character" w:customStyle="1" w:styleId="Internetlink">
    <w:name w:val="Internet link"/>
    <w:rPr>
      <w:color w:val="0000FF"/>
      <w:u w:val="single"/>
    </w:rPr>
  </w:style>
  <w:style w:type="character" w:customStyle="1" w:styleId="Ttulo4Char">
    <w:name w:val="Título 4 Char"/>
    <w:rPr>
      <w:rFonts w:ascii="Calibri" w:eastAsia="Times New Roman" w:hAnsi="Calibri" w:cs="Times New Roman"/>
      <w:b/>
      <w:bCs/>
      <w:sz w:val="28"/>
      <w:szCs w:val="28"/>
    </w:rPr>
  </w:style>
  <w:style w:type="character" w:customStyle="1" w:styleId="Corpodetexto2Char">
    <w:name w:val="Corpo de texto 2 Char"/>
    <w:basedOn w:val="Fontepargpadro"/>
    <w:rPr>
      <w:sz w:val="24"/>
      <w:szCs w:val="24"/>
    </w:rPr>
  </w:style>
  <w:style w:type="character" w:customStyle="1" w:styleId="TtuloChar">
    <w:name w:val="Título Char"/>
    <w:basedOn w:val="Fontepargpadro"/>
    <w:rPr>
      <w:rFonts w:ascii="NewBrunswick" w:eastAsia="NewBrunswick" w:hAnsi="NewBrunswick" w:cs="NewBrunswick"/>
      <w:b/>
      <w:color w:val="000000"/>
      <w:sz w:val="24"/>
      <w:szCs w:val="24"/>
    </w:rPr>
  </w:style>
  <w:style w:type="numbering" w:customStyle="1" w:styleId="WWOutlineListStyle1">
    <w:name w:val="WW_OutlineListStyle_1"/>
    <w:basedOn w:val="Semlista"/>
    <w:pPr>
      <w:numPr>
        <w:numId w:val="2"/>
      </w:numPr>
    </w:pPr>
  </w:style>
  <w:style w:type="numbering" w:customStyle="1" w:styleId="WWOutlineListStyle">
    <w:name w:val="WW_OutlineListStyle"/>
    <w:basedOn w:val="Semlista"/>
    <w:pPr>
      <w:numPr>
        <w:numId w:val="3"/>
      </w:numPr>
    </w:pPr>
  </w:style>
  <w:style w:type="numbering" w:customStyle="1" w:styleId="Outline">
    <w:name w:val="Outline"/>
    <w:basedOn w:val="Semlista"/>
    <w:pPr>
      <w:numPr>
        <w:numId w:val="4"/>
      </w:numPr>
    </w:pPr>
  </w:style>
  <w:style w:type="numbering" w:customStyle="1" w:styleId="NoList">
    <w:name w:val="No List"/>
    <w:basedOn w:val="Semlista"/>
    <w:pPr>
      <w:numPr>
        <w:numId w:val="5"/>
      </w:numPr>
    </w:pPr>
  </w:style>
  <w:style w:type="numbering" w:customStyle="1" w:styleId="WWNum1">
    <w:name w:val="WWNum1"/>
    <w:basedOn w:val="Semlista"/>
    <w:pPr>
      <w:numPr>
        <w:numId w:val="6"/>
      </w:numPr>
    </w:pPr>
  </w:style>
  <w:style w:type="numbering" w:customStyle="1" w:styleId="WWNum2">
    <w:name w:val="WWNum2"/>
    <w:basedOn w:val="Semlista"/>
    <w:pPr>
      <w:numPr>
        <w:numId w:val="7"/>
      </w:numPr>
    </w:pPr>
  </w:style>
  <w:style w:type="numbering" w:customStyle="1" w:styleId="WWNum3">
    <w:name w:val="WWNum3"/>
    <w:basedOn w:val="Semlista"/>
    <w:pPr>
      <w:numPr>
        <w:numId w:val="8"/>
      </w:numPr>
    </w:pPr>
  </w:style>
  <w:style w:type="numbering" w:customStyle="1" w:styleId="WWNum4">
    <w:name w:val="WWNum4"/>
    <w:basedOn w:val="Semlista"/>
    <w:pPr>
      <w:numPr>
        <w:numId w:val="9"/>
      </w:numPr>
    </w:pPr>
  </w:style>
  <w:style w:type="numbering" w:customStyle="1" w:styleId="WWNum5">
    <w:name w:val="WWNum5"/>
    <w:basedOn w:val="Semlista"/>
    <w:pPr>
      <w:numPr>
        <w:numId w:val="10"/>
      </w:numPr>
    </w:pPr>
  </w:style>
  <w:style w:type="numbering" w:customStyle="1" w:styleId="WWNum6">
    <w:name w:val="WWNum6"/>
    <w:basedOn w:val="Semlista"/>
    <w:pPr>
      <w:numPr>
        <w:numId w:val="11"/>
      </w:numPr>
    </w:pPr>
  </w:style>
  <w:style w:type="numbering" w:customStyle="1" w:styleId="WWNum7">
    <w:name w:val="WWNum7"/>
    <w:basedOn w:val="Semlista"/>
    <w:pPr>
      <w:numPr>
        <w:numId w:val="12"/>
      </w:numPr>
    </w:pPr>
  </w:style>
  <w:style w:type="numbering" w:customStyle="1" w:styleId="WWNum8">
    <w:name w:val="WWNum8"/>
    <w:basedOn w:val="Semlista"/>
    <w:pPr>
      <w:numPr>
        <w:numId w:val="13"/>
      </w:numPr>
    </w:pPr>
  </w:style>
  <w:style w:type="numbering" w:customStyle="1" w:styleId="WWNum9">
    <w:name w:val="WWNum9"/>
    <w:basedOn w:val="Semlista"/>
    <w:pPr>
      <w:numPr>
        <w:numId w:val="14"/>
      </w:numPr>
    </w:pPr>
  </w:style>
  <w:style w:type="numbering" w:customStyle="1" w:styleId="WWNum10">
    <w:name w:val="WWNum10"/>
    <w:basedOn w:val="Semlista"/>
    <w:pPr>
      <w:numPr>
        <w:numId w:val="15"/>
      </w:numPr>
    </w:pPr>
  </w:style>
  <w:style w:type="numbering" w:customStyle="1" w:styleId="WWNum11">
    <w:name w:val="WWNum11"/>
    <w:basedOn w:val="Semlista"/>
    <w:pPr>
      <w:numPr>
        <w:numId w:val="16"/>
      </w:numPr>
    </w:pPr>
  </w:style>
  <w:style w:type="numbering" w:customStyle="1" w:styleId="WWNum12">
    <w:name w:val="WWNum12"/>
    <w:basedOn w:val="Semlista"/>
    <w:pPr>
      <w:numPr>
        <w:numId w:val="17"/>
      </w:numPr>
    </w:pPr>
  </w:style>
  <w:style w:type="numbering" w:customStyle="1" w:styleId="WWNum13">
    <w:name w:val="WWNum13"/>
    <w:basedOn w:val="Semlista"/>
    <w:pPr>
      <w:numPr>
        <w:numId w:val="18"/>
      </w:numPr>
    </w:pPr>
  </w:style>
  <w:style w:type="numbering" w:customStyle="1" w:styleId="WWNum14">
    <w:name w:val="WWNum14"/>
    <w:basedOn w:val="Semlista"/>
    <w:pPr>
      <w:numPr>
        <w:numId w:val="19"/>
      </w:numPr>
    </w:pPr>
  </w:style>
  <w:style w:type="numbering" w:customStyle="1" w:styleId="WWNum15">
    <w:name w:val="WWNum15"/>
    <w:basedOn w:val="Semlista"/>
    <w:pPr>
      <w:numPr>
        <w:numId w:val="20"/>
      </w:numPr>
    </w:pPr>
  </w:style>
  <w:style w:type="numbering" w:customStyle="1" w:styleId="WWNum16">
    <w:name w:val="WWNum16"/>
    <w:basedOn w:val="Semlista"/>
    <w:pPr>
      <w:numPr>
        <w:numId w:val="21"/>
      </w:numPr>
    </w:pPr>
  </w:style>
  <w:style w:type="numbering" w:customStyle="1" w:styleId="WWNum17">
    <w:name w:val="WWNum17"/>
    <w:basedOn w:val="Semlista"/>
    <w:pPr>
      <w:numPr>
        <w:numId w:val="22"/>
      </w:numPr>
    </w:pPr>
  </w:style>
  <w:style w:type="numbering" w:customStyle="1" w:styleId="WWNum18">
    <w:name w:val="WWNum18"/>
    <w:basedOn w:val="Semlista"/>
    <w:pPr>
      <w:numPr>
        <w:numId w:val="23"/>
      </w:numPr>
    </w:pPr>
  </w:style>
  <w:style w:type="numbering" w:customStyle="1" w:styleId="WWNum19">
    <w:name w:val="WWNum19"/>
    <w:basedOn w:val="Semlista"/>
    <w:pPr>
      <w:numPr>
        <w:numId w:val="24"/>
      </w:numPr>
    </w:pPr>
  </w:style>
  <w:style w:type="numbering" w:customStyle="1" w:styleId="WWNum20">
    <w:name w:val="WWNum20"/>
    <w:basedOn w:val="Semlista"/>
    <w:pPr>
      <w:numPr>
        <w:numId w:val="25"/>
      </w:numPr>
    </w:pPr>
  </w:style>
  <w:style w:type="numbering" w:customStyle="1" w:styleId="WWNum21">
    <w:name w:val="WWNum21"/>
    <w:basedOn w:val="Semlista"/>
    <w:pPr>
      <w:numPr>
        <w:numId w:val="26"/>
      </w:numPr>
    </w:pPr>
  </w:style>
  <w:style w:type="numbering" w:customStyle="1" w:styleId="WWNum22">
    <w:name w:val="WWNum22"/>
    <w:basedOn w:val="Semlista"/>
    <w:pPr>
      <w:numPr>
        <w:numId w:val="27"/>
      </w:numPr>
    </w:pPr>
  </w:style>
  <w:style w:type="numbering" w:customStyle="1" w:styleId="WWNum23">
    <w:name w:val="WWNum23"/>
    <w:basedOn w:val="Semlista"/>
    <w:pPr>
      <w:numPr>
        <w:numId w:val="28"/>
      </w:numPr>
    </w:pPr>
  </w:style>
  <w:style w:type="numbering" w:customStyle="1" w:styleId="WWNum24">
    <w:name w:val="WWNum24"/>
    <w:basedOn w:val="Semlista"/>
    <w:pPr>
      <w:numPr>
        <w:numId w:val="29"/>
      </w:numPr>
    </w:pPr>
  </w:style>
  <w:style w:type="numbering" w:customStyle="1" w:styleId="WWNum25">
    <w:name w:val="WWNum25"/>
    <w:basedOn w:val="Semlista"/>
    <w:pPr>
      <w:numPr>
        <w:numId w:val="30"/>
      </w:numPr>
    </w:pPr>
  </w:style>
  <w:style w:type="numbering" w:customStyle="1" w:styleId="WWNum26">
    <w:name w:val="WWNum26"/>
    <w:basedOn w:val="Semlista"/>
    <w:pPr>
      <w:numPr>
        <w:numId w:val="31"/>
      </w:numPr>
    </w:pPr>
  </w:style>
  <w:style w:type="numbering" w:customStyle="1" w:styleId="WWNum27">
    <w:name w:val="WWNum27"/>
    <w:basedOn w:val="Semlista"/>
    <w:pPr>
      <w:numPr>
        <w:numId w:val="32"/>
      </w:numPr>
    </w:pPr>
  </w:style>
  <w:style w:type="numbering" w:customStyle="1" w:styleId="WWNum28">
    <w:name w:val="WWNum28"/>
    <w:basedOn w:val="Semlista"/>
    <w:pPr>
      <w:numPr>
        <w:numId w:val="33"/>
      </w:numPr>
    </w:pPr>
  </w:style>
  <w:style w:type="numbering" w:customStyle="1" w:styleId="WWNum29">
    <w:name w:val="WWNum29"/>
    <w:basedOn w:val="Semlista"/>
    <w:pPr>
      <w:numPr>
        <w:numId w:val="34"/>
      </w:numPr>
    </w:pPr>
  </w:style>
  <w:style w:type="numbering" w:customStyle="1" w:styleId="WWNum30">
    <w:name w:val="WWNum30"/>
    <w:basedOn w:val="Semlista"/>
    <w:pPr>
      <w:numPr>
        <w:numId w:val="35"/>
      </w:numPr>
    </w:pPr>
  </w:style>
  <w:style w:type="numbering" w:customStyle="1" w:styleId="WWNum31">
    <w:name w:val="WWNum31"/>
    <w:basedOn w:val="Semlista"/>
    <w:pPr>
      <w:numPr>
        <w:numId w:val="36"/>
      </w:numPr>
    </w:pPr>
  </w:style>
  <w:style w:type="numbering" w:customStyle="1" w:styleId="WWNum32">
    <w:name w:val="WWNum32"/>
    <w:basedOn w:val="Semlista"/>
    <w:pPr>
      <w:numPr>
        <w:numId w:val="37"/>
      </w:numPr>
    </w:pPr>
  </w:style>
  <w:style w:type="numbering" w:customStyle="1" w:styleId="WWNum33">
    <w:name w:val="WWNum33"/>
    <w:basedOn w:val="Semlista"/>
    <w:pPr>
      <w:numPr>
        <w:numId w:val="38"/>
      </w:numPr>
    </w:pPr>
  </w:style>
  <w:style w:type="numbering" w:customStyle="1" w:styleId="WWNum34">
    <w:name w:val="WWNum34"/>
    <w:basedOn w:val="Semlista"/>
    <w:pPr>
      <w:numPr>
        <w:numId w:val="39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emf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3.emf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Niterói.dotx</Template>
  <TotalTime>4</TotalTime>
  <Pages>3</Pages>
  <Words>2233</Words>
  <Characters>12062</Characters>
  <Application>Microsoft Office Word</Application>
  <DocSecurity>0</DocSecurity>
  <Lines>100</Lines>
  <Paragraphs>28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14267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Isabela Carneiro</cp:lastModifiedBy>
  <cp:revision>3</cp:revision>
  <cp:lastPrinted>2011-12-08T13:22:00Z</cp:lastPrinted>
  <dcterms:created xsi:type="dcterms:W3CDTF">2016-08-25T17:16:00Z</dcterms:created>
  <dcterms:modified xsi:type="dcterms:W3CDTF">2016-08-25T17:21:00Z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16.0000</vt:lpwstr>
  </property>
  <property fmtid="{D5CDD505-2E9C-101B-9397-08002B2CF9AE}" pid="3" name="Company">
    <vt:lpwstr>School Fisk</vt:lpwstr>
  </property>
  <property fmtid="{D5CDD505-2E9C-101B-9397-08002B2CF9AE}" pid="4" name="DocSecurity">
    <vt:r8>0</vt:r8>
  </property>
  <property fmtid="{D5CDD505-2E9C-101B-9397-08002B2CF9AE}" pid="5" name="HyperlinksChanged">
    <vt:bool>false</vt:bool>
  </property>
  <property fmtid="{D5CDD505-2E9C-101B-9397-08002B2CF9AE}" pid="6" name="LinksUpToDate">
    <vt:bool>false</vt:bool>
  </property>
  <property fmtid="{D5CDD505-2E9C-101B-9397-08002B2CF9AE}" pid="7" name="ScaleCrop">
    <vt:bool>false</vt:bool>
  </property>
  <property fmtid="{D5CDD505-2E9C-101B-9397-08002B2CF9AE}" pid="8" name="ShareDoc">
    <vt:bool>false</vt:bool>
  </property>
  <property fmtid="{D5CDD505-2E9C-101B-9397-08002B2CF9AE}" pid="9" name="_AdHocReviewCycleID">
    <vt:r8>-1610023780</vt:r8>
  </property>
  <property fmtid="{D5CDD505-2E9C-101B-9397-08002B2CF9AE}" pid="10" name="_AuthorEmail">
    <vt:lpwstr>juridico1@fisk.com.br</vt:lpwstr>
  </property>
  <property fmtid="{D5CDD505-2E9C-101B-9397-08002B2CF9AE}" pid="11" name="_AuthorEmailDisplayName">
    <vt:lpwstr>Juridico - Dr. Eric</vt:lpwstr>
  </property>
  <property fmtid="{D5CDD505-2E9C-101B-9397-08002B2CF9AE}" pid="12" name="_EmailSubject">
    <vt:lpwstr>Modelos</vt:lpwstr>
  </property>
  <property fmtid="{D5CDD505-2E9C-101B-9397-08002B2CF9AE}" pid="13" name="_PreviousAdHocReviewCycleID">
    <vt:r8>248330912</vt:r8>
  </property>
  <property fmtid="{D5CDD505-2E9C-101B-9397-08002B2CF9AE}" pid="14" name="_ReviewingToolsShownOnce">
    <vt:lpwstr/>
  </property>
</Properties>
</file>