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64345" w:rsidRPr="009645CC" w:rsidRDefault="00A64345" w:rsidP="00A64345">
      <w:pPr>
        <w:rPr>
          <w:rFonts w:ascii="Arial Narrow" w:hAnsi="Arial Narrow"/>
          <w:b/>
          <w:szCs w:val="22"/>
        </w:rPr>
      </w:pPr>
      <w:bookmarkStart w:id="0" w:name="_GoBack"/>
      <w:r w:rsidRPr="00D63C5E">
        <w:rPr>
          <w:noProof/>
        </w:rPr>
        <w:drawing>
          <wp:inline distT="0" distB="0" distL="0" distR="0" wp14:anchorId="40A0DE6C" wp14:editId="7681B5E4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92BD1CE" wp14:editId="511CADE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64345" w:rsidRDefault="00A64345" w:rsidP="00A6434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92BD1C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A64345" w:rsidRDefault="00A64345" w:rsidP="00A64345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bookmarkEnd w:id="0"/>
    <w:p w:rsidR="00A64345" w:rsidRPr="009645CC" w:rsidRDefault="00A64345" w:rsidP="00A6434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>
        <w:rPr>
          <w:rFonts w:ascii="Arial Narrow" w:hAnsi="Arial Narrow" w:cs="Shruti"/>
          <w:b/>
          <w:szCs w:val="22"/>
        </w:rPr>
        <w:t>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A64345" w:rsidRDefault="00A64345" w:rsidP="00A64345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64345" w:rsidRDefault="00A64345" w:rsidP="00A64345">
      <w:pPr>
        <w:ind w:left="360"/>
        <w:jc w:val="both"/>
        <w:rPr>
          <w:rFonts w:ascii="Arial Narrow" w:hAnsi="Arial Narrow"/>
          <w:b/>
          <w:sz w:val="16"/>
        </w:rPr>
      </w:pPr>
    </w:p>
    <w:p w:rsidR="00A64345" w:rsidRDefault="00A64345" w:rsidP="00A64345">
      <w:pPr>
        <w:pStyle w:val="Ttulo1"/>
      </w:pPr>
      <w:r>
        <w:rPr>
          <w:bCs/>
        </w:rPr>
        <w:t>CONTRATANTE</w:t>
      </w:r>
      <w:r>
        <w:t xml:space="preserve"> </w:t>
      </w:r>
    </w:p>
    <w:p w:rsidR="00A64345" w:rsidRDefault="00A64345" w:rsidP="00A643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</w:t>
      </w:r>
      <w:proofErr w:type="gramStart"/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64345" w:rsidRDefault="00A64345" w:rsidP="00A6434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64345" w:rsidRDefault="00A64345" w:rsidP="00A64345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A64345" w:rsidRDefault="00A64345" w:rsidP="00A6434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</w:t>
      </w:r>
      <w:proofErr w:type="gramStart"/>
      <w:r>
        <w:rPr>
          <w:rFonts w:ascii="Arial Narrow" w:hAnsi="Arial Narrow" w:cs="Shruti"/>
          <w:b/>
          <w:noProof/>
          <w:u w:val="single"/>
        </w:rPr>
        <w:t>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</w:t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</w:t>
      </w:r>
      <w:proofErr w:type="gramStart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64345" w:rsidRDefault="00A64345" w:rsidP="00A6434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A64345" w:rsidRDefault="00A64345" w:rsidP="00A6434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A64345" w:rsidRPr="00AD5E29" w:rsidRDefault="00A64345" w:rsidP="00A64345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Pr="005C4EB8">
        <w:rPr>
          <w:rFonts w:ascii="Arial Narrow" w:hAnsi="Arial Narrow" w:cs="Shruti"/>
          <w:b/>
          <w:noProof/>
          <w:u w:val="single"/>
        </w:rPr>
        <w:t>Dias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A64345" w:rsidRDefault="00A64345" w:rsidP="00A64345">
      <w:pPr>
        <w:ind w:left="360"/>
        <w:rPr>
          <w:rFonts w:ascii="Arial Narrow" w:hAnsi="Arial Narrow" w:cs="Shruti"/>
          <w:sz w:val="16"/>
          <w:szCs w:val="16"/>
        </w:rPr>
      </w:pPr>
    </w:p>
    <w:p w:rsidR="00A64345" w:rsidRPr="009D6513" w:rsidRDefault="00A64345" w:rsidP="00A6434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Pr="005C4EB8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A64345" w:rsidRDefault="00A64345" w:rsidP="00A6434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A64345" w:rsidRPr="00D85CC5" w:rsidRDefault="00A64345" w:rsidP="00A6434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5C4EB8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A64345" w:rsidRDefault="00A64345" w:rsidP="00A6434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64345" w:rsidRDefault="00A64345" w:rsidP="00A6434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64345" w:rsidRDefault="00A64345" w:rsidP="00A6434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64345" w:rsidRPr="00AA2B3A" w:rsidRDefault="00A64345" w:rsidP="00A6434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64345" w:rsidRDefault="00A64345" w:rsidP="00A6434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A64345" w:rsidRDefault="00A64345" w:rsidP="00A6434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64345" w:rsidRDefault="00A64345" w:rsidP="00A6434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64345" w:rsidRDefault="00A64345" w:rsidP="00A6434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</w:t>
      </w:r>
      <w:proofErr w:type="gramStart"/>
      <w:r>
        <w:rPr>
          <w:rFonts w:ascii="Arial Narrow" w:hAnsi="Arial Narrow" w:cs="Shruti"/>
          <w:noProof/>
          <w:u w:val="single"/>
        </w:rPr>
        <w:t>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PARCELAS</w:t>
      </w:r>
      <w:proofErr w:type="gramEnd"/>
      <w:r>
        <w:rPr>
          <w:rFonts w:ascii="Arial Narrow" w:hAnsi="Arial Narrow" w:cs="Shruti"/>
          <w:sz w:val="16"/>
          <w:szCs w:val="16"/>
        </w:rPr>
        <w:t xml:space="preserve">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64345" w:rsidRDefault="00A64345" w:rsidP="00A64345">
      <w:pPr>
        <w:ind w:left="360"/>
        <w:jc w:val="both"/>
        <w:rPr>
          <w:rFonts w:ascii="Arial Narrow" w:hAnsi="Arial Narrow"/>
          <w:b/>
          <w:sz w:val="18"/>
        </w:rPr>
      </w:pPr>
    </w:p>
    <w:p w:rsidR="00A64345" w:rsidRDefault="00A64345" w:rsidP="00A6434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ano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ano contratado, independentemente do calendário da Escola e da fruição de aulas no período, sendo devido o pagamento até a conclusão do ano.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ano,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lastRenderedPageBreak/>
        <w:t>TERCEIRA–VIGÊNCIA E RESCISÃO</w:t>
      </w:r>
      <w:r>
        <w:rPr>
          <w:rFonts w:ascii="Arial Narrow" w:hAnsi="Arial Narrow"/>
        </w:rPr>
        <w:t xml:space="preserve">: Este contrato é firmado pelo prazo de duração do ano,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20% (vinte por cento) sobre o valor do ano,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ano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Pr="00B41243">
        <w:rPr>
          <w:rFonts w:ascii="Arial Narrow" w:hAnsi="Arial Narrow"/>
          <w:snapToGrid w:val="0"/>
        </w:rPr>
        <w:t>Cd-rom</w:t>
      </w:r>
      <w:proofErr w:type="spellEnd"/>
      <w:r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de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5 (cinco) Alunos em turmas fechadas e 4 (quatro) Alunos em turmas personalizadas,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Almirante Tamandaré,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testemunha infra-assinada, a tudo presentes, para que se produzam os seus jurídicos e legais efeitos.</w:t>
      </w:r>
    </w:p>
    <w:p w:rsidR="00A64345" w:rsidRDefault="00A64345" w:rsidP="00A64345">
      <w:pPr>
        <w:jc w:val="both"/>
        <w:rPr>
          <w:rFonts w:ascii="Arial Narrow" w:hAnsi="Arial Narrow"/>
        </w:rPr>
      </w:pPr>
    </w:p>
    <w:p w:rsidR="00A64345" w:rsidRDefault="00A64345" w:rsidP="00A64345">
      <w:pPr>
        <w:ind w:left="120"/>
        <w:jc w:val="center"/>
        <w:rPr>
          <w:rFonts w:ascii="Arial Narrow" w:hAnsi="Arial Narrow"/>
          <w:sz w:val="18"/>
        </w:rPr>
      </w:pPr>
    </w:p>
    <w:p w:rsidR="00A64345" w:rsidRDefault="00A64345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</w:t>
      </w:r>
    </w:p>
    <w:p w:rsidR="004071DA" w:rsidRDefault="004071DA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071DA" w:rsidRDefault="004071DA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071DA" w:rsidRDefault="004071DA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071DA" w:rsidRDefault="004071DA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071DA" w:rsidRDefault="004071DA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071DA" w:rsidRDefault="004071DA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071DA" w:rsidRDefault="004071DA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071DA" w:rsidRPr="00254A85" w:rsidRDefault="004071DA" w:rsidP="00A64345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A64345" w:rsidRPr="00DF6DA4" w:rsidRDefault="00A64345" w:rsidP="00A6434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A64345" w:rsidRPr="00DF6DA4" w:rsidRDefault="00A64345" w:rsidP="00A6434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         RIGHT FUTURE SCHOOL LTDA M.E</w:t>
      </w:r>
    </w:p>
    <w:p w:rsidR="00A64345" w:rsidRPr="00DF6DA4" w:rsidRDefault="00A64345" w:rsidP="00A64345">
      <w:pPr>
        <w:ind w:left="120"/>
        <w:jc w:val="both"/>
        <w:rPr>
          <w:rFonts w:ascii="Arial Narrow" w:hAnsi="Arial Narrow"/>
          <w:b/>
        </w:rPr>
      </w:pPr>
    </w:p>
    <w:p w:rsidR="00A64345" w:rsidRDefault="00A64345" w:rsidP="00A6434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A64345" w:rsidRDefault="00A64345" w:rsidP="00A64345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lastRenderedPageBreak/>
        <w:t>Testemunha:</w:t>
      </w:r>
    </w:p>
    <w:p w:rsidR="00A64345" w:rsidRDefault="00A64345" w:rsidP="00A64345">
      <w:pPr>
        <w:ind w:left="120"/>
        <w:jc w:val="center"/>
        <w:rPr>
          <w:rFonts w:ascii="Arial Narrow" w:hAnsi="Arial Narrow"/>
          <w:b/>
        </w:rPr>
      </w:pPr>
    </w:p>
    <w:p w:rsidR="00A64345" w:rsidRPr="00DF6DA4" w:rsidRDefault="00A64345" w:rsidP="00A64345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A64345" w:rsidRPr="00DF6DA4" w:rsidRDefault="00A64345" w:rsidP="00A64345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</w:t>
      </w:r>
      <w:r w:rsidRPr="00DF6DA4">
        <w:rPr>
          <w:rFonts w:ascii="Arial Narrow" w:hAnsi="Arial Narrow"/>
          <w:b/>
        </w:rPr>
        <w:t>Nome:</w:t>
      </w:r>
    </w:p>
    <w:p w:rsidR="00A64345" w:rsidRDefault="00A64345" w:rsidP="00A64345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</w:t>
      </w:r>
      <w:r w:rsidRPr="00DF6DA4">
        <w:rPr>
          <w:rFonts w:ascii="Arial Narrow" w:hAnsi="Arial Narrow"/>
          <w:b/>
        </w:rPr>
        <w:t>CPF:</w:t>
      </w:r>
    </w:p>
    <w:p w:rsidR="00A64345" w:rsidRDefault="00A64345" w:rsidP="00A64345">
      <w:pPr>
        <w:ind w:left="120"/>
        <w:jc w:val="both"/>
        <w:rPr>
          <w:rFonts w:ascii="Arial Narrow" w:hAnsi="Arial Narrow"/>
          <w:b/>
        </w:rPr>
      </w:pPr>
    </w:p>
    <w:p w:rsidR="00A64345" w:rsidRPr="00DF635E" w:rsidRDefault="00A64345" w:rsidP="00A64345">
      <w:pPr>
        <w:ind w:left="120"/>
        <w:jc w:val="both"/>
        <w:rPr>
          <w:rFonts w:ascii="Arial Narrow" w:hAnsi="Arial Narrow"/>
          <w:b/>
        </w:rPr>
      </w:pPr>
    </w:p>
    <w:p w:rsidR="00A64345" w:rsidRPr="001B2395" w:rsidRDefault="00A64345" w:rsidP="00A6434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B27972">
        <w:rPr>
          <w:rFonts w:ascii="Arial Narrow" w:hAnsi="Arial Narrow"/>
          <w:color w:val="auto"/>
          <w:sz w:val="23"/>
          <w:szCs w:val="23"/>
        </w:rPr>
        <w:t>9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A64345" w:rsidRPr="001B2395" w:rsidRDefault="00A64345" w:rsidP="00A64345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A64345" w:rsidRPr="001B2395" w:rsidRDefault="00A64345" w:rsidP="00A64345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A64345" w:rsidRPr="001B2395" w:rsidRDefault="00A64345" w:rsidP="00A64345">
      <w:pPr>
        <w:pStyle w:val="Corpodetexto2"/>
        <w:spacing w:after="0" w:line="240" w:lineRule="auto"/>
        <w:rPr>
          <w:rFonts w:ascii="Arial Narrow" w:hAnsi="Arial Narrow"/>
          <w:sz w:val="23"/>
          <w:szCs w:val="23"/>
          <w:lang w:val="en-US"/>
        </w:rPr>
      </w:pPr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</w:t>
      </w:r>
      <w:r>
        <w:rPr>
          <w:rFonts w:ascii="Arial Narrow" w:hAnsi="Arial Narrow"/>
          <w:sz w:val="23"/>
          <w:szCs w:val="23"/>
          <w:lang w:val="en-US"/>
        </w:rPr>
        <w:t>Advanced e Fisk Teens Higher 1/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>Essentials 1/2, Speed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 xml:space="preserve">Transitions 1/2, Speed 2/3,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 xml:space="preserve">Fluency 1/2, </w:t>
      </w:r>
      <w:r w:rsidRPr="001B2395">
        <w:rPr>
          <w:rFonts w:ascii="Arial Narrow" w:hAnsi="Arial Narrow"/>
          <w:sz w:val="23"/>
          <w:szCs w:val="23"/>
          <w:lang w:val="en-US"/>
        </w:rPr>
        <w:t>Expanding Horizons, Wings of Freedom, Focus, Proficiency e Perfect your English.</w:t>
      </w:r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A64345" w:rsidRPr="001B2395" w:rsidRDefault="00A64345" w:rsidP="00A64345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>Big Box 1: 76 a 8</w:t>
      </w:r>
      <w:r w:rsidRPr="001B2395">
        <w:rPr>
          <w:rFonts w:ascii="Arial Narrow" w:hAnsi="Arial Narrow"/>
          <w:sz w:val="23"/>
          <w:szCs w:val="23"/>
        </w:rPr>
        <w:t xml:space="preserve">0 h; </w:t>
      </w:r>
      <w:r>
        <w:rPr>
          <w:rFonts w:ascii="Arial Narrow" w:hAnsi="Arial Narrow"/>
          <w:sz w:val="23"/>
          <w:szCs w:val="23"/>
        </w:rPr>
        <w:t>Big Box 2 e 3: 38 a 40</w:t>
      </w:r>
      <w:r w:rsidRPr="001B2395">
        <w:rPr>
          <w:rFonts w:ascii="Arial Narrow" w:hAnsi="Arial Narrow"/>
          <w:sz w:val="23"/>
          <w:szCs w:val="23"/>
        </w:rPr>
        <w:t xml:space="preserve"> h (cada); Pla</w:t>
      </w:r>
      <w:r>
        <w:rPr>
          <w:rFonts w:ascii="Arial Narrow" w:hAnsi="Arial Narrow"/>
          <w:sz w:val="23"/>
          <w:szCs w:val="23"/>
        </w:rPr>
        <w:t xml:space="preserve">yground até </w:t>
      </w:r>
      <w:proofErr w:type="spellStart"/>
      <w:r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Freedom</w:t>
      </w:r>
      <w:proofErr w:type="spellEnd"/>
      <w:r>
        <w:rPr>
          <w:rFonts w:ascii="Arial Narrow" w:hAnsi="Arial Narrow"/>
          <w:sz w:val="23"/>
          <w:szCs w:val="23"/>
        </w:rPr>
        <w:t>: 38 a 40</w:t>
      </w:r>
      <w:r w:rsidRPr="001B2395">
        <w:rPr>
          <w:rFonts w:ascii="Arial Narrow" w:hAnsi="Arial Narrow"/>
          <w:sz w:val="23"/>
          <w:szCs w:val="23"/>
        </w:rPr>
        <w:t xml:space="preserve">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A64345" w:rsidRPr="001B2395" w:rsidRDefault="00A64345" w:rsidP="00A64345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>
        <w:rPr>
          <w:rFonts w:ascii="Arial Narrow" w:hAnsi="Arial Narrow"/>
          <w:sz w:val="23"/>
          <w:szCs w:val="23"/>
        </w:rPr>
        <w:t xml:space="preserve">Fisk </w:t>
      </w:r>
      <w:proofErr w:type="spellStart"/>
      <w:r>
        <w:rPr>
          <w:rFonts w:ascii="Arial Narrow" w:hAnsi="Arial Narrow"/>
          <w:sz w:val="23"/>
          <w:szCs w:val="23"/>
        </w:rPr>
        <w:t>Teens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Upper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Intermediate</w:t>
      </w:r>
      <w:proofErr w:type="spellEnd"/>
      <w:r>
        <w:rPr>
          <w:rFonts w:ascii="Arial Narrow" w:hAnsi="Arial Narrow"/>
          <w:sz w:val="23"/>
          <w:szCs w:val="23"/>
        </w:rPr>
        <w:t xml:space="preserve"> / Fisk </w:t>
      </w:r>
      <w:proofErr w:type="spellStart"/>
      <w:r>
        <w:rPr>
          <w:rFonts w:ascii="Arial Narrow" w:hAnsi="Arial Narrow"/>
          <w:sz w:val="23"/>
          <w:szCs w:val="23"/>
        </w:rPr>
        <w:t>Teens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Advanced</w:t>
      </w:r>
      <w:proofErr w:type="spellEnd"/>
      <w:r>
        <w:rPr>
          <w:rFonts w:ascii="Arial Narrow" w:hAnsi="Arial Narrow"/>
          <w:sz w:val="23"/>
          <w:szCs w:val="23"/>
        </w:rPr>
        <w:t xml:space="preserve"> /</w:t>
      </w:r>
      <w:r w:rsidRPr="001B2395"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/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Essentias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Speed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Transitions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: 38 horas de aula (19 aulas de 120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</w:t>
      </w:r>
      <w:r>
        <w:rPr>
          <w:rFonts w:ascii="Arial Narrow" w:hAnsi="Arial Narrow"/>
          <w:snapToGrid w:val="0"/>
          <w:sz w:val="23"/>
          <w:szCs w:val="23"/>
        </w:rPr>
        <w:t>inutos). 2) Focus: 5</w:t>
      </w:r>
      <w:r w:rsidRPr="001B2395">
        <w:rPr>
          <w:rFonts w:ascii="Arial Narrow" w:hAnsi="Arial Narrow"/>
          <w:snapToGrid w:val="0"/>
          <w:sz w:val="23"/>
          <w:szCs w:val="23"/>
        </w:rPr>
        <w:t>5</w:t>
      </w:r>
      <w:r>
        <w:rPr>
          <w:rFonts w:ascii="Arial Narrow" w:hAnsi="Arial Narrow"/>
          <w:snapToGrid w:val="0"/>
          <w:sz w:val="23"/>
          <w:szCs w:val="23"/>
        </w:rPr>
        <w:t xml:space="preserve"> horas de aula (28 aulas de 120 minutos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</w:t>
      </w:r>
      <w:r>
        <w:rPr>
          <w:rFonts w:ascii="Arial Narrow" w:hAnsi="Arial Narrow"/>
          <w:snapToGrid w:val="0"/>
          <w:sz w:val="23"/>
          <w:szCs w:val="23"/>
        </w:rPr>
        <w:t xml:space="preserve">de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60 (sessenta) minutos.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A64345" w:rsidRDefault="00A64345" w:rsidP="00A64345">
      <w:pPr>
        <w:pStyle w:val="Corpodetexto2"/>
        <w:spacing w:after="0" w:line="240" w:lineRule="auto"/>
        <w:rPr>
          <w:rFonts w:ascii="Arial Narrow" w:hAnsi="Arial Narrow"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A64345" w:rsidRPr="0061170D" w:rsidRDefault="00A64345" w:rsidP="00A64345">
      <w:pPr>
        <w:pStyle w:val="Corpodetexto2"/>
        <w:spacing w:after="0"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</w:t>
      </w:r>
      <w:r>
        <w:rPr>
          <w:rFonts w:ascii="Arial Narrow" w:hAnsi="Arial Narrow"/>
          <w:snapToGrid w:val="0"/>
          <w:sz w:val="23"/>
          <w:szCs w:val="23"/>
        </w:rPr>
        <w:t xml:space="preserve">ao número de horas aula que o </w:t>
      </w:r>
      <w:r w:rsidR="007C1400">
        <w:rPr>
          <w:rFonts w:ascii="Arial Narrow" w:hAnsi="Arial Narrow"/>
          <w:snapToGrid w:val="0"/>
          <w:sz w:val="23"/>
          <w:szCs w:val="23"/>
        </w:rPr>
        <w:t>aluno fará durante o ano de 2019</w:t>
      </w:r>
      <w:r>
        <w:rPr>
          <w:rFonts w:ascii="Arial Narrow" w:hAnsi="Arial Narrow"/>
          <w:snapToGrid w:val="0"/>
          <w:sz w:val="23"/>
          <w:szCs w:val="23"/>
        </w:rPr>
        <w:t>, sendo esse valor integral dividido em parcelas iguais, ficando claro e compreendido que esta unidade não possui mensalidade, e sim parcelas de valor integral. Devendo ser paga no seu vencimento, sob pena de cobrança de multa, juros e atualizações monetárias, e perda do desconto concedido na matrícula, no caso de atraso.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r>
        <w:rPr>
          <w:rFonts w:ascii="Arial Narrow" w:hAnsi="Arial Narrow"/>
          <w:snapToGrid w:val="0"/>
          <w:sz w:val="23"/>
          <w:szCs w:val="23"/>
        </w:rPr>
        <w:t xml:space="preserve"> serão enviados por e-mail, caso haja atraso, deverão ser obtidos diretamente pelo Aluno no site do banco.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lastRenderedPageBreak/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>
        <w:rPr>
          <w:rFonts w:ascii="Arial Narrow" w:hAnsi="Arial Narrow"/>
          <w:snapToGrid w:val="0"/>
          <w:sz w:val="23"/>
          <w:szCs w:val="23"/>
        </w:rPr>
        <w:t xml:space="preserve"> A não ser pela assinatura do termo de rescisão, o pagamento de 20% (vinte por cento) do valor das mensalidades restantes e as parcelas relativas ao material didático.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</w:t>
      </w:r>
      <w:r>
        <w:rPr>
          <w:rFonts w:ascii="Arial Narrow" w:hAnsi="Arial Narrow" w:cs="Arial"/>
          <w:sz w:val="23"/>
          <w:szCs w:val="23"/>
        </w:rPr>
        <w:t>ses</w:t>
      </w:r>
      <w:proofErr w:type="spellEnd"/>
      <w:r>
        <w:rPr>
          <w:rFonts w:ascii="Arial Narrow" w:hAnsi="Arial Narrow" w:cs="Arial"/>
          <w:sz w:val="23"/>
          <w:szCs w:val="23"/>
        </w:rPr>
        <w:t xml:space="preserve"> e Material Complementário/Ex</w:t>
      </w:r>
      <w:r w:rsidRPr="001B2395">
        <w:rPr>
          <w:rFonts w:ascii="Arial Narrow" w:hAnsi="Arial Narrow" w:cs="Arial"/>
          <w:sz w:val="23"/>
          <w:szCs w:val="23"/>
        </w:rPr>
        <w:t>ercícios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</w:t>
      </w:r>
      <w:r>
        <w:rPr>
          <w:rFonts w:ascii="Arial Narrow" w:hAnsi="Arial Narrow"/>
          <w:snapToGrid w:val="0"/>
          <w:sz w:val="23"/>
          <w:szCs w:val="23"/>
        </w:rPr>
        <w:t>o mesmo</w:t>
      </w:r>
      <w:r w:rsidRPr="001B2395">
        <w:rPr>
          <w:rFonts w:ascii="Arial Narrow" w:hAnsi="Arial Narrow"/>
          <w:snapToGrid w:val="0"/>
          <w:sz w:val="23"/>
          <w:szCs w:val="23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A64345" w:rsidRPr="001B2395" w:rsidRDefault="00A64345" w:rsidP="00A64345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>
        <w:rPr>
          <w:rFonts w:ascii="Arial Narrow" w:hAnsi="Arial Narrow"/>
          <w:snapToGrid w:val="0"/>
          <w:sz w:val="23"/>
          <w:szCs w:val="23"/>
        </w:rPr>
        <w:t>, exceto se requerido para uso pedagógico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A64345" w:rsidRPr="001B2395" w:rsidRDefault="00A64345" w:rsidP="00A64345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A6434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A6434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2C502B">
        <w:rPr>
          <w:rFonts w:ascii="Arial Narrow" w:hAnsi="Arial Narrow"/>
          <w:b/>
          <w:snapToGrid w:val="0"/>
          <w:sz w:val="23"/>
          <w:szCs w:val="23"/>
        </w:rPr>
        <w:t>d)</w:t>
      </w:r>
      <w:r>
        <w:rPr>
          <w:rFonts w:ascii="Arial Narrow" w:hAnsi="Arial Narrow"/>
          <w:b/>
          <w:snapToGrid w:val="0"/>
          <w:sz w:val="23"/>
          <w:szCs w:val="23"/>
        </w:rPr>
        <w:t xml:space="preserve"> desconto de bolsas de estudo</w:t>
      </w:r>
      <w:r w:rsidRPr="002C502B">
        <w:rPr>
          <w:rFonts w:ascii="Arial Narrow" w:hAnsi="Arial Narrow"/>
          <w:snapToGrid w:val="0"/>
          <w:sz w:val="23"/>
          <w:szCs w:val="23"/>
        </w:rPr>
        <w:t>:</w:t>
      </w:r>
      <w:r>
        <w:rPr>
          <w:rFonts w:ascii="Arial Narrow" w:hAnsi="Arial Narrow"/>
          <w:snapToGrid w:val="0"/>
          <w:sz w:val="23"/>
          <w:szCs w:val="23"/>
        </w:rPr>
        <w:t xml:space="preserve"> caso tenha recebido bolsa, é concedido ao Aluno o desconto nas parcelas do curso, sendo ela a porcentagem alcançada na prova realizada no Concurso de Bolsas. O material didático continua com o valor integral. </w:t>
      </w:r>
      <w:r>
        <w:rPr>
          <w:rFonts w:ascii="Arial Narrow" w:hAnsi="Arial Narrow"/>
          <w:sz w:val="23"/>
          <w:szCs w:val="23"/>
        </w:rPr>
        <w:t xml:space="preserve">As demais regras para o aluno bolsista, estão dispostas no Regulamento Interno De Concurso de Bolsas que </w:t>
      </w:r>
      <w:r w:rsidRPr="001B2395">
        <w:rPr>
          <w:rFonts w:ascii="Arial Narrow" w:hAnsi="Arial Narrow"/>
          <w:sz w:val="23"/>
          <w:szCs w:val="23"/>
        </w:rPr>
        <w:t>integra o contrato e complementa os termos da relação entre o Contratan</w:t>
      </w:r>
      <w:r>
        <w:rPr>
          <w:rFonts w:ascii="Arial Narrow" w:hAnsi="Arial Narrow"/>
          <w:sz w:val="23"/>
          <w:szCs w:val="23"/>
        </w:rPr>
        <w:t xml:space="preserve">te/Aluno e a Escola, para </w:t>
      </w:r>
      <w:r w:rsidRPr="001B2395">
        <w:rPr>
          <w:rFonts w:ascii="Arial Narrow" w:hAnsi="Arial Narrow"/>
          <w:sz w:val="23"/>
          <w:szCs w:val="23"/>
        </w:rPr>
        <w:t>os fins</w:t>
      </w:r>
      <w:r>
        <w:rPr>
          <w:rFonts w:ascii="Arial Narrow" w:hAnsi="Arial Narrow"/>
          <w:sz w:val="23"/>
          <w:szCs w:val="23"/>
        </w:rPr>
        <w:t xml:space="preserve"> de desconto de bolsas de estudo</w:t>
      </w:r>
      <w:r w:rsidRPr="001B2395">
        <w:rPr>
          <w:rFonts w:ascii="Arial Narrow" w:hAnsi="Arial Narrow"/>
          <w:sz w:val="23"/>
          <w:szCs w:val="23"/>
        </w:rPr>
        <w:t>.</w:t>
      </w:r>
    </w:p>
    <w:p w:rsidR="00A64345" w:rsidRPr="00476D9E" w:rsidRDefault="00A64345" w:rsidP="00A64345">
      <w:pPr>
        <w:jc w:val="both"/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21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A64345" w:rsidRPr="001B2395" w:rsidRDefault="00A64345" w:rsidP="00A64345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frequência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A64345" w:rsidRPr="001B2395" w:rsidRDefault="00A64345" w:rsidP="00A64345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A64345" w:rsidRPr="001B2395" w:rsidRDefault="00A64345" w:rsidP="00A64345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A64345" w:rsidRPr="001B2395" w:rsidRDefault="00A64345" w:rsidP="00A64345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26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A64345" w:rsidRPr="001B2395" w:rsidRDefault="00A64345" w:rsidP="00A64345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27</w:t>
      </w:r>
      <w:r w:rsidRPr="001B2395">
        <w:rPr>
          <w:rFonts w:ascii="Arial Narrow" w:hAnsi="Arial Narrow"/>
          <w:b/>
          <w:sz w:val="23"/>
          <w:szCs w:val="23"/>
        </w:rPr>
        <w:t xml:space="preserve">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A64345" w:rsidRPr="001B239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lastRenderedPageBreak/>
        <w:t>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6434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</w:t>
      </w:r>
      <w:r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ma que melhor aprouver à Escola.</w:t>
      </w:r>
    </w:p>
    <w:p w:rsidR="00A6434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30</w:t>
      </w:r>
      <w:r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Não será obrigação da escola repor aulas sem atestado médico, as aulas poderão ser repostas mediante ao pagamento de 30 (trinta) reais a hora aula. O aluno poderá também, fazer a lição em casa, utilizando a plataforma digital Cyber Fisk.</w:t>
      </w:r>
    </w:p>
    <w:p w:rsidR="00A6434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31</w:t>
      </w:r>
      <w:r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fica ciente que para ter um melhor aproveitamento do curso, o mesmo terá que participar ativamente das aulas, inclusive as aulas extras (</w:t>
      </w:r>
      <w:proofErr w:type="spellStart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Cooking</w:t>
      </w:r>
      <w:proofErr w:type="spellEnd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, Music e </w:t>
      </w:r>
      <w:proofErr w:type="spellStart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Conversation</w:t>
      </w:r>
      <w:proofErr w:type="spellEnd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), entrar no Cyber Fisk pelo menos 1 (uma) vez na semana e fazer as atividades requeridas por seu professor(a) em casa.</w:t>
      </w:r>
    </w:p>
    <w:p w:rsidR="00A6434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32</w:t>
      </w:r>
      <w:r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fica ciente de que precisa trazer para as aulas fone de ouvido e caderno para anotações.</w:t>
      </w:r>
    </w:p>
    <w:p w:rsidR="00A6434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33</w:t>
      </w:r>
      <w:r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É expressamente proibido o uso de palavras de baixo calão dentro das dependências da escola.</w:t>
      </w:r>
    </w:p>
    <w:p w:rsidR="00A64345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34</w:t>
      </w:r>
      <w:r w:rsidRPr="00F861BB">
        <w:rPr>
          <w:rFonts w:ascii="Arial Narrow" w:hAnsi="Arial Narrow" w:cs="Arial"/>
          <w:bCs/>
          <w:color w:val="auto"/>
          <w:sz w:val="23"/>
          <w:szCs w:val="23"/>
        </w:rPr>
        <w:t>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deve, em qualquer hipótese, respeitar todos os professores e funcionários nas dependências da escola.</w:t>
      </w:r>
    </w:p>
    <w:p w:rsidR="00A64345" w:rsidRPr="00476D9E" w:rsidRDefault="00A64345" w:rsidP="00A6434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61170D">
        <w:rPr>
          <w:rFonts w:ascii="Arial Narrow" w:hAnsi="Arial Narrow" w:cs="Arial"/>
          <w:bCs/>
          <w:color w:val="auto"/>
          <w:sz w:val="23"/>
          <w:szCs w:val="23"/>
        </w:rPr>
        <w:t>35.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No caso de Turmas Personalizadas, o material didático terá acréscimo de até 10%, que se justifica pela aquisição do </w:t>
      </w:r>
      <w:proofErr w:type="spellStart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Complementary</w:t>
      </w:r>
      <w:proofErr w:type="spellEnd"/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Material.</w:t>
      </w:r>
    </w:p>
    <w:p w:rsidR="00AC2706" w:rsidRDefault="00AC2706"/>
    <w:sectPr w:rsidR="00AC270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4345"/>
    <w:rsid w:val="003332C1"/>
    <w:rsid w:val="004071DA"/>
    <w:rsid w:val="007C1400"/>
    <w:rsid w:val="00A64345"/>
    <w:rsid w:val="00AC2706"/>
    <w:rsid w:val="00B27972"/>
    <w:rsid w:val="00D43E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6434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A64345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A643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A64345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A64345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A64345"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semiHidden/>
    <w:rsid w:val="00A64345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Corpodetexto2">
    <w:name w:val="Body Text 2"/>
    <w:basedOn w:val="Normal"/>
    <w:link w:val="Corpodetexto2Char"/>
    <w:uiPriority w:val="99"/>
    <w:unhideWhenUsed/>
    <w:rsid w:val="00A64345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A64345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">
    <w:name w:val="Title"/>
    <w:basedOn w:val="Normal"/>
    <w:link w:val="TtuloChar"/>
    <w:qFormat/>
    <w:rsid w:val="00A64345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A64345"/>
    <w:rPr>
      <w:rFonts w:ascii="NewBrunswick" w:eastAsia="Times New Roman" w:hAnsi="NewBrunswick" w:cs="Times New Roman"/>
      <w:b/>
      <w:snapToGrid w:val="0"/>
      <w:color w:val="000000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contrato anual 2019</Template>
  <TotalTime>4</TotalTime>
  <Pages>5</Pages>
  <Words>3297</Words>
  <Characters>17807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21062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NTC</dc:creator>
  <cp:keywords/>
  <dc:description/>
  <cp:lastModifiedBy>NTC</cp:lastModifiedBy>
  <cp:revision>2</cp:revision>
  <dcterms:created xsi:type="dcterms:W3CDTF">2018-10-26T13:43:00Z</dcterms:created>
  <dcterms:modified xsi:type="dcterms:W3CDTF">2018-10-26T13:43:00Z</dcterms:modified>
</cp:coreProperties>
</file>