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D036C7D" w14:textId="5F942EDB" w:rsidR="00E83E9C" w:rsidRPr="00E83E9C" w:rsidRDefault="002C78B7" w:rsidP="001924EF">
      <w:pPr>
        <w:pStyle w:val="Legenda"/>
      </w:pPr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45C8877E" w14:textId="77777777"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>
        <w:rPr>
          <w:rFonts w:ascii="Arial Narrow" w:eastAsia="Arial Narrow" w:hAnsi="Arial Narrow" w:cs="Arial Narrow"/>
          <w:b/>
        </w:rPr>
        <w:t xml:space="preserve"> Curicica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14:paraId="3902B5AE" w14:textId="6F23EBE7"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INFORMÁTICA</w:t>
      </w:r>
    </w:p>
    <w:p w14:paraId="3800A3EF" w14:textId="77777777"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>
        <w:rPr>
          <w:rFonts w:ascii="Arial Narrow" w:eastAsia="Arial Narrow" w:hAnsi="Arial Narrow" w:cs="Arial Narrow"/>
        </w:rPr>
        <w:t>Centro Técnico de Idiomas Recreio LTDA EPP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>
        <w:rPr>
          <w:rFonts w:ascii="Arial Narrow" w:eastAsia="Arial Narrow" w:hAnsi="Arial Narrow" w:cs="Arial Narrow"/>
        </w:rPr>
        <w:t>04.488.907/0002-83</w:t>
      </w:r>
      <w:r w:rsidRPr="009F2EAE"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</w:rPr>
        <w:t xml:space="preserve">Est. Dos Bandeirantes, nº 8591 -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14:paraId="2665A0F0" w14:textId="039FFD27"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01DD5FC8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23DBE557" w14:textId="1B05AD4B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5F9FF6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76F6E" w14:textId="422DA2F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14:paraId="580A891B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73AA8DA" w14:textId="3984437D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14:paraId="106C7715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14C0FF" w14:textId="5792A29F"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2C2129D6" w14:textId="0F0704DE"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4EBBFB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3B92EF" w14:textId="77777777"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138F891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11808EC1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F130D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EC9BAD" w14:textId="2D9B119E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14:paraId="161D0C53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6E82C6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14:paraId="719BCFBA" w14:textId="7777777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17CFEB2" w14:textId="570220F7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14:paraId="3343AA56" w14:textId="77777777"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FDDC884" w14:textId="03169AE5"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14:paraId="07B50717" w14:textId="77777777"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A6261D9" w14:textId="44B79560"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14:paraId="7B5078E7" w14:textId="77777777"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3B232A" w14:textId="3FE4E015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D5CD" w14:textId="1FE0F457"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1A61995B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14:paraId="1CD7079F" w14:textId="6B0E5508"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14:paraId="62D5C899" w14:textId="3990BC80"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14:paraId="3E7D93FD" w14:textId="77777777"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14:paraId="004C12B1" w14:textId="061127E0"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14:paraId="1B383648" w14:textId="6C99EF36"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14:paraId="260F1585" w14:textId="77777777"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14:paraId="0175BF0F" w14:textId="6B868E8D"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14:paraId="1D2F631E" w14:textId="77777777"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FA2E62" w14:textId="1064B287"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14:paraId="41D23267" w14:textId="77777777"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14:paraId="37E47A3A" w14:textId="58F9D6C4"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14:paraId="5331D09F" w14:textId="5640E78F"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14:paraId="4DE432E6" w14:textId="721363F4"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14:paraId="46816F68" w14:textId="77777777"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6E9BB80E" w14:textId="6CEE8AB0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177D60E" w14:textId="7A44BC15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</w:t>
      </w:r>
      <w:r w:rsidR="001E679D">
        <w:rPr>
          <w:rFonts w:ascii="Arial Narrow" w:eastAsia="Arial Narrow" w:hAnsi="Arial Narrow" w:cs="Arial Narrow"/>
          <w:sz w:val="21"/>
          <w:szCs w:val="21"/>
        </w:rPr>
        <w:t>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</w:t>
      </w:r>
      <w:r w:rsidR="001E679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6A3480">
        <w:rPr>
          <w:rFonts w:ascii="Arial Narrow" w:eastAsia="Arial Narrow" w:hAnsi="Arial Narrow" w:cs="Arial Narrow"/>
          <w:b/>
          <w:sz w:val="21"/>
          <w:szCs w:val="21"/>
        </w:rPr>
        <w:t>presencial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</w:t>
      </w:r>
      <w:r w:rsidR="006F5F42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D5BC861" w14:textId="1FE8F9A6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 contratado, obrigação de pagar que persistirá durante toda sua duração, independentemente do calendário da escola e da fruição de aulas no período, sendo devido o pagamento até a conclusão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14:paraId="6522FD4A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A5BE7BD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14:paraId="02D5E7B3" w14:textId="77777777"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14:paraId="63266DAE" w14:textId="1B53ECCA" w:rsidR="006920E7" w:rsidRDefault="006920E7" w:rsidP="006920E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</w:t>
      </w:r>
      <w:r w:rsidR="006F5F42">
        <w:rPr>
          <w:b w:val="0"/>
          <w:sz w:val="21"/>
          <w:szCs w:val="21"/>
        </w:rPr>
        <w:t>módulo</w:t>
      </w:r>
      <w:r>
        <w:rPr>
          <w:b w:val="0"/>
          <w:sz w:val="21"/>
          <w:szCs w:val="21"/>
        </w:rPr>
        <w:t xml:space="preserve">, </w:t>
      </w:r>
      <w:r>
        <w:rPr>
          <w:color w:val="0D0D0D"/>
          <w:sz w:val="21"/>
          <w:szCs w:val="21"/>
        </w:rPr>
        <w:t xml:space="preserve">sendo renovado automaticamente na compra do material didático para o </w:t>
      </w:r>
      <w:r w:rsidR="00795FE1">
        <w:rPr>
          <w:color w:val="0D0D0D"/>
          <w:sz w:val="21"/>
          <w:szCs w:val="21"/>
        </w:rPr>
        <w:t>módulo</w:t>
      </w:r>
      <w:r>
        <w:rPr>
          <w:color w:val="0D0D0D"/>
          <w:sz w:val="21"/>
          <w:szCs w:val="21"/>
        </w:rPr>
        <w:t xml:space="preserve">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2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3</w:t>
      </w:r>
      <w:r>
        <w:rPr>
          <w:sz w:val="21"/>
          <w:szCs w:val="21"/>
        </w:rPr>
        <w:t>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4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5</w:t>
      </w:r>
      <w:r>
        <w:rPr>
          <w:sz w:val="21"/>
          <w:szCs w:val="21"/>
        </w:rPr>
        <w:t xml:space="preserve">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6</w:t>
      </w:r>
      <w:r>
        <w:rPr>
          <w:sz w:val="21"/>
          <w:szCs w:val="21"/>
        </w:rPr>
        <w:t xml:space="preserve">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de descontos oferecidos para </w:t>
      </w:r>
      <w:r w:rsidR="00795FE1">
        <w:rPr>
          <w:b w:val="0"/>
          <w:sz w:val="21"/>
          <w:szCs w:val="21"/>
        </w:rPr>
        <w:t>outros cursos</w:t>
      </w:r>
      <w:r>
        <w:rPr>
          <w:b w:val="0"/>
          <w:sz w:val="21"/>
          <w:szCs w:val="21"/>
        </w:rPr>
        <w:t>, havendo o cancelamento de um deles, passa a vigorar a mensalidade de maior valor.</w:t>
      </w:r>
    </w:p>
    <w:p w14:paraId="544A9A22" w14:textId="0F3D2BE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</w:t>
      </w:r>
      <w:r w:rsidR="00795FE1">
        <w:rPr>
          <w:rFonts w:ascii="Arial Narrow" w:eastAsia="Arial Narrow" w:hAnsi="Arial Narrow" w:cs="Arial Narrow"/>
          <w:sz w:val="21"/>
          <w:szCs w:val="21"/>
        </w:rPr>
        <w:t>módulo</w:t>
      </w:r>
      <w:r>
        <w:rPr>
          <w:rFonts w:ascii="Arial Narrow" w:eastAsia="Arial Narrow" w:hAnsi="Arial Narrow" w:cs="Arial Narrow"/>
          <w:sz w:val="21"/>
          <w:szCs w:val="21"/>
        </w:rPr>
        <w:t xml:space="preserve">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>reutilização de material de terceiros – inclusive parentes - proibida a extração e utilização de cópias de todo o material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>o, deverá ser adquirido novo material didático (devendo estar adimplente), sob pena da não continuidade dos estudos. O material didático será reajustado no dia 1º de janeiro de cada ano.</w:t>
      </w:r>
    </w:p>
    <w:p w14:paraId="4D07E6BD" w14:textId="5F8C28D0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r w:rsidR="006A3480">
        <w:rPr>
          <w:rFonts w:ascii="Arial Narrow" w:eastAsia="Arial Narrow" w:hAnsi="Arial Narrow" w:cs="Arial Narrow"/>
          <w:sz w:val="21"/>
          <w:szCs w:val="21"/>
        </w:rPr>
        <w:t xml:space="preserve">presencialmente </w:t>
      </w:r>
      <w:r>
        <w:rPr>
          <w:rFonts w:ascii="Arial Narrow" w:eastAsia="Arial Narrow" w:hAnsi="Arial Narrow" w:cs="Arial Narrow"/>
          <w:sz w:val="21"/>
          <w:szCs w:val="21"/>
        </w:rPr>
        <w:t xml:space="preserve">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4</w:t>
      </w:r>
      <w:r>
        <w:rPr>
          <w:rFonts w:ascii="Arial Narrow" w:eastAsia="Arial Narrow" w:hAnsi="Arial Narrow" w:cs="Arial Narrow"/>
          <w:b/>
          <w:sz w:val="21"/>
          <w:szCs w:val="21"/>
        </w:rPr>
        <w:t>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</w:t>
      </w:r>
      <w:r w:rsidR="00957C34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6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 xml:space="preserve">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14:paraId="432BB91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F67F4A0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14:paraId="4891EC66" w14:textId="77777777"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957C3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14:paraId="2126D4EE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69C37A10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0B2E9C38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62BD31C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bookmarkStart w:id="0" w:name="_GoBack"/>
      <w:r w:rsidRPr="00ED0506">
        <w:rPr>
          <w:rFonts w:ascii="Arial Narrow" w:hAnsi="Arial Narrow" w:cs="Arial"/>
          <w:sz w:val="21"/>
          <w:szCs w:val="21"/>
        </w:rPr>
        <w:t xml:space="preserve">credenciados, tudo estabelecido como forma de garantir inclusive a rastreabilidade de cada login e a franca apuração, a qualquer </w:t>
      </w:r>
      <w:bookmarkEnd w:id="0"/>
      <w:r w:rsidRPr="00ED0506">
        <w:rPr>
          <w:rFonts w:ascii="Arial Narrow" w:hAnsi="Arial Narrow" w:cs="Arial"/>
          <w:sz w:val="21"/>
          <w:szCs w:val="21"/>
        </w:rPr>
        <w:t>momento, de desvios e falhas, vedado o compartilhamento desses dados com terceiros;</w:t>
      </w:r>
    </w:p>
    <w:p w14:paraId="126BDF46" w14:textId="6142A906" w:rsidR="006920E7" w:rsidRDefault="00571176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="006920E7" w:rsidRPr="00ED0506">
        <w:rPr>
          <w:rFonts w:ascii="Arial Narrow" w:hAnsi="Arial Narrow" w:cs="Arial"/>
          <w:sz w:val="21"/>
          <w:szCs w:val="21"/>
        </w:rPr>
        <w:t>) encerrada a vigência do contrato ou não havendo mais necessidade de utilização dos dados pessoais, sejam eles sensíveis ou</w:t>
      </w:r>
    </w:p>
    <w:p w14:paraId="2A4E8694" w14:textId="1ED3AE1F" w:rsidR="006920E7" w:rsidRPr="00ED0506" w:rsidRDefault="00957C34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n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14:paraId="218DB874" w14:textId="1F0696FF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14:paraId="5ADB6989" w14:textId="77777777" w:rsidR="006A3480" w:rsidRPr="00ED0506" w:rsidRDefault="006A3480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54EA0811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14:paraId="31444A6B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23E7C756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0DD6E744" w14:textId="77777777"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14:paraId="0872D7F3" w14:textId="77777777"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14:paraId="38D33A41" w14:textId="77777777" w:rsidR="006920E7" w:rsidRPr="00957C34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957C3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14:paraId="1A6E9334" w14:textId="77777777" w:rsidR="006920E7" w:rsidRDefault="006920E7" w:rsidP="006920E7">
      <w:pPr>
        <w:jc w:val="both"/>
        <w:rPr>
          <w:rFonts w:ascii="Arial Narrow" w:hAnsi="Arial Narrow" w:cs="Arial"/>
        </w:rPr>
      </w:pPr>
    </w:p>
    <w:p w14:paraId="1F11DF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BAD636E" w14:textId="77777777"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14:paraId="15CC1EA6" w14:textId="77777777" w:rsidR="006920E7" w:rsidRPr="00957C34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14:paraId="52C075CF" w14:textId="77777777"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957C34">
        <w:rPr>
          <w:rFonts w:ascii="Arial Narrow" w:eastAsia="Arial Narrow" w:hAnsi="Arial Narrow" w:cs="Arial Narrow"/>
        </w:rPr>
        <w:t>.</w:t>
      </w:r>
    </w:p>
    <w:p w14:paraId="3C74662F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5880E6B3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641F41C2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14:paraId="1E2A9C6D" w14:textId="77777777"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14:paraId="63BFB91E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4D2DA497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6B1015E3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14:paraId="632487EB" w14:textId="16928596" w:rsidR="006920E7" w:rsidRDefault="006920E7" w:rsidP="006920E7">
      <w:pPr>
        <w:pStyle w:val="Ttulo2"/>
        <w:ind w:left="0" w:right="-58"/>
        <w:rPr>
          <w:rFonts w:eastAsia="Arial Narrow" w:cs="Arial Narrow"/>
        </w:rPr>
      </w:pPr>
      <w:r>
        <w:t xml:space="preserve">                    CONTRATANTE / ALUNO                                                                                     </w:t>
      </w:r>
      <w:r w:rsidR="002A0773">
        <w:rPr>
          <w:rFonts w:eastAsia="Arial Narrow" w:cs="Arial Narrow"/>
        </w:rPr>
        <w:t>Centro Técnico de Idiomas Recreio LTDA EPP</w:t>
      </w:r>
    </w:p>
    <w:p w14:paraId="0ECCB0F7" w14:textId="5DADB045" w:rsidR="00957C34" w:rsidRDefault="00957C34" w:rsidP="00957C34"/>
    <w:p w14:paraId="6B503E46" w14:textId="77777777" w:rsidR="00957C34" w:rsidRPr="00957C34" w:rsidRDefault="00957C34" w:rsidP="00957C34"/>
    <w:p w14:paraId="0B7F364A" w14:textId="77777777" w:rsidR="006920E7" w:rsidRDefault="006920E7" w:rsidP="006920E7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14:paraId="2A52684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14:paraId="36778339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14:paraId="21F1FF38" w14:textId="77777777"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14:paraId="114F7B23" w14:textId="55554E4A" w:rsidR="008C5E4A" w:rsidRPr="002C78B7" w:rsidRDefault="008C5E4A" w:rsidP="002C78B7">
      <w:pPr>
        <w:rPr>
          <w:rFonts w:ascii="Arial Narrow" w:hAnsi="Arial Narrow"/>
          <w:b/>
          <w:bCs/>
        </w:rPr>
      </w:pPr>
    </w:p>
    <w:sectPr w:rsidR="008C5E4A" w:rsidRPr="002C78B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4991CA6" w14:textId="77777777" w:rsidR="002B52DE" w:rsidRDefault="002B52DE">
      <w:r>
        <w:separator/>
      </w:r>
    </w:p>
  </w:endnote>
  <w:endnote w:type="continuationSeparator" w:id="0">
    <w:p w14:paraId="13ABE2AB" w14:textId="77777777" w:rsidR="002B52DE" w:rsidRDefault="002B52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E46FD9B" w14:textId="77777777" w:rsidR="002B52DE" w:rsidRDefault="002B52DE">
      <w:r>
        <w:separator/>
      </w:r>
    </w:p>
  </w:footnote>
  <w:footnote w:type="continuationSeparator" w:id="0">
    <w:p w14:paraId="7566188F" w14:textId="77777777" w:rsidR="002B52DE" w:rsidRDefault="002B52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0526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24EF"/>
    <w:rsid w:val="001A74E6"/>
    <w:rsid w:val="001B0970"/>
    <w:rsid w:val="001C0526"/>
    <w:rsid w:val="001D22AC"/>
    <w:rsid w:val="001E28C5"/>
    <w:rsid w:val="001E679D"/>
    <w:rsid w:val="002220E5"/>
    <w:rsid w:val="0023274D"/>
    <w:rsid w:val="002447FD"/>
    <w:rsid w:val="002542E3"/>
    <w:rsid w:val="002602ED"/>
    <w:rsid w:val="002955E9"/>
    <w:rsid w:val="002A0773"/>
    <w:rsid w:val="002B2AE8"/>
    <w:rsid w:val="002B52DE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D3F53"/>
    <w:rsid w:val="003F637C"/>
    <w:rsid w:val="004067BA"/>
    <w:rsid w:val="0043529C"/>
    <w:rsid w:val="00443F32"/>
    <w:rsid w:val="004741C9"/>
    <w:rsid w:val="00476DFC"/>
    <w:rsid w:val="004A0C12"/>
    <w:rsid w:val="004B1CD3"/>
    <w:rsid w:val="005633B5"/>
    <w:rsid w:val="00571176"/>
    <w:rsid w:val="005B1035"/>
    <w:rsid w:val="0060483D"/>
    <w:rsid w:val="00627DB2"/>
    <w:rsid w:val="006448B1"/>
    <w:rsid w:val="00665E1F"/>
    <w:rsid w:val="00684804"/>
    <w:rsid w:val="006920E7"/>
    <w:rsid w:val="006A1149"/>
    <w:rsid w:val="006A3480"/>
    <w:rsid w:val="006D207E"/>
    <w:rsid w:val="006E6649"/>
    <w:rsid w:val="006F5F42"/>
    <w:rsid w:val="00700B34"/>
    <w:rsid w:val="00701E37"/>
    <w:rsid w:val="00706E6C"/>
    <w:rsid w:val="0074144D"/>
    <w:rsid w:val="00762351"/>
    <w:rsid w:val="00774E6E"/>
    <w:rsid w:val="00795FE1"/>
    <w:rsid w:val="007C3CB7"/>
    <w:rsid w:val="007C50C2"/>
    <w:rsid w:val="007E32F4"/>
    <w:rsid w:val="007F4AFF"/>
    <w:rsid w:val="007F760B"/>
    <w:rsid w:val="0083028A"/>
    <w:rsid w:val="00834742"/>
    <w:rsid w:val="008C5E4A"/>
    <w:rsid w:val="008D19DA"/>
    <w:rsid w:val="008F5E6A"/>
    <w:rsid w:val="00925CEA"/>
    <w:rsid w:val="00957C34"/>
    <w:rsid w:val="00976DA3"/>
    <w:rsid w:val="00984C3B"/>
    <w:rsid w:val="0099053A"/>
    <w:rsid w:val="009B627A"/>
    <w:rsid w:val="00A20E11"/>
    <w:rsid w:val="00A3526E"/>
    <w:rsid w:val="00A56640"/>
    <w:rsid w:val="00A66373"/>
    <w:rsid w:val="00A82A12"/>
    <w:rsid w:val="00AA2B3A"/>
    <w:rsid w:val="00AB72CA"/>
    <w:rsid w:val="00AC7406"/>
    <w:rsid w:val="00AD626C"/>
    <w:rsid w:val="00AE7CA8"/>
    <w:rsid w:val="00AF22F9"/>
    <w:rsid w:val="00B005CF"/>
    <w:rsid w:val="00B4028A"/>
    <w:rsid w:val="00B424FC"/>
    <w:rsid w:val="00B46525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30275"/>
    <w:rsid w:val="00D60FAF"/>
    <w:rsid w:val="00D76A50"/>
    <w:rsid w:val="00DB248E"/>
    <w:rsid w:val="00DD520C"/>
    <w:rsid w:val="00E32050"/>
    <w:rsid w:val="00E71C80"/>
    <w:rsid w:val="00E83E9C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29EF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Presencial - 2023</Template>
  <TotalTime>0</TotalTime>
  <Pages>3</Pages>
  <Words>2138</Words>
  <Characters>11548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Convex</cp:lastModifiedBy>
  <cp:revision>2</cp:revision>
  <cp:lastPrinted>2020-01-07T16:44:00Z</cp:lastPrinted>
  <dcterms:created xsi:type="dcterms:W3CDTF">2023-04-04T18:50:00Z</dcterms:created>
  <dcterms:modified xsi:type="dcterms:W3CDTF">2023-04-04T18:50:00Z</dcterms:modified>
</cp:coreProperties>
</file>