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7C2D0E">
        <w:rPr>
          <w:rFonts w:ascii="Arial Narrow" w:hAnsi="Arial Narrow" w:cs="Shruti"/>
          <w:b/>
          <w:szCs w:val="22"/>
        </w:rPr>
        <w:t>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3618C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7365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7365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365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365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7365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365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7365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365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7365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365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BD7F2A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D7365D">
        <w:rPr>
          <w:rFonts w:ascii="Arial Narrow" w:hAnsi="Arial Narrow" w:cs="Shruti"/>
          <w:noProof/>
          <w:color w:val="000000" w:themeColor="text1"/>
        </w:rPr>
        <w:t>Anual</w:t>
      </w:r>
      <w:bookmarkStart w:id="1" w:name="_GoBack"/>
      <w:bookmarkEnd w:id="1"/>
      <w:r w:rsidRPr="00BD7F2A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365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D7365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7365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F3243" w:rsidRDefault="00CF3243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F3243" w:rsidRPr="00AC0B45" w:rsidRDefault="00CF3243" w:rsidP="00CF3243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D7365D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CF3243" w:rsidRPr="00AC0B45" w:rsidRDefault="00CF3243" w:rsidP="00CF324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F3243" w:rsidRPr="00AC0B45" w:rsidRDefault="00CF3243" w:rsidP="00CF324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F3243" w:rsidRPr="00AC0B45" w:rsidRDefault="00CF3243" w:rsidP="00CF3243">
      <w:pPr>
        <w:pStyle w:val="Ttulo2"/>
      </w:pPr>
      <w:r w:rsidRPr="00AC0B45">
        <w:t>V</w:t>
      </w:r>
      <w:r>
        <w:t>alores com Desconto</w:t>
      </w:r>
    </w:p>
    <w:p w:rsidR="00CF3243" w:rsidRPr="00AC0B45" w:rsidRDefault="00CF3243" w:rsidP="00CF324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F3243" w:rsidRDefault="00CF3243" w:rsidP="00CF3243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D7365D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CF3243" w:rsidRPr="00AC0B45" w:rsidRDefault="00CF3243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PRIMEIRA – OBJETO: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Os valores estabelecidos neste contrato não abrangem os serviços especiais de segunda chamada, provas substitutivas, reposição de aulas e demais taxas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lastRenderedPageBreak/>
        <w:t>determinadas pela escola além da matrícula, parcelas e material didático.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SEGUNDA – PAGAMENTO: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Pelos serviços ora contratados,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pagará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as parcelas estabelecidas acima correspondentes ao semestre contratado, na quantia estabelecida neste contrato, independente do calendário da escola e da fruição de aulas no período.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No caso de inadimplência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não havendo a quitação do débito até o fim do estágio, somente será efetuada rematrícula e renovação contratual caso todos os valores devidos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sejam integralmente quitados.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O reajuste do valor da parcela e do material didático ocorrerá anualmente.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Eventual atraso no pagamento de qualquer das parcelas acarretará na aplicação de multa de 2%, e deverá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efetuar o pagamento acrescido de juros legais de 0,033% ao dia e correção monetária.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TERCEIRA – VIGÊNCIA E RESCISÃO: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Este contrato é firmado pelo prazo de duração do semestre, conforme estabelecido acima, pelo período necessário à conclusão da carga horária, conforme regulamento interno da escola, cujos termos integram este contrato para todos os fins.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Somente serão iniciadas turmas quando existente o número mínimo de alunos estabelecidos no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contrato.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Não iniciado o curso,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poderá optar em matrícula, com a devolução das quantias pagas ou aguardar o início da turma, através de termo a ser assinado entre as partes.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contrato poderá ser rescindido antecipadamente pelas partes, mediante comunicação antecipada de 30 (trinta) dias, sendo o pagamento, por quem der causa à rescisão, de multa contratual no importe de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10% (dez por cento)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sobre o valor do semestre, não sendo devida nos casos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Será igualmente rescindido o contrato no caso do descumprimento de seus termos ou do regulamento interno, sujeitando a parte infratora ao pagamento da multa estabelecida no parágrafo anterior.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aluno que tenha dado causa à necessidade ultrapassar o prazo e a carga horária estabelecida neste contrato, seja por faltas ou pela necessidade de retornar às lições anteriores, deverá pagar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valor correspondente às aulas necessárias para a conclusão do estágio, proporcionalmente aos valores estabelecidos neste instrumento.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a inadimplência dos valores devidos por força deste contrato seja superior a 90 (noventa) dias,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poderá rescindir este contrato, com a simples comunicação ao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CLÁSULA QUARTA – DAS OBRIGAÇÕES DAS PARTES: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deverá adquirir todo o material didático necessário relativo ao semestre cursado, diretamente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sendo vedada a reutilização de material de terceiros – inclusive parentes -, sendo proibida a extração e utilização de cópias de todo o material ( livros, cadernos de exercícios, etc.). Eventual perda ou destruição do material obriga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adquirir novo material para poder participar das aulas.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cada mudança de semestre, deverá ser efetivada a rematrícula e adquirido novo material didático, sob pena da não continuidade dos estudos.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QUINTA – DAS DISPOSIÇÕES GERAIS: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Para a conclusão do estágio e continuidade do curso, deverão ser observadas as seguintes condições, além daquelas estabelecidas no regulamento interno da escola, de cujo conteúdo o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 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declara ter prévio conhecimento, fazendo parte integrante deste instrumento.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Faltas individuais a qualquer título, mesmo a longo prazo, exigem pagamento integral das parcelas, tendo em vista que o ensino estará disponível.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 - 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As aulas serão ministradas diretamente na sede da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. Em situações excepcionais, como no caso de calamidade pública decorrente de emergência na área de saúde e, de forma temporária e com indicação das autoridades públicas federais, estaduais ou municipais, as aulas poderão ser ministradas utilizando ferramentas virtuais, no horário estabelecido neste instrumento.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Único</w:t>
      </w:r>
      <w:r w:rsidR="00EC1827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.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Fica ciente o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escolar.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 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Serão repostas as aulas decorrentes de ausência justificada, mediante o pagamento de R$ 20,00 reais por cada aula de reposição.</w:t>
      </w:r>
    </w:p>
    <w:p w:rsidR="00975296" w:rsidRPr="00720300" w:rsidRDefault="00975296" w:rsidP="00975296">
      <w:pPr>
        <w:jc w:val="both"/>
        <w:rPr>
          <w:rFonts w:ascii="Arial Narrow" w:hAnsi="Arial Narrow"/>
          <w:sz w:val="23"/>
          <w:szCs w:val="23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alunos serão submetidos a avaliações a cada 4 (quatro), 5 (cinco) ou 6 (seis) lições, tendo que atingir a média mínima para a aprovação, nota 6,0 (seis) em cada avaliação.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I –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o aluno não seja aprovado na segunda avaliação, deverá retornar às 4 (quatro), 5 (cinco) ou 6 (seis) lições em outro grupo.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condições que por ventura não estejam previstas no presente contrato serão solucionadas mediante a aplicação do regulamento interno e das disposições legais, em conformidade com o caso concreto.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Após o cumprimento da carga horária pelo aluno e a obtenção da nota necessária,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fornecerá o corres-pondente certificado de conclusão daquele estágio do curso.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A 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manterá turmas com o número mínimo de 06 alunos, sendo que, havendo quantidade inferior, os alunos serão remanejados para outras turmas.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8º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Em caso de rescisão contratual ou termino do estágio, o acesso ao Cyber Fisk será cancelado automaticamente. </w:t>
      </w:r>
      <w:r w:rsidR="00BE52CC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CLÁ</w:t>
      </w:r>
      <w:r w:rsidR="00AF21DE" w:rsidRPr="00AF21DE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USULA SEXTA - LGPD:</w:t>
      </w:r>
      <w:r w:rsidR="00AF21DE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AF21DE" w:rsidRPr="0005458A">
        <w:rPr>
          <w:rFonts w:ascii="Arial Narrow" w:hAnsi="Arial Narrow"/>
          <w:sz w:val="23"/>
          <w:szCs w:val="23"/>
        </w:rPr>
        <w:t xml:space="preserve">Da Proteção de Dados Pessoais 1.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</w:t>
      </w:r>
      <w:r w:rsidR="00AF21DE" w:rsidRPr="0005458A">
        <w:rPr>
          <w:rFonts w:ascii="Arial Narrow" w:hAnsi="Arial Narrow"/>
          <w:sz w:val="23"/>
          <w:szCs w:val="23"/>
        </w:rPr>
        <w:lastRenderedPageBreak/>
        <w:t xml:space="preserve">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AF21DE" w:rsidRPr="00AF21DE">
        <w:rPr>
          <w:rFonts w:ascii="Arial Narrow" w:hAnsi="Arial Narrow"/>
          <w:b/>
          <w:sz w:val="23"/>
          <w:szCs w:val="23"/>
        </w:rPr>
        <w:t>A CONTRATADA</w:t>
      </w:r>
      <w:r w:rsidR="00AF21DE" w:rsidRPr="0005458A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AF21DE" w:rsidRPr="00AF21DE">
        <w:rPr>
          <w:rFonts w:ascii="Arial Narrow" w:hAnsi="Arial Narrow"/>
          <w:b/>
          <w:sz w:val="23"/>
          <w:szCs w:val="23"/>
        </w:rPr>
        <w:t>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cooperará com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</w:t>
      </w:r>
      <w:r w:rsidR="00720300">
        <w:rPr>
          <w:rFonts w:ascii="Arial Narrow" w:hAnsi="Arial Narrow"/>
          <w:sz w:val="23"/>
          <w:szCs w:val="23"/>
        </w:rPr>
        <w:t xml:space="preserve"> 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CLÁÚSULA S</w:t>
      </w:r>
      <w:r w:rsidR="00AF21DE" w:rsidRPr="00EC1827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É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TIMA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– DO FORO: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975296" w:rsidRPr="003618C1" w:rsidRDefault="00AF21DE" w:rsidP="00AF21DE">
      <w:pPr>
        <w:rPr>
          <w:rFonts w:ascii="Arial Narrow" w:hAnsi="Arial Narrow"/>
          <w:color w:val="000000"/>
          <w:sz w:val="18"/>
          <w:szCs w:val="18"/>
          <w:lang w:eastAsia="en-US"/>
        </w:rPr>
      </w:pPr>
      <w:r>
        <w:rPr>
          <w:rFonts w:ascii="Arial Narrow" w:hAnsi="Arial Narrow" w:cs="Tahoma"/>
          <w:color w:val="000000"/>
          <w:sz w:val="18"/>
          <w:szCs w:val="18"/>
          <w:lang w:eastAsia="en-US"/>
        </w:rPr>
        <w:t xml:space="preserve">                                                                     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F347B" w:rsidRDefault="00FF347B">
      <w:r>
        <w:separator/>
      </w:r>
    </w:p>
  </w:endnote>
  <w:endnote w:type="continuationSeparator" w:id="0">
    <w:p w:rsidR="00FF347B" w:rsidRDefault="00FF34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F347B" w:rsidRDefault="00FF347B">
      <w:r>
        <w:separator/>
      </w:r>
    </w:p>
  </w:footnote>
  <w:footnote w:type="continuationSeparator" w:id="0">
    <w:p w:rsidR="00FF347B" w:rsidRDefault="00FF34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365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18C1"/>
    <w:rsid w:val="00394DBA"/>
    <w:rsid w:val="003F5275"/>
    <w:rsid w:val="00417631"/>
    <w:rsid w:val="00492DF4"/>
    <w:rsid w:val="004A7DDF"/>
    <w:rsid w:val="004C5456"/>
    <w:rsid w:val="00595196"/>
    <w:rsid w:val="005D1046"/>
    <w:rsid w:val="005E75C5"/>
    <w:rsid w:val="00622D58"/>
    <w:rsid w:val="0068195D"/>
    <w:rsid w:val="0068410D"/>
    <w:rsid w:val="00690C94"/>
    <w:rsid w:val="00696524"/>
    <w:rsid w:val="006F1D8B"/>
    <w:rsid w:val="00720300"/>
    <w:rsid w:val="00754B7E"/>
    <w:rsid w:val="00780347"/>
    <w:rsid w:val="007863E5"/>
    <w:rsid w:val="007C2D0E"/>
    <w:rsid w:val="007E4CEB"/>
    <w:rsid w:val="008F27E3"/>
    <w:rsid w:val="00914AC5"/>
    <w:rsid w:val="00917B70"/>
    <w:rsid w:val="00942A5A"/>
    <w:rsid w:val="009645CC"/>
    <w:rsid w:val="00975296"/>
    <w:rsid w:val="009A5849"/>
    <w:rsid w:val="00A07D8D"/>
    <w:rsid w:val="00AC3DAD"/>
    <w:rsid w:val="00AD5E29"/>
    <w:rsid w:val="00AF21DE"/>
    <w:rsid w:val="00B045E7"/>
    <w:rsid w:val="00B41243"/>
    <w:rsid w:val="00B51CCB"/>
    <w:rsid w:val="00B941B5"/>
    <w:rsid w:val="00BD7F2A"/>
    <w:rsid w:val="00BE52CC"/>
    <w:rsid w:val="00C64280"/>
    <w:rsid w:val="00CF3243"/>
    <w:rsid w:val="00D047D3"/>
    <w:rsid w:val="00D7365D"/>
    <w:rsid w:val="00D73E2C"/>
    <w:rsid w:val="00D85CC5"/>
    <w:rsid w:val="00D978F6"/>
    <w:rsid w:val="00DD08B7"/>
    <w:rsid w:val="00DF635E"/>
    <w:rsid w:val="00E01F20"/>
    <w:rsid w:val="00E053BD"/>
    <w:rsid w:val="00E25850"/>
    <w:rsid w:val="00E42EDA"/>
    <w:rsid w:val="00EB0679"/>
    <w:rsid w:val="00EC1827"/>
    <w:rsid w:val="00EE09FB"/>
    <w:rsid w:val="00F613B5"/>
    <w:rsid w:val="00F73A12"/>
    <w:rsid w:val="00FF3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Fontepargpadro"/>
    <w:rsid w:val="00EC182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Fontepargpadro"/>
    <w:rsid w:val="00EC182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ARACATI1</Template>
  <TotalTime>1</TotalTime>
  <Pages>3</Pages>
  <Words>2100</Words>
  <Characters>11346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13420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wilson leal</dc:creator>
  <cp:lastModifiedBy>francisco wilson leal</cp:lastModifiedBy>
  <cp:revision>1</cp:revision>
  <cp:lastPrinted>2011-12-08T13:22:00Z</cp:lastPrinted>
  <dcterms:created xsi:type="dcterms:W3CDTF">2022-03-07T20:18:00Z</dcterms:created>
  <dcterms:modified xsi:type="dcterms:W3CDTF">2022-03-07T20:19:00Z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