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91E69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9D6BFC0" wp14:editId="2E86EF6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99B4DA3" wp14:editId="25FE2C6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B5E1BE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99B4DA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B5E1BE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92CF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B4910E5" w14:textId="52E93E09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14:paraId="5D19DE6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CF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C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C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92C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47624FB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3758BE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19B6527" w14:textId="77777777" w:rsidTr="00A871EA">
        <w:trPr>
          <w:trHeight w:val="340"/>
        </w:trPr>
        <w:tc>
          <w:tcPr>
            <w:tcW w:w="7405" w:type="dxa"/>
          </w:tcPr>
          <w:p w14:paraId="4F85B54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B92CF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7891946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A597DB0" w14:textId="77777777" w:rsidTr="00A871EA">
        <w:trPr>
          <w:trHeight w:val="340"/>
        </w:trPr>
        <w:tc>
          <w:tcPr>
            <w:tcW w:w="7405" w:type="dxa"/>
          </w:tcPr>
          <w:p w14:paraId="0184510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92CF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92CF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C25347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92CF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B92CF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7D6CD4FB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637957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92CF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92CF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333A595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F641D77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BD5AFE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ECB645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C835F9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FCB122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88EACFF" w14:textId="77777777" w:rsidTr="00433BDD">
        <w:trPr>
          <w:trHeight w:val="340"/>
        </w:trPr>
        <w:tc>
          <w:tcPr>
            <w:tcW w:w="5245" w:type="dxa"/>
          </w:tcPr>
          <w:p w14:paraId="36F626F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4119F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F3D33F4" w14:textId="77777777" w:rsidTr="002600A9">
        <w:trPr>
          <w:trHeight w:val="340"/>
        </w:trPr>
        <w:tc>
          <w:tcPr>
            <w:tcW w:w="5245" w:type="dxa"/>
          </w:tcPr>
          <w:p w14:paraId="648F5AF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AA0EB7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A7680E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64BD8F1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9FEFD65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5FE5532" w14:textId="77777777" w:rsidTr="00C85618">
        <w:trPr>
          <w:trHeight w:val="340"/>
        </w:trPr>
        <w:tc>
          <w:tcPr>
            <w:tcW w:w="5245" w:type="dxa"/>
          </w:tcPr>
          <w:p w14:paraId="06CE79C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B92CF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A23AF06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B92CF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91714BE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5836BA1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DC4D89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B92CFC">
        <w:rPr>
          <w:rFonts w:ascii="Arial Narrow" w:hAnsi="Arial Narrow"/>
          <w:noProof/>
        </w:rPr>
        <w:t>«</w:t>
      </w:r>
      <w:r w:rsidR="00B92CFC" w:rsidRPr="00B92CFC">
        <w:rPr>
          <w:rFonts w:ascii="Arial Narrow" w:hAnsi="Arial Narrow"/>
          <w:b/>
          <w:noProof/>
        </w:rPr>
        <w:t>GradeCursos</w:t>
      </w:r>
      <w:r w:rsidR="00B92CFC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3B57E7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4C210E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740FF849" w14:textId="77777777" w:rsidR="00FA0563" w:rsidRPr="00FA0563" w:rsidRDefault="00FA0563" w:rsidP="00FA0563"/>
    <w:p w14:paraId="23B4FE75" w14:textId="77777777" w:rsidR="00FA0563" w:rsidRDefault="00FA0563" w:rsidP="00FA0563">
      <w:pPr>
        <w:pStyle w:val="Ttulo2"/>
      </w:pPr>
      <w:r>
        <w:t>VALORES BRUTOS</w:t>
      </w:r>
    </w:p>
    <w:p w14:paraId="7192A4BE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3CDFB53" w14:textId="77777777" w:rsidTr="00F206D3">
        <w:trPr>
          <w:trHeight w:val="340"/>
        </w:trPr>
        <w:tc>
          <w:tcPr>
            <w:tcW w:w="5428" w:type="dxa"/>
          </w:tcPr>
          <w:p w14:paraId="21C70FDA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B92CFC">
              <w:rPr>
                <w:noProof/>
                <w:color w:val="000000" w:themeColor="text1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B92CF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CB7D75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B92CFC">
              <w:rPr>
                <w:noProof/>
                <w:color w:val="000000" w:themeColor="text1"/>
              </w:rPr>
              <w:t>«</w:t>
            </w:r>
            <w:r w:rsidR="00B92CFC" w:rsidRPr="00B92CF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B92CF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02F98C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D04431C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92CF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78F741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659E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678B02D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F0B5AC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1A6797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A8F40D2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74B689A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9CBFC4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B92CFC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199E83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86E57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143BD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F48415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1FF236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B92CFC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3FD47B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6B4D42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23CB1FE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D85297A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894FCBE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B92CFC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6B0F38B" w14:textId="77777777" w:rsidR="0068410D" w:rsidRDefault="0068410D" w:rsidP="0068410D">
      <w:pPr>
        <w:ind w:left="360"/>
        <w:jc w:val="both"/>
      </w:pPr>
    </w:p>
    <w:p w14:paraId="133FB66B" w14:textId="77777777" w:rsidR="00B92CFC" w:rsidRDefault="00B92CFC" w:rsidP="00B92CFC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</w:t>
      </w:r>
      <w:r w:rsidRPr="00F70E41">
        <w:rPr>
          <w:rFonts w:ascii="Arial Narrow" w:hAnsi="Arial Narrow"/>
        </w:rPr>
        <w:lastRenderedPageBreak/>
        <w:t xml:space="preserve">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</w:t>
      </w:r>
      <w:proofErr w:type="gramStart"/>
      <w:r w:rsidRPr="00F70E41">
        <w:rPr>
          <w:rFonts w:ascii="Arial Narrow" w:hAnsi="Arial Narrow"/>
        </w:rPr>
        <w:t>deverá  refazer</w:t>
      </w:r>
      <w:proofErr w:type="gramEnd"/>
      <w:r w:rsidRPr="00F70E41">
        <w:rPr>
          <w:rFonts w:ascii="Arial Narrow" w:hAnsi="Arial Narrow"/>
        </w:rPr>
        <w:t xml:space="preserve">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E45EBA9" w14:textId="77777777" w:rsidR="00B92CFC" w:rsidRDefault="00B92CFC" w:rsidP="00B92CFC">
      <w:pPr>
        <w:ind w:right="425"/>
        <w:jc w:val="both"/>
        <w:rPr>
          <w:rFonts w:ascii="Arial Narrow" w:hAnsi="Arial Narrow"/>
        </w:rPr>
      </w:pPr>
    </w:p>
    <w:p w14:paraId="2B6E5C22" w14:textId="77777777" w:rsidR="00B92CFC" w:rsidRDefault="00B92CFC" w:rsidP="00B92CFC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3D13E7F" w14:textId="77777777" w:rsidR="00B92CFC" w:rsidRPr="00DF6DA4" w:rsidRDefault="00B92CFC" w:rsidP="00B92CFC">
      <w:pPr>
        <w:ind w:left="120"/>
        <w:jc w:val="both"/>
        <w:rPr>
          <w:rFonts w:ascii="Arial Narrow" w:hAnsi="Arial Narrow"/>
        </w:rPr>
      </w:pPr>
    </w:p>
    <w:p w14:paraId="4D57662D" w14:textId="77777777" w:rsidR="00B92CFC" w:rsidRPr="00DF6DA4" w:rsidRDefault="00B92CFC" w:rsidP="00B92CF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CF7B699" w14:textId="77777777" w:rsidR="00B92CFC" w:rsidRPr="00DF6DA4" w:rsidRDefault="00B92CFC" w:rsidP="00B92CF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624D4CA" w14:textId="77777777" w:rsidR="00B92CFC" w:rsidRPr="00DF6DA4" w:rsidRDefault="00B92CFC" w:rsidP="00B92CFC">
      <w:pPr>
        <w:ind w:left="120"/>
        <w:jc w:val="both"/>
        <w:rPr>
          <w:rFonts w:ascii="Arial Narrow" w:hAnsi="Arial Narrow"/>
          <w:b/>
        </w:rPr>
      </w:pPr>
    </w:p>
    <w:p w14:paraId="3E040E9E" w14:textId="77777777" w:rsidR="00B92CFC" w:rsidRDefault="00B92CFC" w:rsidP="00B92C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CB196F2" w14:textId="77777777" w:rsidR="00B92CFC" w:rsidRPr="00DF6DA4" w:rsidRDefault="00B92CFC" w:rsidP="00B92C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3F889B3" w14:textId="77777777" w:rsidR="00B92CFC" w:rsidRPr="00DF6DA4" w:rsidRDefault="00B92CFC" w:rsidP="00B92CFC">
      <w:pPr>
        <w:ind w:left="120"/>
        <w:jc w:val="both"/>
        <w:rPr>
          <w:rFonts w:ascii="Arial Narrow" w:hAnsi="Arial Narrow"/>
          <w:b/>
        </w:rPr>
      </w:pPr>
    </w:p>
    <w:p w14:paraId="70C74BF3" w14:textId="77777777" w:rsidR="00B92CFC" w:rsidRPr="00DF6DA4" w:rsidRDefault="00B92CFC" w:rsidP="00B92C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8B9A4C3" w14:textId="77777777" w:rsidR="00B92CFC" w:rsidRPr="00DF6DA4" w:rsidRDefault="00B92CFC" w:rsidP="00B92C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4F28D80" w14:textId="77777777" w:rsidR="00B92CFC" w:rsidRDefault="00B92CFC" w:rsidP="00B92C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82B5E57" w14:textId="77777777" w:rsidR="00B92CFC" w:rsidRDefault="00B92CFC" w:rsidP="00B92CFC">
      <w:pPr>
        <w:ind w:left="120"/>
        <w:jc w:val="both"/>
        <w:rPr>
          <w:rFonts w:ascii="Arial Narrow" w:hAnsi="Arial Narrow"/>
          <w:b/>
        </w:rPr>
      </w:pPr>
    </w:p>
    <w:p w14:paraId="52CEE661" w14:textId="77777777" w:rsidR="00B92CFC" w:rsidRPr="007704B9" w:rsidRDefault="00B92CFC" w:rsidP="00B92CFC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- CURSO DE INGLÊS</w:t>
      </w:r>
    </w:p>
    <w:p w14:paraId="6668E89C" w14:textId="77777777" w:rsidR="00B92CFC" w:rsidRPr="007704B9" w:rsidRDefault="00B92CFC" w:rsidP="00B92CFC">
      <w:pPr>
        <w:pStyle w:val="Ttulo"/>
        <w:rPr>
          <w:rFonts w:ascii="Arial Narrow" w:hAnsi="Arial Narrow"/>
          <w:color w:val="auto"/>
        </w:rPr>
      </w:pPr>
    </w:p>
    <w:p w14:paraId="61B08C8D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14:paraId="4D0CDBEE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14:paraId="015E2A15" w14:textId="77777777" w:rsidR="00B92CFC" w:rsidRPr="007704B9" w:rsidRDefault="00B92CFC" w:rsidP="00B92CF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Big Box, Playground e Have </w:t>
      </w:r>
      <w:proofErr w:type="gramStart"/>
      <w:r w:rsidRPr="007704B9">
        <w:rPr>
          <w:rFonts w:ascii="Arial Narrow" w:hAnsi="Arial Narrow"/>
          <w:lang w:val="en-US"/>
        </w:rPr>
        <w:t>Fun;</w:t>
      </w:r>
      <w:proofErr w:type="gramEnd"/>
      <w:r w:rsidRPr="007704B9">
        <w:rPr>
          <w:rFonts w:ascii="Arial Narrow" w:hAnsi="Arial Narrow"/>
          <w:lang w:val="en-US"/>
        </w:rPr>
        <w:t xml:space="preserve"> </w:t>
      </w:r>
    </w:p>
    <w:p w14:paraId="14811B55" w14:textId="77777777" w:rsidR="00B92CFC" w:rsidRPr="007704B9" w:rsidRDefault="00B92CFC" w:rsidP="00B92CF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 xml:space="preserve">, Fisk Teens Pre-Intermediate, Fisk Teens Intermediate, Fisk Teens Upper Intermediate, Fisk Teens Advanced, Fisk Teens Higher 1/ 2 e In </w:t>
      </w:r>
      <w:proofErr w:type="gramStart"/>
      <w:r w:rsidRPr="007704B9">
        <w:rPr>
          <w:rFonts w:ascii="Arial Narrow" w:hAnsi="Arial Narrow"/>
          <w:lang w:val="en-US"/>
        </w:rPr>
        <w:t>Focus;</w:t>
      </w:r>
      <w:proofErr w:type="gramEnd"/>
    </w:p>
    <w:p w14:paraId="38024C18" w14:textId="77777777" w:rsidR="00B92CFC" w:rsidRPr="007704B9" w:rsidRDefault="00B92CFC" w:rsidP="00B92CFC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14:paraId="4B2E0D3F" w14:textId="77777777" w:rsidR="00B92CFC" w:rsidRPr="00B90F9E" w:rsidRDefault="00B92CFC" w:rsidP="00B92CFC">
      <w:pPr>
        <w:spacing w:line="216" w:lineRule="auto"/>
        <w:jc w:val="both"/>
        <w:rPr>
          <w:rFonts w:ascii="Arial Narrow" w:hAnsi="Arial Narrow"/>
          <w:snapToGrid w:val="0"/>
        </w:rPr>
      </w:pPr>
      <w:r w:rsidRPr="00B90F9E">
        <w:rPr>
          <w:rFonts w:ascii="Arial Narrow" w:hAnsi="Arial Narrow"/>
          <w:b/>
          <w:bCs/>
          <w:snapToGrid w:val="0"/>
        </w:rPr>
        <w:t>ADULTOS</w:t>
      </w:r>
      <w:r w:rsidRPr="00B90F9E">
        <w:rPr>
          <w:rFonts w:ascii="Arial Narrow" w:hAnsi="Arial Narrow"/>
          <w:snapToGrid w:val="0"/>
        </w:rPr>
        <w:t>: Speed 1, 2 e 3</w:t>
      </w:r>
    </w:p>
    <w:p w14:paraId="40BF07D9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7B9CE120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B90F9E">
        <w:rPr>
          <w:rFonts w:ascii="Arial Narrow" w:hAnsi="Arial Narrow"/>
          <w:lang w:val="en-US"/>
        </w:rPr>
        <w:t xml:space="preserve">Magic Way </w:t>
      </w:r>
      <w:proofErr w:type="spellStart"/>
      <w:r w:rsidRPr="00B90F9E">
        <w:rPr>
          <w:rFonts w:ascii="Arial Narrow" w:hAnsi="Arial Narrow"/>
          <w:lang w:val="en-US"/>
        </w:rPr>
        <w:t>até</w:t>
      </w:r>
      <w:proofErr w:type="spellEnd"/>
      <w:r w:rsidRPr="00B90F9E">
        <w:rPr>
          <w:rFonts w:ascii="Arial Narrow" w:hAnsi="Arial Narrow"/>
          <w:lang w:val="en-US"/>
        </w:rPr>
        <w:t xml:space="preserve"> Fluency 2: 40 a 45 h (</w:t>
      </w:r>
      <w:proofErr w:type="spellStart"/>
      <w:r w:rsidRPr="00B90F9E">
        <w:rPr>
          <w:rFonts w:ascii="Arial Narrow" w:hAnsi="Arial Narrow"/>
          <w:lang w:val="en-US"/>
        </w:rPr>
        <w:t>cada</w:t>
      </w:r>
      <w:proofErr w:type="spellEnd"/>
      <w:proofErr w:type="gramStart"/>
      <w:r w:rsidRPr="00B90F9E">
        <w:rPr>
          <w:rFonts w:ascii="Arial Narrow" w:hAnsi="Arial Narrow"/>
          <w:lang w:val="en-US"/>
        </w:rPr>
        <w:t>);In</w:t>
      </w:r>
      <w:proofErr w:type="gramEnd"/>
      <w:r w:rsidRPr="00B90F9E">
        <w:rPr>
          <w:rFonts w:ascii="Arial Narrow" w:hAnsi="Arial Narrow"/>
          <w:lang w:val="en-US"/>
        </w:rPr>
        <w:t xml:space="preserve"> Focus: 55 a 60 h; e Proficiency / Perfect your English: 70 a 75 h;</w:t>
      </w:r>
      <w:r w:rsidRPr="007704B9">
        <w:rPr>
          <w:rFonts w:ascii="Arial Narrow" w:hAnsi="Arial Narrow" w:cs="Arial"/>
          <w:lang w:val="en-US"/>
        </w:rPr>
        <w:t>;</w:t>
      </w:r>
    </w:p>
    <w:p w14:paraId="4C758BE6" w14:textId="77777777" w:rsidR="00B92CFC" w:rsidRPr="007704B9" w:rsidRDefault="00B92CFC" w:rsidP="00B92CFC">
      <w:pPr>
        <w:pStyle w:val="Corpodetexto2"/>
        <w:numPr>
          <w:ilvl w:val="0"/>
          <w:numId w:val="37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7704B9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 (mínimo de 4 atividades-extra por livro).</w:t>
      </w:r>
    </w:p>
    <w:p w14:paraId="5484D962" w14:textId="77777777" w:rsidR="00B92CFC" w:rsidRPr="007704B9" w:rsidRDefault="00B92CFC" w:rsidP="00B92CFC">
      <w:pPr>
        <w:numPr>
          <w:ilvl w:val="0"/>
          <w:numId w:val="37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Upper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>: 30 horas de aula; 2) In Focus: 45 horas de aula.</w:t>
      </w:r>
    </w:p>
    <w:p w14:paraId="079474D9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</w:t>
      </w:r>
      <w:r w:rsidRPr="007704B9">
        <w:rPr>
          <w:rFonts w:ascii="Arial Narrow" w:hAnsi="Arial Narrow" w:cs="Arial"/>
        </w:rPr>
        <w:t xml:space="preserve">A escola disponibiliza gratuitamente “Plantões de </w:t>
      </w:r>
      <w:proofErr w:type="gramStart"/>
      <w:r w:rsidRPr="007704B9">
        <w:rPr>
          <w:rFonts w:ascii="Arial Narrow" w:hAnsi="Arial Narrow" w:cs="Arial"/>
        </w:rPr>
        <w:t>Dúvida(</w:t>
      </w:r>
      <w:proofErr w:type="spellStart"/>
      <w:proofErr w:type="gramEnd"/>
      <w:r w:rsidRPr="007704B9">
        <w:rPr>
          <w:rFonts w:ascii="Arial Narrow" w:hAnsi="Arial Narrow" w:cs="Arial"/>
        </w:rPr>
        <w:t>Study</w:t>
      </w:r>
      <w:proofErr w:type="spellEnd"/>
      <w:r w:rsidRPr="007704B9">
        <w:rPr>
          <w:rFonts w:ascii="Arial Narrow" w:hAnsi="Arial Narrow" w:cs="Arial"/>
        </w:rPr>
        <w:t xml:space="preserve"> Club)” e “Atividades-extra(</w:t>
      </w:r>
      <w:proofErr w:type="spellStart"/>
      <w:r w:rsidRPr="007704B9">
        <w:rPr>
          <w:rFonts w:ascii="Arial Narrow" w:hAnsi="Arial Narrow" w:cs="Arial"/>
        </w:rPr>
        <w:t>Extra-Activities</w:t>
      </w:r>
      <w:proofErr w:type="spellEnd"/>
      <w:r w:rsidRPr="007704B9">
        <w:rPr>
          <w:rFonts w:ascii="Arial Narrow" w:hAnsi="Arial Narrow" w:cs="Arial"/>
        </w:rPr>
        <w:t xml:space="preserve"> e </w:t>
      </w:r>
      <w:proofErr w:type="spellStart"/>
      <w:r w:rsidRPr="007704B9">
        <w:rPr>
          <w:rFonts w:ascii="Arial Narrow" w:hAnsi="Arial Narrow" w:cs="Arial"/>
        </w:rPr>
        <w:t>Clubs</w:t>
      </w:r>
      <w:proofErr w:type="spellEnd"/>
      <w:r w:rsidRPr="007704B9">
        <w:rPr>
          <w:rFonts w:ascii="Arial Narrow" w:hAnsi="Arial Narrow" w:cs="Arial"/>
        </w:rPr>
        <w:t>)”, sendo que é obrigatória a frequência nas atividades-extra a partir do nível Avançado para a conclusão de cada estágio.</w:t>
      </w:r>
      <w:r w:rsidRPr="007704B9">
        <w:rPr>
          <w:rFonts w:ascii="Arial Narrow" w:hAnsi="Arial Narrow" w:cs="Arial"/>
          <w:b/>
        </w:rPr>
        <w:t xml:space="preserve"> </w:t>
      </w:r>
      <w:r w:rsidRPr="007704B9">
        <w:rPr>
          <w:rFonts w:ascii="Arial Narrow" w:hAnsi="Arial Narrow"/>
          <w:snapToGrid w:val="0"/>
        </w:rPr>
        <w:t>Poderá haver substituição do(a) professor(a) quando necessário.</w:t>
      </w:r>
    </w:p>
    <w:p w14:paraId="6553600D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4A98CDE8" w14:textId="77777777" w:rsidR="00B92CFC" w:rsidRPr="007704B9" w:rsidRDefault="00B92CFC" w:rsidP="00B92CFC">
      <w:pPr>
        <w:spacing w:line="21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320086F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7704B9">
        <w:rPr>
          <w:rFonts w:ascii="Arial Narrow" w:hAnsi="Arial Narrow"/>
          <w:snapToGrid w:val="0"/>
        </w:rPr>
        <w:t>subseqüente</w:t>
      </w:r>
      <w:proofErr w:type="spellEnd"/>
      <w:r w:rsidRPr="007704B9">
        <w:rPr>
          <w:rFonts w:ascii="Arial Narrow" w:hAnsi="Arial Narrow"/>
          <w:snapToGrid w:val="0"/>
        </w:rPr>
        <w:t xml:space="preserve">. </w:t>
      </w:r>
    </w:p>
    <w:p w14:paraId="5EF06B48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485084A5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7704B9">
        <w:rPr>
          <w:rFonts w:ascii="Arial Narrow" w:hAnsi="Arial Narrow"/>
          <w:b/>
          <w:snapToGrid w:val="0"/>
        </w:rPr>
        <w:t>refere-se</w:t>
      </w:r>
      <w:proofErr w:type="gramEnd"/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 xml:space="preserve">. As parcelas serão reajustadas de acordo com as normas aplicáveis a </w:t>
      </w:r>
      <w:r w:rsidRPr="007704B9">
        <w:rPr>
          <w:rFonts w:ascii="Arial Narrow" w:hAnsi="Arial Narrow"/>
          <w:snapToGrid w:val="0"/>
        </w:rPr>
        <w:lastRenderedPageBreak/>
        <w:t>Cursos Livres. As parcelas poderão ser pagas na Escola ou nos bancos autorizados, de acordo com a opção estabelecida no contrato.</w:t>
      </w:r>
    </w:p>
    <w:p w14:paraId="53FD7F76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7704B9">
        <w:rPr>
          <w:rFonts w:ascii="Arial Narrow" w:hAnsi="Arial Narrow"/>
          <w:snapToGrid w:val="0"/>
        </w:rPr>
        <w:t xml:space="preserve">. </w:t>
      </w:r>
      <w:r w:rsidRPr="007704B9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7704B9">
        <w:rPr>
          <w:rFonts w:ascii="Arial Narrow" w:hAnsi="Arial Narrow"/>
          <w:snapToGrid w:val="0"/>
        </w:rPr>
        <w:t xml:space="preserve"> (Área do Aluno).</w:t>
      </w:r>
    </w:p>
    <w:p w14:paraId="3F0FC3AF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5AD2E70A" w14:textId="77777777" w:rsidR="00B92CFC" w:rsidRPr="007704B9" w:rsidRDefault="00B92CFC" w:rsidP="00B92CFC">
      <w:pPr>
        <w:spacing w:line="216" w:lineRule="auto"/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 xml:space="preserve">11. </w:t>
      </w:r>
      <w:r w:rsidRPr="007704B9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7704B9">
        <w:rPr>
          <w:rFonts w:ascii="Arial Narrow" w:hAnsi="Arial Narrow" w:cs="Arial"/>
          <w:bCs/>
          <w:snapToGrid w:val="0"/>
        </w:rPr>
        <w:t>subseqüente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67F65BFF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71343F05" w14:textId="77777777" w:rsidR="00B92CFC" w:rsidRPr="007704B9" w:rsidRDefault="00B92CFC" w:rsidP="00B92CFC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C62868B" w14:textId="77777777" w:rsidR="00B92CFC" w:rsidRPr="007704B9" w:rsidRDefault="00B92CFC" w:rsidP="00B92CFC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14. De acordo com a Legislação, é expressamente proibido fumar em todas as dependências da escola, ficando igualmente proibido o uso de celulares, tablets e outros aparelhos eletrônicos em sala de aula que não sejam para uso pedagógico.</w:t>
      </w:r>
    </w:p>
    <w:p w14:paraId="6AD079B4" w14:textId="77777777" w:rsidR="00B92CFC" w:rsidRPr="007704B9" w:rsidRDefault="00B92CFC" w:rsidP="00B92CF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5AD9EE4B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7704B9">
        <w:rPr>
          <w:rFonts w:ascii="Arial Narrow" w:hAnsi="Arial Narrow"/>
          <w:snapToGrid w:val="0"/>
        </w:rPr>
        <w:t>mesma ser</w:t>
      </w:r>
      <w:proofErr w:type="gramEnd"/>
      <w:r w:rsidRPr="007704B9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75978F7B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52685286" w14:textId="77777777" w:rsidR="00B92CFC" w:rsidRPr="007704B9" w:rsidRDefault="00B92CFC" w:rsidP="00B92CF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0732CDCD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14:paraId="430DF343" w14:textId="77777777" w:rsidR="00B92CFC" w:rsidRPr="007704B9" w:rsidRDefault="00B92CFC" w:rsidP="00B92CFC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14:paraId="093A1740" w14:textId="77777777" w:rsidR="00B92CFC" w:rsidRPr="007704B9" w:rsidRDefault="00B92CFC" w:rsidP="00B92CFC">
      <w:pPr>
        <w:spacing w:line="204" w:lineRule="auto"/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149AB7C9" w14:textId="77777777" w:rsidR="00B92CFC" w:rsidRPr="007704B9" w:rsidRDefault="00B92CFC" w:rsidP="00B92C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0E896314" w14:textId="77777777" w:rsidR="00B92CFC" w:rsidRPr="007704B9" w:rsidRDefault="00B92CFC" w:rsidP="00B92CFC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“Final </w:t>
      </w:r>
      <w:proofErr w:type="spellStart"/>
      <w:r w:rsidRPr="007704B9">
        <w:rPr>
          <w:rFonts w:ascii="Arial Narrow" w:hAnsi="Arial Narrow" w:cs="Arial"/>
          <w:snapToGrid w:val="0"/>
        </w:rPr>
        <w:t>Examination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” e “Fisk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o exame 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, o Aluno deverá, ainda, pagar a taxa correspondente. O Aluno reprovado ou que não compareceu ao Exame Final deve aguardar o próximo exame agendado pela Escola e estar cursando 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14:paraId="47AAAD90" w14:textId="77777777" w:rsidR="00B92CFC" w:rsidRPr="007704B9" w:rsidRDefault="00B92CFC" w:rsidP="00B92CFC">
      <w:pPr>
        <w:pStyle w:val="Corpodetexto2"/>
        <w:spacing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14:paraId="79D14919" w14:textId="77777777" w:rsidR="00B92CFC" w:rsidRPr="007704B9" w:rsidRDefault="00B92CFC" w:rsidP="00B92CFC">
      <w:pPr>
        <w:pStyle w:val="Corpodetexto2"/>
        <w:spacing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do Fisk e um caderno.</w:t>
      </w:r>
    </w:p>
    <w:p w14:paraId="6CEE317A" w14:textId="77777777" w:rsidR="00B92CFC" w:rsidRPr="007704B9" w:rsidRDefault="00B92CFC" w:rsidP="00B92CFC">
      <w:pPr>
        <w:pStyle w:val="Corpodetexto2"/>
        <w:spacing w:line="240" w:lineRule="auto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10% da carga horária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7704B9">
        <w:rPr>
          <w:rFonts w:ascii="Arial Narrow" w:hAnsi="Arial Narrow"/>
          <w:b/>
        </w:rPr>
        <w:t>Todas as faltas deverão ser repostas no mesmo semestre.</w:t>
      </w:r>
    </w:p>
    <w:p w14:paraId="08ECF6A8" w14:textId="77777777" w:rsidR="00B92CFC" w:rsidRPr="007704B9" w:rsidRDefault="00B92CFC" w:rsidP="00B92CFC">
      <w:pPr>
        <w:spacing w:line="204" w:lineRule="auto"/>
        <w:jc w:val="both"/>
        <w:rPr>
          <w:rFonts w:ascii="Arial Narrow" w:hAnsi="Arial Narrow" w:cs="Arial"/>
          <w:bCs/>
          <w:snapToGrid w:val="0"/>
        </w:rPr>
      </w:pPr>
      <w:r w:rsidRPr="007704B9">
        <w:rPr>
          <w:rFonts w:ascii="Arial Narrow" w:hAnsi="Arial Narrow"/>
          <w:bCs/>
        </w:rPr>
        <w:t>28.</w:t>
      </w:r>
      <w:r w:rsidRPr="007704B9">
        <w:rPr>
          <w:rFonts w:ascii="Arial Narrow" w:hAnsi="Arial Narrow" w:cs="Arial"/>
          <w:b/>
          <w:bCs/>
        </w:rPr>
        <w:t xml:space="preserve"> </w:t>
      </w:r>
      <w:r w:rsidRPr="007704B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BF3CB6" w14:textId="77777777" w:rsidR="00B92CFC" w:rsidRPr="007704B9" w:rsidRDefault="00B92CFC" w:rsidP="00B92CFC">
      <w:pPr>
        <w:spacing w:line="204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bCs/>
          <w:snapToGrid w:val="0"/>
        </w:rPr>
        <w:t>29.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704B9">
        <w:rPr>
          <w:rFonts w:ascii="Arial Narrow" w:hAnsi="Arial Narrow"/>
          <w:iCs/>
        </w:rPr>
        <w:t>internet</w:t>
      </w:r>
      <w:r w:rsidRPr="007704B9">
        <w:rPr>
          <w:rFonts w:ascii="Arial Narrow" w:hAnsi="Arial Narrow"/>
        </w:rPr>
        <w:t xml:space="preserve"> ou ambiente virtual. </w:t>
      </w:r>
    </w:p>
    <w:p w14:paraId="1488D601" w14:textId="77777777" w:rsidR="00B92CFC" w:rsidRPr="007704B9" w:rsidRDefault="00B92CFC" w:rsidP="00B92CFC">
      <w:pPr>
        <w:pStyle w:val="Corpodetexto2"/>
        <w:spacing w:line="240" w:lineRule="auto"/>
        <w:rPr>
          <w:rFonts w:ascii="Arial Narrow" w:hAnsi="Arial Narrow"/>
          <w:bCs/>
        </w:rPr>
      </w:pPr>
      <w:r w:rsidRPr="007704B9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7704B9">
        <w:rPr>
          <w:rFonts w:ascii="Arial Narrow" w:hAnsi="Arial Narrow"/>
          <w:bCs/>
        </w:rPr>
        <w:t>as mesmas</w:t>
      </w:r>
      <w:proofErr w:type="gramEnd"/>
      <w:r w:rsidRPr="007704B9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</w:p>
    <w:p w14:paraId="6086AD91" w14:textId="77777777" w:rsidR="00B92CFC" w:rsidRPr="007704B9" w:rsidRDefault="00B92CFC" w:rsidP="00B92CFC">
      <w:pPr>
        <w:ind w:left="120"/>
        <w:jc w:val="both"/>
        <w:rPr>
          <w:rFonts w:ascii="Arial Narrow" w:hAnsi="Arial Narrow"/>
          <w:b/>
        </w:rPr>
      </w:pPr>
    </w:p>
    <w:p w14:paraId="29BD7F46" w14:textId="77777777" w:rsidR="00B92CFC" w:rsidRPr="007704B9" w:rsidRDefault="00B92CFC" w:rsidP="00B92CFC">
      <w:pPr>
        <w:ind w:right="425"/>
        <w:jc w:val="both"/>
        <w:rPr>
          <w:rFonts w:ascii="Arial Narrow" w:hAnsi="Arial Narrow"/>
        </w:rPr>
      </w:pPr>
    </w:p>
    <w:p w14:paraId="65C873F9" w14:textId="77777777" w:rsidR="00B92CFC" w:rsidRPr="007704B9" w:rsidRDefault="00B92CFC" w:rsidP="00B92CFC">
      <w:pPr>
        <w:ind w:right="425"/>
        <w:jc w:val="both"/>
        <w:rPr>
          <w:rFonts w:ascii="Arial Narrow" w:hAnsi="Arial Narrow"/>
        </w:rPr>
      </w:pPr>
    </w:p>
    <w:p w14:paraId="5616059A" w14:textId="77777777" w:rsidR="00B92CFC" w:rsidRPr="00F70E41" w:rsidRDefault="00B92CFC" w:rsidP="00B92CFC">
      <w:pPr>
        <w:ind w:right="425"/>
        <w:jc w:val="both"/>
        <w:rPr>
          <w:rFonts w:ascii="Arial Narrow" w:hAnsi="Arial Narrow"/>
        </w:rPr>
      </w:pPr>
    </w:p>
    <w:p w14:paraId="25E1BF3C" w14:textId="77777777" w:rsidR="00B92CFC" w:rsidRPr="00F70E41" w:rsidRDefault="00B92CFC" w:rsidP="00B92CFC">
      <w:pPr>
        <w:ind w:right="425"/>
        <w:jc w:val="both"/>
        <w:rPr>
          <w:rFonts w:ascii="Arial Narrow" w:hAnsi="Arial Narrow"/>
        </w:rPr>
      </w:pPr>
    </w:p>
    <w:p w14:paraId="607235EA" w14:textId="77777777" w:rsidR="00B92CFC" w:rsidRPr="00F70E41" w:rsidRDefault="00B92CFC" w:rsidP="00B92CFC">
      <w:pPr>
        <w:ind w:right="425"/>
        <w:jc w:val="both"/>
        <w:rPr>
          <w:rFonts w:ascii="Arial Narrow" w:hAnsi="Arial Narrow"/>
        </w:rPr>
      </w:pPr>
    </w:p>
    <w:p w14:paraId="5E66D3C3" w14:textId="77777777" w:rsidR="0068410D" w:rsidRDefault="0068410D" w:rsidP="00B92CFC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C969B5E" w14:textId="77777777" w:rsidR="00296A83" w:rsidRDefault="00296A83">
      <w:r>
        <w:separator/>
      </w:r>
    </w:p>
  </w:endnote>
  <w:endnote w:type="continuationSeparator" w:id="0">
    <w:p w14:paraId="6AF92385" w14:textId="77777777" w:rsidR="00296A83" w:rsidRDefault="00296A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BA0605D" w14:textId="77777777" w:rsidR="00296A83" w:rsidRDefault="00296A83">
      <w:r>
        <w:separator/>
      </w:r>
    </w:p>
  </w:footnote>
  <w:footnote w:type="continuationSeparator" w:id="0">
    <w:p w14:paraId="79DC7EB1" w14:textId="77777777" w:rsidR="00296A83" w:rsidRDefault="00296A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4"/>
  </w:num>
  <w:num w:numId="18">
    <w:abstractNumId w:val="32"/>
  </w:num>
  <w:num w:numId="19">
    <w:abstractNumId w:val="35"/>
  </w:num>
  <w:num w:numId="20">
    <w:abstractNumId w:val="10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8"/>
  </w:num>
  <w:num w:numId="32">
    <w:abstractNumId w:val="18"/>
  </w:num>
  <w:num w:numId="33">
    <w:abstractNumId w:val="9"/>
  </w:num>
  <w:num w:numId="34">
    <w:abstractNumId w:val="29"/>
  </w:num>
  <w:num w:numId="35">
    <w:abstractNumId w:val="22"/>
  </w:num>
  <w:num w:numId="36">
    <w:abstractNumId w:val="23"/>
  </w:num>
  <w:num w:numId="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CFC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96A83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2CF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CD849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e Regulamento Inglês</Template>
  <TotalTime>10</TotalTime>
  <Pages>5</Pages>
  <Words>3328</Words>
  <Characters>17973</Characters>
  <Application>Microsoft Office Word</Application>
  <DocSecurity>0</DocSecurity>
  <Lines>149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2020-12-15T21:10:00Z</dcterms:created>
  <dcterms:modified xsi:type="dcterms:W3CDTF">2020-12-15T21:22:00Z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