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D5E2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5E2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5E2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5E2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5E2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D5E2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D5E2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5E2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D5E2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D5E2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5E2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D5E2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D5E2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D5E29" w:rsidRPr="00AD5E2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D5E29" w:rsidRPr="00AD5E2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AD5E29" w:rsidRPr="00AD5E29">
        <w:rPr>
          <w:rFonts w:ascii="Arial Narrow" w:hAnsi="Arial Narrow" w:cs="Shruti"/>
          <w:b/>
          <w:noProof/>
          <w:u w:val="single"/>
        </w:rPr>
        <w:t>Dias</w:t>
      </w:r>
      <w:r w:rsidR="00AD5E2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D5E29" w:rsidRPr="00AD5E2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D5E29" w:rsidRPr="00AD5E2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D5E2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AD5E29" w:rsidRPr="00AD5E2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D5E29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AD5E29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D5E29" w:rsidRPr="00AD5E2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D5E2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bookmarkStart w:id="0" w:name="_GoBack"/>
      <w:bookmarkEnd w:id="0"/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</w:t>
      </w:r>
      <w:r>
        <w:rPr>
          <w:rFonts w:ascii="Arial Narrow" w:hAnsi="Arial Narrow"/>
          <w:b/>
          <w:bCs/>
        </w:rPr>
        <w:lastRenderedPageBreak/>
        <w:t>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 w:rsidR="007F3CE6">
        <w:rPr>
          <w:rFonts w:ascii="Arial Narrow" w:hAnsi="Arial Narrow" w:cs="Arial"/>
          <w:b/>
          <w:bCs/>
        </w:rPr>
        <w:t xml:space="preserve">, </w:t>
      </w:r>
      <w:r w:rsidR="007F3CE6" w:rsidRPr="007F3CE6">
        <w:rPr>
          <w:rFonts w:ascii="Arial Narrow" w:hAnsi="Arial Narrow" w:cs="Arial"/>
          <w:bCs/>
        </w:rPr>
        <w:t xml:space="preserve">além de encaminhamento de vosso nome ao banco de dados da Serasa </w:t>
      </w:r>
      <w:proofErr w:type="spellStart"/>
      <w:r w:rsidR="007F3CE6" w:rsidRPr="007F3CE6">
        <w:rPr>
          <w:rFonts w:ascii="Arial Narrow" w:hAnsi="Arial Narrow" w:cs="Arial"/>
          <w:bCs/>
        </w:rPr>
        <w:t>Experian</w:t>
      </w:r>
      <w:proofErr w:type="spellEnd"/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</w:t>
      </w:r>
      <w:proofErr w:type="spellStart"/>
      <w:r w:rsidR="00CA4078">
        <w:rPr>
          <w:rFonts w:ascii="Arial Narrow" w:hAnsi="Arial Narrow"/>
          <w:snapToGrid w:val="0"/>
        </w:rPr>
        <w:t>cyberfisk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</w:t>
      </w:r>
      <w:r w:rsidR="00CA4078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CA4078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CA4078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CA4078">
        <w:rPr>
          <w:rFonts w:ascii="Arial Narrow" w:hAnsi="Arial Narrow"/>
        </w:rPr>
        <w:t>São Gonçalo/RJ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CA407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CA407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CA407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 tudo </w:t>
      </w:r>
      <w:proofErr w:type="gramStart"/>
      <w:r>
        <w:rPr>
          <w:rFonts w:ascii="Arial Narrow" w:hAnsi="Arial Narrow"/>
        </w:rPr>
        <w:t>presentes</w:t>
      </w:r>
      <w:r w:rsidR="00CA407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,</w:t>
      </w:r>
      <w:proofErr w:type="gramEnd"/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310889" w:rsidRDefault="0031088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proofErr w:type="gramStart"/>
      <w:r>
        <w:rPr>
          <w:rFonts w:ascii="Arial Narrow" w:hAnsi="Arial Narrow"/>
          <w:color w:val="auto"/>
          <w:sz w:val="23"/>
          <w:szCs w:val="23"/>
        </w:rPr>
        <w:t xml:space="preserve"> 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proofErr w:type="gramEnd"/>
      <w:r w:rsidRPr="001B2395">
        <w:rPr>
          <w:rFonts w:ascii="Arial Narrow" w:hAnsi="Arial Narrow"/>
          <w:color w:val="auto"/>
          <w:sz w:val="23"/>
          <w:szCs w:val="23"/>
        </w:rPr>
        <w:t>- C</w:t>
      </w:r>
      <w:r w:rsidR="00310889"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</w:t>
      </w:r>
      <w:r w:rsidR="00310889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Os boletos bancários, quando </w:t>
      </w:r>
      <w:r w:rsidR="007F3CE6">
        <w:rPr>
          <w:rFonts w:ascii="Arial Narrow" w:hAnsi="Arial Narrow"/>
          <w:snapToGrid w:val="0"/>
          <w:sz w:val="23"/>
          <w:szCs w:val="23"/>
        </w:rPr>
        <w:t>solicitados, poderão ser enviados por e-mail.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310889">
        <w:rPr>
          <w:rFonts w:ascii="Arial Narrow" w:hAnsi="Arial Narrow"/>
          <w:snapToGrid w:val="0"/>
          <w:sz w:val="23"/>
          <w:szCs w:val="23"/>
        </w:rPr>
        <w:t>40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</w:t>
      </w:r>
      <w:r w:rsidR="00310889">
        <w:rPr>
          <w:rFonts w:ascii="Arial Narrow" w:hAnsi="Arial Narrow"/>
          <w:snapToGrid w:val="0"/>
          <w:sz w:val="23"/>
          <w:szCs w:val="23"/>
        </w:rPr>
        <w:t>nta por cento)  e média mínima 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="007F3CE6">
        <w:rPr>
          <w:rFonts w:ascii="Arial Narrow" w:hAnsi="Arial Narrow" w:cs="Arial"/>
          <w:b w:val="0"/>
          <w:bCs/>
          <w:color w:val="auto"/>
          <w:sz w:val="23"/>
          <w:szCs w:val="23"/>
        </w:rPr>
        <w:t>Em até 12 (doze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31088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4663" w:rsidRDefault="00C84663">
      <w:r>
        <w:separator/>
      </w:r>
    </w:p>
  </w:endnote>
  <w:endnote w:type="continuationSeparator" w:id="0">
    <w:p w:rsidR="00C84663" w:rsidRDefault="00C846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4663" w:rsidRDefault="00C84663">
      <w:r>
        <w:separator/>
      </w:r>
    </w:p>
  </w:footnote>
  <w:footnote w:type="continuationSeparator" w:id="0">
    <w:p w:rsidR="00C84663" w:rsidRDefault="00C8466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5E2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10889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7F3CE6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84663"/>
    <w:rsid w:val="00CA4078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6C6E5A-49BB-4584-9719-F27AF155C2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 Regular</Template>
  <TotalTime>1</TotalTime>
  <Pages>4</Pages>
  <Words>2974</Words>
  <Characters>16060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FISK</cp:lastModifiedBy>
  <cp:revision>2</cp:revision>
  <cp:lastPrinted>2011-12-08T13:22:00Z</cp:lastPrinted>
  <dcterms:created xsi:type="dcterms:W3CDTF">2017-07-06T19:01:00Z</dcterms:created>
  <dcterms:modified xsi:type="dcterms:W3CDTF">2017-07-06T19:01:00Z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