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25C3A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62100" cy="647700"/>
            <wp:effectExtent l="0" t="0" r="0" b="0"/>
            <wp:docPr id="1" name="Imagem 1" descr="Descrição: Descrição: 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Descrição: 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6210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sz w:val="20"/>
          <w:u w:val="single"/>
        </w:rPr>
        <w:fldChar w:fldCharType="separate"/>
      </w:r>
      <w:r w:rsidR="003F22F8" w:rsidRPr="003F22F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42035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  <w:r w:rsidR="0042035A">
        <w:rPr>
          <w:rFonts w:ascii="Arial Narrow" w:hAnsi="Arial Narrow" w:cs="Shruti"/>
          <w:b/>
        </w:rPr>
        <w:t xml:space="preserve"> ANUAL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22F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22F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22F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22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F22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F22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22F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22F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F22F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22F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F22F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F22F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22F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F22F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F22F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22F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22F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22F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22F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>º-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>Os valores estabelecidos neste contrato não abrangem os serviços especiais de segun</w:t>
      </w:r>
      <w:r w:rsidR="0042035A">
        <w:rPr>
          <w:rFonts w:ascii="Arial Narrow" w:hAnsi="Arial Narrow"/>
          <w:bCs/>
          <w:shd w:val="clear" w:color="auto" w:fill="D9D9D9" w:themeFill="background1" w:themeFillShade="D9"/>
        </w:rPr>
        <w:t>da chamada, provas substitutivas, reposições de aulas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 e demais taxas determinadas</w:t>
      </w:r>
      <w:r w:rsidR="0042035A">
        <w:rPr>
          <w:rFonts w:ascii="Arial Narrow" w:hAnsi="Arial Narrow"/>
          <w:bCs/>
        </w:rPr>
        <w:t xml:space="preserve"> 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>pela Escola além da matrícula, parcelas e material didático.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Pelos serviços ora contratados, o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CONTRATANTE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 pagará à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CONTRATADA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 as parcelas aqui estabelecidas - nos termos do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§</w:t>
      </w:r>
      <w:r w:rsidRPr="0042035A">
        <w:rPr>
          <w:rFonts w:ascii="Arial Narrow" w:hAnsi="Arial Narrow"/>
          <w:b/>
          <w:shd w:val="clear" w:color="auto" w:fill="D9D9D9" w:themeFill="background1" w:themeFillShade="D9"/>
        </w:rPr>
        <w:t>2º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 abaixo - relativas ao estágio contratado, obrigação de pagar que persistirá durante toda sua duração, independentemente do calendário da Escola e da fruição de aulas no período, sendo devido o</w:t>
      </w:r>
      <w:r>
        <w:rPr>
          <w:rFonts w:ascii="Arial Narrow" w:hAnsi="Arial Narrow"/>
          <w:bCs/>
        </w:rPr>
        <w:t xml:space="preserve"> 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pagamento até a conclusão do estágio.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§</w:t>
      </w:r>
      <w:r w:rsidRPr="0042035A">
        <w:rPr>
          <w:rFonts w:ascii="Arial Narrow" w:hAnsi="Arial Narrow"/>
          <w:b/>
          <w:shd w:val="clear" w:color="auto" w:fill="D9D9D9" w:themeFill="background1" w:themeFillShade="D9"/>
        </w:rPr>
        <w:t>1º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-No caso de inadimplência do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CONTRATANTE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, não havendo a quitação do débito até o fim do estágio, somente será efetuada rematrícula e renovação contratual caso todos os valores devidos à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CONTRATADA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 sejam integralmente quitados</w:t>
      </w: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</w:t>
      </w:r>
      <w:r>
        <w:rPr>
          <w:rFonts w:ascii="Arial Narrow" w:hAnsi="Arial Narrow"/>
          <w:bCs/>
        </w:rPr>
        <w:lastRenderedPageBreak/>
        <w:t xml:space="preserve">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-O contrato poderá ser rescindido pelas partes, mediante comunicação prévia de 30 (trinta) dias, sendo devido o pagamento, por quem der causa à </w:t>
      </w:r>
      <w:r w:rsidR="003C4644"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rescisão, de multa contratual correspondente a 10% sobre o valor total deste contrato 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>na época da rescisão,</w:t>
      </w:r>
      <w:r>
        <w:rPr>
          <w:rFonts w:ascii="Arial Narrow" w:hAnsi="Arial Narrow"/>
          <w:bCs/>
        </w:rPr>
        <w:t xml:space="preserve"> 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não sendo devida nos casos do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§6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º, da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cláusula</w:t>
      </w:r>
      <w:r w:rsidRPr="0042035A">
        <w:rPr>
          <w:rFonts w:ascii="Arial Narrow" w:hAnsi="Arial Narrow"/>
          <w:b/>
          <w:shd w:val="clear" w:color="auto" w:fill="D9D9D9" w:themeFill="background1" w:themeFillShade="D9"/>
        </w:rPr>
        <w:t xml:space="preserve"> quinta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 deste instrumento</w:t>
      </w:r>
      <w:r>
        <w:rPr>
          <w:rFonts w:ascii="Arial Narrow" w:hAnsi="Arial Narrow"/>
          <w:bCs/>
        </w:rPr>
        <w:t xml:space="preserve">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>-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Será igualmente rescindido o contrato no caso do descumprimento de seus termos ou do regulamento interno, sujeitando a parte infratora ao pagamento da multa estabelecida no § anterior. </w:t>
      </w:r>
      <w:r w:rsidRPr="0042035A">
        <w:rPr>
          <w:rFonts w:ascii="Arial Narrow" w:hAnsi="Arial Narrow" w:cs="Arial"/>
          <w:b/>
          <w:bCs/>
          <w:shd w:val="clear" w:color="auto" w:fill="D9D9D9" w:themeFill="background1" w:themeFillShade="D9"/>
        </w:rPr>
        <w:t>§</w:t>
      </w:r>
      <w:r w:rsidRPr="0042035A">
        <w:rPr>
          <w:rFonts w:ascii="Arial Narrow" w:hAnsi="Arial Narrow" w:cs="Arial"/>
          <w:b/>
          <w:shd w:val="clear" w:color="auto" w:fill="D9D9D9" w:themeFill="background1" w:themeFillShade="D9"/>
        </w:rPr>
        <w:t>6º</w:t>
      </w:r>
      <w:r w:rsidRPr="0042035A">
        <w:rPr>
          <w:rFonts w:ascii="Arial Narrow" w:hAnsi="Arial Narrow" w:cs="Arial"/>
          <w:bCs/>
          <w:shd w:val="clear" w:color="auto" w:fill="D9D9D9" w:themeFill="background1" w:themeFillShade="D9"/>
        </w:rPr>
        <w:softHyphen/>
        <w:t xml:space="preserve">-Caso a inadimplência dos valores devidos por força deste contrato seja superior a 90 (noventa) dias, a </w:t>
      </w:r>
      <w:r w:rsidRPr="0042035A">
        <w:rPr>
          <w:rFonts w:ascii="Arial Narrow" w:hAnsi="Arial Narrow" w:cs="Arial"/>
          <w:b/>
          <w:bCs/>
          <w:shd w:val="clear" w:color="auto" w:fill="D9D9D9" w:themeFill="background1" w:themeFillShade="D9"/>
        </w:rPr>
        <w:t>CONTRATADA</w:t>
      </w:r>
      <w:r w:rsidRPr="0042035A">
        <w:rPr>
          <w:rFonts w:ascii="Arial Narrow" w:hAnsi="Arial Narrow" w:cs="Arial"/>
          <w:bCs/>
          <w:shd w:val="clear" w:color="auto" w:fill="D9D9D9" w:themeFill="background1" w:themeFillShade="D9"/>
        </w:rPr>
        <w:t xml:space="preserve"> poderá rescindi-lo, com a simples comunicação ao</w:t>
      </w: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O Aluno deverá comparecer às aulas que lhe são disponibilizadas e sua ausência não permitirá a recusa de pagamento das parcelas pelo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CONTRATANTE</w:t>
      </w:r>
      <w:r w:rsidR="003C4644"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 xml:space="preserve"> </w:t>
      </w:r>
      <w:r w:rsidR="003C4644" w:rsidRPr="0042035A">
        <w:rPr>
          <w:rFonts w:ascii="Arial Narrow" w:hAnsi="Arial Narrow"/>
          <w:bCs/>
          <w:shd w:val="clear" w:color="auto" w:fill="D9D9D9" w:themeFill="background1" w:themeFillShade="D9"/>
        </w:rPr>
        <w:t>ou a devolução dos valores pagos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. </w:t>
      </w:r>
      <w:r w:rsidRPr="0042035A">
        <w:rPr>
          <w:rFonts w:ascii="Arial Narrow" w:hAnsi="Arial Narrow" w:cs="Shruti"/>
          <w:b/>
          <w:bCs/>
          <w:shd w:val="clear" w:color="auto" w:fill="D9D9D9" w:themeFill="background1" w:themeFillShade="D9"/>
        </w:rPr>
        <w:t>§</w:t>
      </w:r>
      <w:r w:rsidRPr="0042035A">
        <w:rPr>
          <w:rFonts w:ascii="Arial Narrow" w:hAnsi="Arial Narrow" w:cs="Shruti"/>
          <w:b/>
          <w:shd w:val="clear" w:color="auto" w:fill="D9D9D9" w:themeFill="background1" w:themeFillShade="D9"/>
        </w:rPr>
        <w:t>2º-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As aulas serão ministradas diretamente na sede da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CONTRATADA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, no horário estabelecido neste instrumento.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§</w:t>
      </w:r>
      <w:r w:rsidRPr="0042035A">
        <w:rPr>
          <w:rFonts w:ascii="Arial Narrow" w:hAnsi="Arial Narrow"/>
          <w:b/>
          <w:shd w:val="clear" w:color="auto" w:fill="D9D9D9" w:themeFill="background1" w:themeFillShade="D9"/>
        </w:rPr>
        <w:t>3º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>-Os Alunos serão submetidos a avaliações a cada 5 (cinco) ou 6 (seis) lições, tend</w:t>
      </w:r>
      <w:r w:rsidR="003F22F8" w:rsidRPr="0042035A">
        <w:rPr>
          <w:rFonts w:ascii="Arial Narrow" w:hAnsi="Arial Narrow"/>
          <w:bCs/>
          <w:shd w:val="clear" w:color="auto" w:fill="D9D9D9" w:themeFill="background1" w:themeFillShade="D9"/>
        </w:rPr>
        <w:t>o que atingir a nota mínima de 6,0 (seis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>)</w:t>
      </w:r>
      <w:r w:rsidRPr="0042035A">
        <w:rPr>
          <w:rFonts w:ascii="Arial Narrow" w:hAnsi="Arial Narrow"/>
          <w:b/>
          <w:shd w:val="clear" w:color="auto" w:fill="D9D9D9" w:themeFill="background1" w:themeFillShade="D9"/>
        </w:rPr>
        <w:t xml:space="preserve"> 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para a aprovação em cada uma das avaliações, conforme previsto no regulamento interno: </w:t>
      </w:r>
      <w:r w:rsidRPr="0042035A">
        <w:rPr>
          <w:rFonts w:ascii="Arial Narrow" w:hAnsi="Arial Narrow"/>
          <w:b/>
          <w:shd w:val="clear" w:color="auto" w:fill="D9D9D9" w:themeFill="background1" w:themeFillShade="D9"/>
        </w:rPr>
        <w:t>I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-O Aluno que não alcançar a nota mínima terá direito a uma segunda chance, mediante o pagamento de taxa, conforme tabela e prazos da </w:t>
      </w:r>
      <w:r w:rsidRPr="0042035A">
        <w:rPr>
          <w:rFonts w:ascii="Arial Narrow" w:hAnsi="Arial Narrow"/>
          <w:b/>
          <w:bCs/>
          <w:shd w:val="clear" w:color="auto" w:fill="D9D9D9" w:themeFill="background1" w:themeFillShade="D9"/>
        </w:rPr>
        <w:t>CONTRATADA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; </w:t>
      </w:r>
      <w:r w:rsidRPr="0042035A">
        <w:rPr>
          <w:rFonts w:ascii="Arial Narrow" w:hAnsi="Arial Narrow"/>
          <w:b/>
          <w:shd w:val="clear" w:color="auto" w:fill="D9D9D9" w:themeFill="background1" w:themeFillShade="D9"/>
        </w:rPr>
        <w:t>II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>- Caso o Aluno não seja aprovado na segunda chance, deverá retornar às 5 (cinco) ou 6 (seis) lições em outra turma.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- A </w:t>
      </w:r>
      <w:r w:rsidRPr="0042035A">
        <w:rPr>
          <w:rFonts w:ascii="Arial Narrow" w:hAnsi="Arial Narrow"/>
          <w:b/>
          <w:shd w:val="clear" w:color="auto" w:fill="D9D9D9" w:themeFill="background1" w:themeFillShade="D9"/>
        </w:rPr>
        <w:t>CONTRATADA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 xml:space="preserve"> manterá turmas com o número mínimo de 6 (seis) Alunos e havendo quantidade inferior, os Alunos poderão</w:t>
      </w:r>
      <w:r>
        <w:rPr>
          <w:rFonts w:ascii="Arial Narrow" w:hAnsi="Arial Narrow"/>
          <w:bCs/>
        </w:rPr>
        <w:t xml:space="preserve"> </w:t>
      </w:r>
      <w:r w:rsidRPr="0042035A">
        <w:rPr>
          <w:rFonts w:ascii="Arial Narrow" w:hAnsi="Arial Narrow"/>
          <w:bCs/>
          <w:shd w:val="clear" w:color="auto" w:fill="D9D9D9" w:themeFill="background1" w:themeFillShade="D9"/>
        </w:rPr>
        <w:t>ser remanejados para outras turmas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22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42035A" w:rsidRDefault="0042035A" w:rsidP="00CF260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CF260F" w:rsidRDefault="00CF260F" w:rsidP="00CF260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________________________________                                            ____________________________________</w:t>
      </w:r>
    </w:p>
    <w:p w:rsidR="0042035A" w:rsidRDefault="0042035A" w:rsidP="0042035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TESTEMUNHA 1 </w:t>
      </w:r>
      <w:r w:rsidR="00CF260F">
        <w:rPr>
          <w:rFonts w:ascii="Arial Narrow" w:hAnsi="Arial Narrow"/>
          <w:color w:val="auto"/>
          <w:sz w:val="23"/>
          <w:szCs w:val="23"/>
        </w:rPr>
        <w:t xml:space="preserve">                                                                                  TESTEMUNHA 2</w:t>
      </w:r>
    </w:p>
    <w:p w:rsidR="0042035A" w:rsidRDefault="00CF260F" w:rsidP="00CF260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CPF:                                                                                                       CPF: </w:t>
      </w:r>
    </w:p>
    <w:p w:rsidR="0042035A" w:rsidRDefault="0042035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2035A" w:rsidRDefault="0042035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2035A" w:rsidRDefault="0042035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0083D" w:rsidRDefault="0040083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0083D" w:rsidRDefault="0040083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0083D" w:rsidRDefault="0040083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2035A" w:rsidRDefault="0042035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42035A" w:rsidP="0042035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CF260F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40083D" w:rsidP="0040083D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</w:rPr>
        <w:t>02</w:t>
      </w:r>
      <w:r w:rsidR="00F71539" w:rsidRPr="001B2395">
        <w:rPr>
          <w:rFonts w:ascii="Arial Narrow" w:hAnsi="Arial Narrow"/>
          <w:b/>
          <w:bCs/>
          <w:sz w:val="23"/>
          <w:szCs w:val="23"/>
        </w:rPr>
        <w:t>.</w:t>
      </w:r>
      <w:r w:rsidR="00F71539" w:rsidRPr="001B2395">
        <w:rPr>
          <w:rFonts w:ascii="Arial Narrow" w:hAnsi="Arial Narrow"/>
          <w:sz w:val="23"/>
          <w:szCs w:val="23"/>
        </w:rPr>
        <w:t xml:space="preserve"> </w:t>
      </w:r>
      <w:r w:rsidR="00F71539" w:rsidRPr="00CF260F">
        <w:rPr>
          <w:rFonts w:ascii="Arial Narrow" w:hAnsi="Arial Narrow"/>
          <w:sz w:val="23"/>
          <w:szCs w:val="23"/>
          <w:shd w:val="clear" w:color="auto" w:fill="D9D9D9" w:themeFill="background1" w:themeFillShade="D9"/>
        </w:rPr>
        <w:t>Duração aproximada do curso, considerando-se que o Aluno estude pelo menos 1 (uma) hora em casa após cada aula e não tenha mais de 10% (dez por cen</w:t>
      </w:r>
      <w:r w:rsidR="00CF260F" w:rsidRPr="00CF260F">
        <w:rPr>
          <w:rFonts w:ascii="Arial Narrow" w:hAnsi="Arial Narrow"/>
          <w:sz w:val="23"/>
          <w:szCs w:val="23"/>
          <w:shd w:val="clear" w:color="auto" w:fill="D9D9D9" w:themeFill="background1" w:themeFillShade="D9"/>
        </w:rPr>
        <w:t>to) de faltas durante o estágio.</w:t>
      </w:r>
      <w:r w:rsidR="00F71539" w:rsidRPr="001B2395">
        <w:rPr>
          <w:rFonts w:ascii="Arial Narrow" w:hAnsi="Arial Narrow"/>
          <w:sz w:val="23"/>
          <w:szCs w:val="23"/>
        </w:rPr>
        <w:t xml:space="preserve"> </w:t>
      </w:r>
    </w:p>
    <w:p w:rsidR="00F71539" w:rsidRPr="001B2395" w:rsidRDefault="00F71539" w:rsidP="00CF260F">
      <w:pPr>
        <w:pStyle w:val="Corpodetexto2"/>
        <w:shd w:val="clear" w:color="auto" w:fill="D9D9D9" w:themeFill="background1" w:themeFillShade="D9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40083D" w:rsidP="00CF260F">
      <w:pPr>
        <w:shd w:val="clear" w:color="auto" w:fill="D9D9D9" w:themeFill="background1" w:themeFillShade="D9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03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40083D" w:rsidP="00CF260F">
      <w:pPr>
        <w:shd w:val="clear" w:color="auto" w:fill="D9D9D9" w:themeFill="background1" w:themeFillShade="D9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40083D" w:rsidP="00CF260F">
      <w:pPr>
        <w:pStyle w:val="Corpodetexto2"/>
        <w:shd w:val="clear" w:color="auto" w:fill="D9D9D9" w:themeFill="background1" w:themeFillShade="D9"/>
        <w:spacing w:after="0"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05</w:t>
      </w:r>
      <w:r w:rsidR="00F71539" w:rsidRPr="001B2395">
        <w:rPr>
          <w:rFonts w:ascii="Arial Narrow" w:hAnsi="Arial Narrow"/>
          <w:b/>
          <w:bCs/>
          <w:sz w:val="23"/>
          <w:szCs w:val="23"/>
        </w:rPr>
        <w:t>.</w:t>
      </w:r>
      <w:r w:rsidR="00F71539" w:rsidRPr="001B2395">
        <w:rPr>
          <w:rFonts w:ascii="Arial Narrow" w:hAnsi="Arial Narrow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F71539" w:rsidRPr="001B2395">
        <w:rPr>
          <w:rFonts w:ascii="Arial Narrow" w:hAnsi="Arial Narrow"/>
          <w:sz w:val="23"/>
          <w:szCs w:val="23"/>
        </w:rPr>
        <w:t>Escola manterá</w:t>
      </w:r>
      <w:r w:rsidR="00F71539"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F71539"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="0040083D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40083D" w:rsidP="00CF260F">
      <w:pPr>
        <w:shd w:val="clear" w:color="auto" w:fill="D9D9D9" w:themeFill="background1" w:themeFillShade="D9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11</w:t>
      </w:r>
      <w:r w:rsidR="00F71539"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</w:t>
      </w:r>
      <w:r w:rsidR="00F71539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40083D" w:rsidP="00CF260F">
      <w:pPr>
        <w:shd w:val="clear" w:color="auto" w:fill="D9D9D9" w:themeFill="background1" w:themeFillShade="D9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14.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="00F71539"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40083D" w:rsidP="00CF260F">
      <w:pPr>
        <w:shd w:val="clear" w:color="auto" w:fill="D9D9D9" w:themeFill="background1" w:themeFillShade="D9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F71539" w:rsidRPr="00CF260F">
        <w:rPr>
          <w:rFonts w:ascii="Arial Narrow" w:hAnsi="Arial Narrow"/>
          <w:snapToGrid w:val="0"/>
          <w:sz w:val="23"/>
          <w:szCs w:val="23"/>
          <w:shd w:val="clear" w:color="auto" w:fill="D9D9D9" w:themeFill="background1" w:themeFillShade="D9"/>
        </w:rPr>
        <w:t>A Escola cobrará de seu Aluno ou responsável por danos causados ao seu patrimônio bem como pelo material extraviado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B2395" w:rsidRDefault="0040083D" w:rsidP="00CF260F">
      <w:pPr>
        <w:pStyle w:val="Corpodetexto"/>
        <w:shd w:val="clear" w:color="auto" w:fill="D9D9D9" w:themeFill="background1" w:themeFillShade="D9"/>
        <w:ind w:left="0"/>
        <w:rPr>
          <w:sz w:val="23"/>
          <w:szCs w:val="23"/>
        </w:rPr>
      </w:pPr>
      <w:r>
        <w:rPr>
          <w:b/>
          <w:bCs/>
          <w:sz w:val="23"/>
          <w:szCs w:val="23"/>
        </w:rPr>
        <w:t>19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40083D" w:rsidP="00CF260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40083D" w:rsidP="0040083D">
      <w:pPr>
        <w:pStyle w:val="Corpodetexto2"/>
        <w:shd w:val="clear" w:color="auto" w:fill="D9D9D9" w:themeFill="background1" w:themeFillShade="D9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21. </w:t>
      </w:r>
      <w:r w:rsidR="00F71539" w:rsidRPr="001B239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F71539" w:rsidRPr="001B2395" w:rsidRDefault="0040083D" w:rsidP="0040083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F71539" w:rsidRPr="00CF260F">
        <w:rPr>
          <w:rFonts w:ascii="Arial Narrow" w:hAnsi="Arial Narrow"/>
          <w:sz w:val="23"/>
          <w:szCs w:val="23"/>
          <w:shd w:val="clear" w:color="auto" w:fill="D9D9D9" w:themeFill="background1" w:themeFillShade="D9"/>
        </w:rPr>
        <w:t>A tolerância máxima para o Aluno entrar em sala de aula será de até 15 (quinze) minutos após o início da aula</w:t>
      </w:r>
      <w:r w:rsidR="00F71539" w:rsidRPr="001B2395">
        <w:rPr>
          <w:rFonts w:ascii="Arial Narrow" w:hAnsi="Arial Narrow"/>
          <w:sz w:val="23"/>
          <w:szCs w:val="23"/>
        </w:rPr>
        <w:t>.</w:t>
      </w:r>
    </w:p>
    <w:p w:rsidR="00F71539" w:rsidRPr="001B2395" w:rsidRDefault="0040083D" w:rsidP="0040083D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23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40083D" w:rsidRDefault="0040083D" w:rsidP="0040083D">
      <w:pPr>
        <w:pStyle w:val="Ttulo"/>
        <w:shd w:val="clear" w:color="auto" w:fill="D9D9D9" w:themeFill="background1" w:themeFillShade="D9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24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40083D" w:rsidSect="00CF260F">
      <w:pgSz w:w="11907" w:h="16840" w:code="9"/>
      <w:pgMar w:top="720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5C3A" w:rsidRDefault="00925C3A">
      <w:r>
        <w:separator/>
      </w:r>
    </w:p>
  </w:endnote>
  <w:endnote w:type="continuationSeparator" w:id="0">
    <w:p w:rsidR="00925C3A" w:rsidRDefault="00925C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5C3A" w:rsidRDefault="00925C3A">
      <w:r>
        <w:separator/>
      </w:r>
    </w:p>
  </w:footnote>
  <w:footnote w:type="continuationSeparator" w:id="0">
    <w:p w:rsidR="00925C3A" w:rsidRDefault="00925C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  <w:rPr>
        <w:rFonts w:cs="Times New Roman"/>
      </w:r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22F8"/>
    <w:rsid w:val="000746E0"/>
    <w:rsid w:val="00093BF4"/>
    <w:rsid w:val="000E1241"/>
    <w:rsid w:val="000E1B53"/>
    <w:rsid w:val="001551CF"/>
    <w:rsid w:val="001B0970"/>
    <w:rsid w:val="001B2395"/>
    <w:rsid w:val="00261898"/>
    <w:rsid w:val="002705FA"/>
    <w:rsid w:val="002955E9"/>
    <w:rsid w:val="003136D0"/>
    <w:rsid w:val="00366A55"/>
    <w:rsid w:val="00372511"/>
    <w:rsid w:val="00383304"/>
    <w:rsid w:val="00393E06"/>
    <w:rsid w:val="003C4644"/>
    <w:rsid w:val="003F22F8"/>
    <w:rsid w:val="003F637C"/>
    <w:rsid w:val="0040083D"/>
    <w:rsid w:val="004067BA"/>
    <w:rsid w:val="0042035A"/>
    <w:rsid w:val="00476DFC"/>
    <w:rsid w:val="00486773"/>
    <w:rsid w:val="004968E0"/>
    <w:rsid w:val="004A0C12"/>
    <w:rsid w:val="005633B5"/>
    <w:rsid w:val="005B14A1"/>
    <w:rsid w:val="00627DB2"/>
    <w:rsid w:val="00676A55"/>
    <w:rsid w:val="00684804"/>
    <w:rsid w:val="006E6649"/>
    <w:rsid w:val="00705E37"/>
    <w:rsid w:val="0074144D"/>
    <w:rsid w:val="007C50C2"/>
    <w:rsid w:val="007F4AFF"/>
    <w:rsid w:val="00883335"/>
    <w:rsid w:val="008A179E"/>
    <w:rsid w:val="008C0C16"/>
    <w:rsid w:val="00925C3A"/>
    <w:rsid w:val="00984C3B"/>
    <w:rsid w:val="0099053A"/>
    <w:rsid w:val="009A4AC6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BB6B3F"/>
    <w:rsid w:val="00BD2D80"/>
    <w:rsid w:val="00C00C8E"/>
    <w:rsid w:val="00C41B2A"/>
    <w:rsid w:val="00CB66BD"/>
    <w:rsid w:val="00CF260F"/>
    <w:rsid w:val="00D0225D"/>
    <w:rsid w:val="00D60FAF"/>
    <w:rsid w:val="00DB248E"/>
    <w:rsid w:val="00DF6DA4"/>
    <w:rsid w:val="00E83E9C"/>
    <w:rsid w:val="00E9250C"/>
    <w:rsid w:val="00EC2F80"/>
    <w:rsid w:val="00EF4193"/>
    <w:rsid w:val="00EF66DA"/>
    <w:rsid w:val="00F12360"/>
    <w:rsid w:val="00F5540C"/>
    <w:rsid w:val="00F560FC"/>
    <w:rsid w:val="00F71539"/>
    <w:rsid w:val="00F93E5B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pPr>
      <w:keepNext/>
      <w:numPr>
        <w:numId w:val="6"/>
      </w:numPr>
      <w:tabs>
        <w:tab w:val="num" w:pos="600"/>
        <w:tab w:val="left" w:pos="7740"/>
      </w:tabs>
      <w:ind w:left="36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locked/>
    <w:rPr>
      <w:rFonts w:asciiTheme="majorHAnsi" w:eastAsiaTheme="majorEastAsia" w:hAnsiTheme="majorHAnsi" w:cs="Times New Roman"/>
      <w:b/>
      <w:bCs/>
      <w:kern w:val="32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semiHidden/>
    <w:locked/>
    <w:rPr>
      <w:rFonts w:asciiTheme="majorHAnsi" w:eastAsiaTheme="majorEastAsia" w:hAnsiTheme="majorHAnsi" w:cs="Times New Roman"/>
      <w:b/>
      <w:bCs/>
      <w:i/>
      <w:iCs/>
      <w:sz w:val="28"/>
      <w:szCs w:val="28"/>
    </w:rPr>
  </w:style>
  <w:style w:type="character" w:customStyle="1" w:styleId="Ttulo3Char">
    <w:name w:val="Título 3 Char"/>
    <w:basedOn w:val="Fontepargpadro"/>
    <w:link w:val="Ttulo3"/>
    <w:uiPriority w:val="9"/>
    <w:semiHidden/>
    <w:locked/>
    <w:rPr>
      <w:rFonts w:asciiTheme="majorHAnsi" w:eastAsiaTheme="majorEastAsia" w:hAnsiTheme="majorHAnsi" w:cs="Times New Roman"/>
      <w:b/>
      <w:bCs/>
      <w:sz w:val="26"/>
      <w:szCs w:val="26"/>
    </w:rPr>
  </w:style>
  <w:style w:type="character" w:customStyle="1" w:styleId="Ttulo4Char">
    <w:name w:val="Título 4 Char"/>
    <w:basedOn w:val="Fontepargpadro"/>
    <w:link w:val="Ttulo4"/>
    <w:uiPriority w:val="9"/>
    <w:locked/>
    <w:rsid w:val="00372511"/>
    <w:rPr>
      <w:rFonts w:ascii="Calibri" w:hAnsi="Calibri" w:cs="Times New Roman"/>
      <w:b/>
      <w:sz w:val="28"/>
    </w:rPr>
  </w:style>
  <w:style w:type="character" w:customStyle="1" w:styleId="Ttulo6Char">
    <w:name w:val="Título 6 Char"/>
    <w:basedOn w:val="Fontepargpadro"/>
    <w:link w:val="Ttulo6"/>
    <w:uiPriority w:val="9"/>
    <w:semiHidden/>
    <w:locked/>
    <w:rPr>
      <w:rFonts w:asciiTheme="minorHAnsi" w:eastAsiaTheme="minorEastAsia" w:hAnsiTheme="minorHAnsi" w:cs="Times New Roman"/>
      <w:b/>
      <w:bCs/>
      <w:sz w:val="22"/>
      <w:szCs w:val="22"/>
    </w:rPr>
  </w:style>
  <w:style w:type="character" w:styleId="Hyperlink">
    <w:name w:val="Hyperlink"/>
    <w:basedOn w:val="Fontepargpadro"/>
    <w:uiPriority w:val="99"/>
    <w:semiHidden/>
    <w:rPr>
      <w:rFonts w:cs="Times New Roman"/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locked/>
    <w:rPr>
      <w:rFonts w:cs="Times New Roman"/>
      <w:sz w:val="24"/>
      <w:szCs w:val="24"/>
    </w:rPr>
  </w:style>
  <w:style w:type="paragraph" w:styleId="Cabealho">
    <w:name w:val="header"/>
    <w:basedOn w:val="Normal"/>
    <w:link w:val="CabealhoChar"/>
    <w:uiPriority w:val="99"/>
    <w:semiHidden/>
    <w:pPr>
      <w:tabs>
        <w:tab w:val="center" w:pos="4419"/>
        <w:tab w:val="right" w:pos="8838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locked/>
    <w:rPr>
      <w:rFonts w:cs="Times New Roman"/>
      <w:sz w:val="24"/>
      <w:szCs w:val="24"/>
    </w:rPr>
  </w:style>
  <w:style w:type="paragraph" w:styleId="Rodap">
    <w:name w:val="footer"/>
    <w:basedOn w:val="Normal"/>
    <w:link w:val="RodapChar"/>
    <w:uiPriority w:val="99"/>
    <w:semiHidden/>
    <w:pPr>
      <w:tabs>
        <w:tab w:val="center" w:pos="4419"/>
        <w:tab w:val="right" w:pos="8838"/>
      </w:tabs>
    </w:pPr>
  </w:style>
  <w:style w:type="character" w:customStyle="1" w:styleId="RodapChar">
    <w:name w:val="Rodapé Char"/>
    <w:basedOn w:val="Fontepargpadro"/>
    <w:link w:val="Rodap"/>
    <w:uiPriority w:val="99"/>
    <w:semiHidden/>
    <w:locked/>
    <w:rPr>
      <w:rFonts w:cs="Times New Roman"/>
      <w:sz w:val="24"/>
      <w:szCs w:val="24"/>
    </w:rPr>
  </w:style>
  <w:style w:type="character" w:styleId="nfase">
    <w:name w:val="Emphasis"/>
    <w:basedOn w:val="Fontepargpadro"/>
    <w:uiPriority w:val="20"/>
    <w:qFormat/>
    <w:rPr>
      <w:rFonts w:cs="Times New Roman"/>
      <w:i/>
    </w:rPr>
  </w:style>
  <w:style w:type="paragraph" w:styleId="Legenda">
    <w:name w:val="caption"/>
    <w:basedOn w:val="Normal"/>
    <w:next w:val="Normal"/>
    <w:uiPriority w:val="35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link w:val="TextodebaloChar"/>
    <w:uiPriority w:val="99"/>
    <w:semiHidden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locked/>
    <w:rsid w:val="00F71539"/>
    <w:rPr>
      <w:rFonts w:cs="Times New Roman"/>
      <w:sz w:val="24"/>
      <w:szCs w:val="24"/>
    </w:rPr>
  </w:style>
  <w:style w:type="paragraph" w:styleId="Ttulo">
    <w:name w:val="Title"/>
    <w:basedOn w:val="Normal"/>
    <w:link w:val="TtuloChar"/>
    <w:uiPriority w:val="10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10"/>
    <w:locked/>
    <w:rsid w:val="00F71539"/>
    <w:rPr>
      <w:rFonts w:ascii="NewBrunswick" w:hAnsi="NewBrunswick" w:cs="Times New Roman"/>
      <w:b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pPr>
      <w:keepNext/>
      <w:numPr>
        <w:numId w:val="6"/>
      </w:numPr>
      <w:tabs>
        <w:tab w:val="num" w:pos="600"/>
        <w:tab w:val="left" w:pos="7740"/>
      </w:tabs>
      <w:ind w:left="36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locked/>
    <w:rPr>
      <w:rFonts w:asciiTheme="majorHAnsi" w:eastAsiaTheme="majorEastAsia" w:hAnsiTheme="majorHAnsi" w:cs="Times New Roman"/>
      <w:b/>
      <w:bCs/>
      <w:kern w:val="32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semiHidden/>
    <w:locked/>
    <w:rPr>
      <w:rFonts w:asciiTheme="majorHAnsi" w:eastAsiaTheme="majorEastAsia" w:hAnsiTheme="majorHAnsi" w:cs="Times New Roman"/>
      <w:b/>
      <w:bCs/>
      <w:i/>
      <w:iCs/>
      <w:sz w:val="28"/>
      <w:szCs w:val="28"/>
    </w:rPr>
  </w:style>
  <w:style w:type="character" w:customStyle="1" w:styleId="Ttulo3Char">
    <w:name w:val="Título 3 Char"/>
    <w:basedOn w:val="Fontepargpadro"/>
    <w:link w:val="Ttulo3"/>
    <w:uiPriority w:val="9"/>
    <w:semiHidden/>
    <w:locked/>
    <w:rPr>
      <w:rFonts w:asciiTheme="majorHAnsi" w:eastAsiaTheme="majorEastAsia" w:hAnsiTheme="majorHAnsi" w:cs="Times New Roman"/>
      <w:b/>
      <w:bCs/>
      <w:sz w:val="26"/>
      <w:szCs w:val="26"/>
    </w:rPr>
  </w:style>
  <w:style w:type="character" w:customStyle="1" w:styleId="Ttulo4Char">
    <w:name w:val="Título 4 Char"/>
    <w:basedOn w:val="Fontepargpadro"/>
    <w:link w:val="Ttulo4"/>
    <w:uiPriority w:val="9"/>
    <w:locked/>
    <w:rsid w:val="00372511"/>
    <w:rPr>
      <w:rFonts w:ascii="Calibri" w:hAnsi="Calibri" w:cs="Times New Roman"/>
      <w:b/>
      <w:sz w:val="28"/>
    </w:rPr>
  </w:style>
  <w:style w:type="character" w:customStyle="1" w:styleId="Ttulo6Char">
    <w:name w:val="Título 6 Char"/>
    <w:basedOn w:val="Fontepargpadro"/>
    <w:link w:val="Ttulo6"/>
    <w:uiPriority w:val="9"/>
    <w:semiHidden/>
    <w:locked/>
    <w:rPr>
      <w:rFonts w:asciiTheme="minorHAnsi" w:eastAsiaTheme="minorEastAsia" w:hAnsiTheme="minorHAnsi" w:cs="Times New Roman"/>
      <w:b/>
      <w:bCs/>
      <w:sz w:val="22"/>
      <w:szCs w:val="22"/>
    </w:rPr>
  </w:style>
  <w:style w:type="character" w:styleId="Hyperlink">
    <w:name w:val="Hyperlink"/>
    <w:basedOn w:val="Fontepargpadro"/>
    <w:uiPriority w:val="99"/>
    <w:semiHidden/>
    <w:rPr>
      <w:rFonts w:cs="Times New Roman"/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locked/>
    <w:rPr>
      <w:rFonts w:cs="Times New Roman"/>
      <w:sz w:val="24"/>
      <w:szCs w:val="24"/>
    </w:rPr>
  </w:style>
  <w:style w:type="paragraph" w:styleId="Cabealho">
    <w:name w:val="header"/>
    <w:basedOn w:val="Normal"/>
    <w:link w:val="CabealhoChar"/>
    <w:uiPriority w:val="99"/>
    <w:semiHidden/>
    <w:pPr>
      <w:tabs>
        <w:tab w:val="center" w:pos="4419"/>
        <w:tab w:val="right" w:pos="8838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locked/>
    <w:rPr>
      <w:rFonts w:cs="Times New Roman"/>
      <w:sz w:val="24"/>
      <w:szCs w:val="24"/>
    </w:rPr>
  </w:style>
  <w:style w:type="paragraph" w:styleId="Rodap">
    <w:name w:val="footer"/>
    <w:basedOn w:val="Normal"/>
    <w:link w:val="RodapChar"/>
    <w:uiPriority w:val="99"/>
    <w:semiHidden/>
    <w:pPr>
      <w:tabs>
        <w:tab w:val="center" w:pos="4419"/>
        <w:tab w:val="right" w:pos="8838"/>
      </w:tabs>
    </w:pPr>
  </w:style>
  <w:style w:type="character" w:customStyle="1" w:styleId="RodapChar">
    <w:name w:val="Rodapé Char"/>
    <w:basedOn w:val="Fontepargpadro"/>
    <w:link w:val="Rodap"/>
    <w:uiPriority w:val="99"/>
    <w:semiHidden/>
    <w:locked/>
    <w:rPr>
      <w:rFonts w:cs="Times New Roman"/>
      <w:sz w:val="24"/>
      <w:szCs w:val="24"/>
    </w:rPr>
  </w:style>
  <w:style w:type="character" w:styleId="nfase">
    <w:name w:val="Emphasis"/>
    <w:basedOn w:val="Fontepargpadro"/>
    <w:uiPriority w:val="20"/>
    <w:qFormat/>
    <w:rPr>
      <w:rFonts w:cs="Times New Roman"/>
      <w:i/>
    </w:rPr>
  </w:style>
  <w:style w:type="paragraph" w:styleId="Legenda">
    <w:name w:val="caption"/>
    <w:basedOn w:val="Normal"/>
    <w:next w:val="Normal"/>
    <w:uiPriority w:val="35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link w:val="TextodebaloChar"/>
    <w:uiPriority w:val="99"/>
    <w:semiHidden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locked/>
    <w:rsid w:val="00F71539"/>
    <w:rPr>
      <w:rFonts w:cs="Times New Roman"/>
      <w:sz w:val="24"/>
      <w:szCs w:val="24"/>
    </w:rPr>
  </w:style>
  <w:style w:type="paragraph" w:styleId="Ttulo">
    <w:name w:val="Title"/>
    <w:basedOn w:val="Normal"/>
    <w:link w:val="TtuloChar"/>
    <w:uiPriority w:val="10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10"/>
    <w:locked/>
    <w:rsid w:val="00F71539"/>
    <w:rPr>
      <w:rFonts w:ascii="NewBrunswick" w:hAnsi="NewBrunswick" w:cs="Times New Roman"/>
      <w:b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0</TotalTime>
  <Pages>3</Pages>
  <Words>2353</Words>
  <Characters>12712</Characters>
  <Application>Microsoft Office Word</Application>
  <DocSecurity>0</DocSecurity>
  <Lines>105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2016-07-15T19:20:00Z</dcterms:created>
  <dcterms:modified xsi:type="dcterms:W3CDTF">2016-07-15T19:20:00Z</dcterms:modified>
</cp:coreProperties>
</file>