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Default="000E2E5E" w:rsidP="004554FF">
      <w:pPr>
        <w:pStyle w:val="Heading1"/>
        <w:tabs>
          <w:tab w:val="clear" w:pos="7740"/>
          <w:tab w:val="left" w:pos="5670"/>
        </w:tabs>
        <w:rPr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E78D963" wp14:editId="0D3895E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EDB0705" wp14:editId="43A937B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tab/>
      </w:r>
      <w:r w:rsidR="004554FF">
        <w:t>U</w:t>
      </w:r>
      <w:r w:rsidR="009645CC" w:rsidRPr="009645CC">
        <w:rPr>
          <w:szCs w:val="22"/>
        </w:rPr>
        <w:t xml:space="preserve">nidade </w:t>
      </w:r>
      <w:r w:rsidR="009B11DF">
        <w:rPr>
          <w:noProof/>
        </w:rPr>
        <w:fldChar w:fldCharType="begin"/>
      </w:r>
      <w:r w:rsidR="009B11DF">
        <w:rPr>
          <w:noProof/>
        </w:rPr>
        <w:instrText xml:space="preserve"> MERGEFIELD  NomeEscola  \* MERGEFORMAT </w:instrText>
      </w:r>
      <w:r w:rsidR="009B11DF">
        <w:rPr>
          <w:noProof/>
        </w:rPr>
        <w:fldChar w:fldCharType="separate"/>
      </w:r>
      <w:r w:rsidR="006F63B7">
        <w:rPr>
          <w:noProof/>
        </w:rPr>
        <w:t>«NomeEscola»</w:t>
      </w:r>
      <w:r w:rsidR="009B11DF">
        <w:rPr>
          <w:noProof/>
        </w:rPr>
        <w:fldChar w:fldCharType="end"/>
      </w:r>
      <w:r w:rsidR="009645CC" w:rsidRPr="009645CC">
        <w:rPr>
          <w:szCs w:val="22"/>
        </w:rPr>
        <w:t xml:space="preserve"> – Método Autorizado</w:t>
      </w:r>
    </w:p>
    <w:p w:rsidR="004554FF" w:rsidRPr="004554FF" w:rsidRDefault="004554FF" w:rsidP="004554FF"/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3B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3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3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63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63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63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63B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63B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F63B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F63B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F63B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B7291" w:rsidRPr="00AC0B45" w:rsidRDefault="004B7291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13E5B" w:rsidRPr="00997FA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b/>
          <w:color w:val="000000"/>
          <w:sz w:val="17"/>
          <w:szCs w:val="17"/>
        </w:rPr>
      </w:pPr>
      <w:r w:rsidRPr="006F63B7">
        <w:rPr>
          <w:rFonts w:ascii="Arial" w:hAnsi="Arial" w:cs="Arial"/>
          <w:sz w:val="17"/>
          <w:szCs w:val="17"/>
        </w:rPr>
        <w:t>O</w:t>
      </w:r>
      <w:r w:rsidRPr="00997FAA">
        <w:rPr>
          <w:rFonts w:ascii="Arial" w:hAnsi="Arial" w:cs="Arial"/>
          <w:b/>
          <w:sz w:val="17"/>
          <w:szCs w:val="17"/>
        </w:rPr>
        <w:t xml:space="preserve"> </w:t>
      </w:r>
      <w:r w:rsidR="006F63B7" w:rsidRPr="006F63B7">
        <w:rPr>
          <w:rFonts w:ascii="Arial" w:hAnsi="Arial" w:cs="Arial"/>
          <w:sz w:val="17"/>
          <w:szCs w:val="17"/>
        </w:rPr>
        <w:t>primeiro</w:t>
      </w:r>
      <w:r w:rsidR="006F63B7">
        <w:rPr>
          <w:rFonts w:ascii="Arial" w:hAnsi="Arial" w:cs="Arial"/>
          <w:b/>
          <w:sz w:val="17"/>
          <w:szCs w:val="17"/>
        </w:rPr>
        <w:t xml:space="preserve"> </w:t>
      </w:r>
      <w:r w:rsidRPr="006F63B7">
        <w:rPr>
          <w:rFonts w:ascii="Arial" w:hAnsi="Arial" w:cs="Arial"/>
          <w:sz w:val="17"/>
          <w:szCs w:val="17"/>
        </w:rPr>
        <w:t>semestre letivo de 20</w:t>
      </w:r>
      <w:r w:rsidR="006F63B7">
        <w:rPr>
          <w:rFonts w:ascii="Arial" w:hAnsi="Arial" w:cs="Arial"/>
          <w:sz w:val="17"/>
          <w:szCs w:val="17"/>
        </w:rPr>
        <w:t>20</w:t>
      </w:r>
      <w:r w:rsidRPr="006F63B7">
        <w:rPr>
          <w:rFonts w:ascii="Arial" w:hAnsi="Arial" w:cs="Arial"/>
          <w:sz w:val="17"/>
          <w:szCs w:val="17"/>
        </w:rPr>
        <w:t xml:space="preserve"> inicia-se em </w:t>
      </w:r>
      <w:r w:rsidR="006F63B7">
        <w:rPr>
          <w:rFonts w:ascii="Arial" w:hAnsi="Arial" w:cs="Arial"/>
          <w:sz w:val="17"/>
          <w:szCs w:val="17"/>
        </w:rPr>
        <w:t>Fevereiro</w:t>
      </w:r>
      <w:r w:rsidRPr="006F63B7">
        <w:rPr>
          <w:rFonts w:ascii="Arial" w:hAnsi="Arial" w:cs="Arial"/>
          <w:sz w:val="17"/>
          <w:szCs w:val="17"/>
        </w:rPr>
        <w:t xml:space="preserve"> e encerra-se em </w:t>
      </w:r>
      <w:r w:rsidR="006F63B7">
        <w:rPr>
          <w:rFonts w:ascii="Arial" w:hAnsi="Arial" w:cs="Arial"/>
          <w:sz w:val="17"/>
          <w:szCs w:val="17"/>
        </w:rPr>
        <w:t>Julho</w:t>
      </w:r>
      <w:r w:rsidRPr="006F63B7">
        <w:rPr>
          <w:rFonts w:ascii="Arial" w:hAnsi="Arial" w:cs="Arial"/>
          <w:sz w:val="17"/>
          <w:szCs w:val="17"/>
        </w:rPr>
        <w:t xml:space="preserve"> de 20</w:t>
      </w:r>
      <w:r w:rsidR="006F63B7">
        <w:rPr>
          <w:rFonts w:ascii="Arial" w:hAnsi="Arial" w:cs="Arial"/>
          <w:sz w:val="17"/>
          <w:szCs w:val="17"/>
        </w:rPr>
        <w:t>20</w:t>
      </w:r>
      <w:r w:rsidRPr="006F63B7">
        <w:rPr>
          <w:rFonts w:ascii="Arial" w:hAnsi="Arial" w:cs="Arial"/>
          <w:sz w:val="17"/>
          <w:szCs w:val="17"/>
        </w:rPr>
        <w:t>.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Os valores dos Cursos ora contratados são aplicáveis de acordo com a validade deste Contrato, portanto não gerando nenhum direito de prorrogação após a sua finalização. Valores promocionais e ou especiais não servem de referência para uma nova contratação;</w:t>
      </w:r>
    </w:p>
    <w:p w:rsidR="00013E5B" w:rsidRPr="002A175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2A175A">
        <w:rPr>
          <w:rFonts w:ascii="Arial" w:hAnsi="Arial" w:cs="Arial"/>
          <w:color w:val="000000"/>
          <w:sz w:val="17"/>
          <w:szCs w:val="17"/>
        </w:rPr>
        <w:t>A contratada ministrará as aulas no Idioma contratado, nos dias, horário e local convencionados por ocasião da matrícula salvo motivos de força maior;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curso personalizado e ou regular, as aulas canceladas por motivos de força maior serão repostas até o final do curso;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No curso personalizado deve-se respeitar a carga horária prevista de:</w:t>
      </w:r>
    </w:p>
    <w:p w:rsidR="00013E5B" w:rsidRPr="008B4B77" w:rsidRDefault="00013E5B" w:rsidP="00013E5B">
      <w:pPr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Big Box</w:t>
      </w:r>
      <w:r w:rsidRPr="00E258C5">
        <w:rPr>
          <w:rFonts w:ascii="Arial" w:hAnsi="Arial" w:cs="Arial"/>
          <w:color w:val="000000"/>
          <w:sz w:val="17"/>
          <w:szCs w:val="17"/>
        </w:rPr>
        <w:t>, Playground,Have Fun (</w:t>
      </w:r>
      <w:r w:rsidR="006F63B7">
        <w:rPr>
          <w:rFonts w:ascii="Arial" w:hAnsi="Arial" w:cs="Arial"/>
          <w:color w:val="000000"/>
          <w:sz w:val="17"/>
          <w:szCs w:val="17"/>
        </w:rPr>
        <w:t>43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aulas</w:t>
      </w:r>
      <w:r w:rsidR="006F63B7">
        <w:rPr>
          <w:rFonts w:ascii="Arial" w:hAnsi="Arial" w:cs="Arial"/>
          <w:color w:val="000000"/>
          <w:sz w:val="17"/>
          <w:szCs w:val="17"/>
        </w:rPr>
        <w:t>/43 horas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);Teens/Chiquiteens/Teenstation: </w:t>
      </w:r>
      <w:r w:rsidR="006F63B7">
        <w:rPr>
          <w:rFonts w:ascii="Arial" w:hAnsi="Arial" w:cs="Arial"/>
          <w:color w:val="000000"/>
          <w:sz w:val="17"/>
          <w:szCs w:val="17"/>
        </w:rPr>
        <w:t>(</w:t>
      </w:r>
      <w:r w:rsidRPr="00E258C5">
        <w:rPr>
          <w:rFonts w:ascii="Arial" w:hAnsi="Arial" w:cs="Arial"/>
          <w:color w:val="000000"/>
          <w:sz w:val="17"/>
          <w:szCs w:val="17"/>
        </w:rPr>
        <w:t>4</w:t>
      </w:r>
      <w:r w:rsidR="006F63B7">
        <w:rPr>
          <w:rFonts w:ascii="Arial" w:hAnsi="Arial" w:cs="Arial"/>
          <w:color w:val="000000"/>
          <w:sz w:val="17"/>
          <w:szCs w:val="17"/>
        </w:rPr>
        <w:t>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horas</w:t>
      </w:r>
      <w:r w:rsidR="006F63B7">
        <w:rPr>
          <w:rFonts w:ascii="Arial" w:hAnsi="Arial" w:cs="Arial"/>
          <w:color w:val="000000"/>
          <w:sz w:val="17"/>
          <w:szCs w:val="17"/>
        </w:rPr>
        <w:t>/43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aulas);Essentials 1, Essentials 2 e </w:t>
      </w:r>
      <w:r>
        <w:rPr>
          <w:rFonts w:ascii="Arial" w:hAnsi="Arial" w:cs="Arial"/>
          <w:color w:val="000000"/>
          <w:sz w:val="17"/>
          <w:szCs w:val="17"/>
        </w:rPr>
        <w:t xml:space="preserve">Espanhol Imediato 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1; </w:t>
      </w:r>
      <w:r w:rsidR="006F63B7">
        <w:rPr>
          <w:rFonts w:ascii="Arial" w:hAnsi="Arial" w:cs="Arial"/>
          <w:color w:val="000000"/>
          <w:sz w:val="17"/>
          <w:szCs w:val="17"/>
        </w:rPr>
        <w:t>(</w:t>
      </w:r>
      <w:r w:rsidRPr="00E258C5">
        <w:rPr>
          <w:rFonts w:ascii="Arial" w:hAnsi="Arial" w:cs="Arial"/>
          <w:color w:val="000000"/>
          <w:sz w:val="17"/>
          <w:szCs w:val="17"/>
        </w:rPr>
        <w:t>4</w:t>
      </w:r>
      <w:r w:rsidR="006F63B7">
        <w:rPr>
          <w:rFonts w:ascii="Arial" w:hAnsi="Arial" w:cs="Arial"/>
          <w:color w:val="000000"/>
          <w:sz w:val="17"/>
          <w:szCs w:val="17"/>
        </w:rPr>
        <w:t>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horas</w:t>
      </w:r>
      <w:r w:rsidR="006F63B7">
        <w:rPr>
          <w:rFonts w:ascii="Arial" w:hAnsi="Arial" w:cs="Arial"/>
          <w:color w:val="000000"/>
          <w:sz w:val="17"/>
          <w:szCs w:val="17"/>
        </w:rPr>
        <w:t>/43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aulas); </w:t>
      </w:r>
      <w:r>
        <w:rPr>
          <w:rFonts w:ascii="Arial" w:hAnsi="Arial" w:cs="Arial"/>
          <w:color w:val="000000"/>
          <w:sz w:val="17"/>
          <w:szCs w:val="17"/>
        </w:rPr>
        <w:t>Transitions 1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e </w:t>
      </w:r>
      <w:r>
        <w:rPr>
          <w:rFonts w:ascii="Arial" w:hAnsi="Arial" w:cs="Arial"/>
          <w:color w:val="000000"/>
          <w:sz w:val="17"/>
          <w:szCs w:val="17"/>
        </w:rPr>
        <w:t>2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; </w:t>
      </w:r>
      <w:r w:rsidR="006F63B7">
        <w:rPr>
          <w:rFonts w:ascii="Arial" w:hAnsi="Arial" w:cs="Arial"/>
          <w:color w:val="000000"/>
          <w:sz w:val="17"/>
          <w:szCs w:val="17"/>
        </w:rPr>
        <w:t>(</w:t>
      </w:r>
      <w:r w:rsidRPr="00E258C5">
        <w:rPr>
          <w:rFonts w:ascii="Arial" w:hAnsi="Arial" w:cs="Arial"/>
          <w:color w:val="000000"/>
          <w:sz w:val="17"/>
          <w:szCs w:val="17"/>
        </w:rPr>
        <w:t>4</w:t>
      </w:r>
      <w:r w:rsidR="006F63B7">
        <w:rPr>
          <w:rFonts w:ascii="Arial" w:hAnsi="Arial" w:cs="Arial"/>
          <w:color w:val="000000"/>
          <w:sz w:val="17"/>
          <w:szCs w:val="17"/>
        </w:rPr>
        <w:t>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Horas</w:t>
      </w:r>
      <w:r w:rsidR="006F63B7">
        <w:rPr>
          <w:rFonts w:ascii="Arial" w:hAnsi="Arial" w:cs="Arial"/>
          <w:color w:val="000000"/>
          <w:sz w:val="17"/>
          <w:szCs w:val="17"/>
        </w:rPr>
        <w:t>/43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aulas); </w:t>
      </w:r>
      <w:r>
        <w:rPr>
          <w:rFonts w:ascii="Arial" w:hAnsi="Arial" w:cs="Arial"/>
          <w:color w:val="000000"/>
          <w:sz w:val="17"/>
          <w:szCs w:val="17"/>
        </w:rPr>
        <w:t>Fluency 1 e 2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</w:t>
      </w:r>
      <w:r w:rsidR="006F63B7">
        <w:rPr>
          <w:rFonts w:ascii="Arial" w:hAnsi="Arial" w:cs="Arial"/>
          <w:color w:val="000000"/>
          <w:sz w:val="17"/>
          <w:szCs w:val="17"/>
        </w:rPr>
        <w:t>(</w:t>
      </w:r>
      <w:r w:rsidRPr="00E258C5">
        <w:rPr>
          <w:rFonts w:ascii="Arial" w:hAnsi="Arial" w:cs="Arial"/>
          <w:color w:val="000000"/>
          <w:sz w:val="17"/>
          <w:szCs w:val="17"/>
        </w:rPr>
        <w:t>4</w:t>
      </w:r>
      <w:r w:rsidR="006F63B7">
        <w:rPr>
          <w:rFonts w:ascii="Arial" w:hAnsi="Arial" w:cs="Arial"/>
          <w:color w:val="000000"/>
          <w:sz w:val="17"/>
          <w:szCs w:val="17"/>
        </w:rPr>
        <w:t>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horas</w:t>
      </w:r>
      <w:r w:rsidR="006F63B7">
        <w:rPr>
          <w:rFonts w:ascii="Arial" w:hAnsi="Arial" w:cs="Arial"/>
          <w:color w:val="000000"/>
          <w:sz w:val="17"/>
          <w:szCs w:val="17"/>
        </w:rPr>
        <w:t>/43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aulas); Focus o</w:t>
      </w:r>
      <w:r>
        <w:rPr>
          <w:rFonts w:ascii="Arial" w:hAnsi="Arial" w:cs="Arial"/>
          <w:color w:val="000000"/>
          <w:sz w:val="17"/>
          <w:szCs w:val="17"/>
        </w:rPr>
        <w:t xml:space="preserve">n Fisk Final </w:t>
      </w:r>
      <w:r w:rsidRPr="00E258C5">
        <w:rPr>
          <w:rFonts w:ascii="Arial" w:hAnsi="Arial" w:cs="Arial"/>
          <w:color w:val="000000"/>
          <w:sz w:val="17"/>
          <w:szCs w:val="17"/>
        </w:rPr>
        <w:t>;</w:t>
      </w:r>
      <w:r w:rsidR="006F63B7">
        <w:rPr>
          <w:rFonts w:ascii="Arial" w:hAnsi="Arial" w:cs="Arial"/>
          <w:color w:val="000000"/>
          <w:sz w:val="17"/>
          <w:szCs w:val="17"/>
        </w:rPr>
        <w:t>(43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horas</w:t>
      </w:r>
      <w:r w:rsidR="006F63B7">
        <w:rPr>
          <w:rFonts w:ascii="Arial" w:hAnsi="Arial" w:cs="Arial"/>
          <w:color w:val="000000"/>
          <w:sz w:val="17"/>
          <w:szCs w:val="17"/>
        </w:rPr>
        <w:t>/43</w:t>
      </w:r>
      <w:r w:rsidRPr="008B4B77">
        <w:rPr>
          <w:rFonts w:ascii="Arial" w:hAnsi="Arial" w:cs="Arial"/>
          <w:color w:val="000000"/>
          <w:sz w:val="17"/>
          <w:szCs w:val="17"/>
        </w:rPr>
        <w:t xml:space="preserve"> aulas);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As aulas de ensino personalizado e regular serão interrompidas eventualmente para a realização de atividades extras (DVD, filmes, músicas, </w:t>
      </w:r>
      <w:r>
        <w:rPr>
          <w:rFonts w:ascii="Arial" w:hAnsi="Arial" w:cs="Arial"/>
          <w:color w:val="000000"/>
          <w:sz w:val="17"/>
          <w:szCs w:val="17"/>
        </w:rPr>
        <w:t>Cyber Fisk</w:t>
      </w:r>
      <w:r w:rsidRPr="006D3B4A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 w:rsidRPr="006F63B7">
        <w:rPr>
          <w:rFonts w:ascii="Arial" w:hAnsi="Arial" w:cs="Arial"/>
          <w:color w:val="000000"/>
          <w:sz w:val="17"/>
          <w:szCs w:val="17"/>
        </w:rPr>
        <w:t>Aulas de realidade Virtual</w:t>
      </w:r>
      <w:r>
        <w:rPr>
          <w:rFonts w:ascii="Arial" w:hAnsi="Arial" w:cs="Arial"/>
          <w:color w:val="000000"/>
          <w:sz w:val="17"/>
          <w:szCs w:val="17"/>
        </w:rPr>
        <w:t>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Jogos etc.) a fim de promover a consolidação do aprendizado e a integração entre os alunos;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 partir do nível </w:t>
      </w:r>
      <w:r>
        <w:rPr>
          <w:rFonts w:ascii="Arial" w:hAnsi="Arial" w:cs="Arial"/>
          <w:color w:val="000000"/>
          <w:sz w:val="17"/>
          <w:szCs w:val="17"/>
        </w:rPr>
        <w:t>Transitions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</w:t>
      </w:r>
      <w:r w:rsidRPr="006F63B7">
        <w:rPr>
          <w:rFonts w:ascii="Arial" w:hAnsi="Arial" w:cs="Arial"/>
          <w:color w:val="000000"/>
          <w:sz w:val="17"/>
          <w:szCs w:val="17"/>
        </w:rPr>
        <w:t>e Espanhol imediato 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as aulas serão ministradas totalmente em inglês e Espanhol;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Os alunos serão avaliados a cada 5 ou 6 lições. A média mínima para a aprovação é </w:t>
      </w: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70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(setenta) em cada avaliação (escrita, compreensão auditiva, compreensão textual, oral e participação). O aluno que não atingir a média mínima tem direito a uma única segunda chance por estágio dentro do prazo de uma semana. Caso o aluno não atinja nota suficiente </w:t>
      </w:r>
      <w:r w:rsidRPr="006D3B4A">
        <w:rPr>
          <w:rFonts w:ascii="Arial" w:hAnsi="Arial" w:cs="Arial"/>
          <w:color w:val="000000"/>
          <w:sz w:val="17"/>
          <w:szCs w:val="17"/>
        </w:rPr>
        <w:lastRenderedPageBreak/>
        <w:t xml:space="preserve">para a aprovação na prova de segunda chance, seu rendimento escolar será submetido ao conselho de classe que decidirá pela sua aprovação ou reprovação de acordo com critérios meramente pedagógicos;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Durante o semestre será tolerado no máximo</w:t>
      </w: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 07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faltas não justificadas, o aluno que ultrapassar este limite será reprovado; Faltas justificadas deverão ser avisadas com antecedência na secretaria da escola e em caso de doença trazer o atestado médico;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F63B7">
        <w:rPr>
          <w:rFonts w:ascii="Arial" w:hAnsi="Arial" w:cs="Arial"/>
          <w:b/>
          <w:color w:val="000000"/>
          <w:sz w:val="17"/>
          <w:szCs w:val="17"/>
        </w:rPr>
        <w:t>O aluno que comparecer à Escola sem portar o material didático ficará impossibilitado de assistir às aulas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Com exceção do primeiro calendário letivo entregue no início do semestre, a Escola enviará por correio eletrônico para os alunos e/ou responsáveis, circulares sobre recessos escolares, reunião de pais e demais informativos. Desta forma, a Escola não se responsabiliza pela não ciência dos responsáveis;</w:t>
      </w:r>
    </w:p>
    <w:p w:rsidR="00013E5B" w:rsidRPr="006D3B4A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Será emitido ao final de cada estágio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e a menção final do estágio. Caso o aluno perca ou o certificado seja extraviado, o mesmo poderá solicitar na secretaria uma 2ª via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7E5285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>O aluno que faltar no dia de aplicação de prova deverá pagar multa no valor de R$ 25,00 (vinte e cinco reais) e deverá marcar a prova de segunda chamada num prazo de 15 dias da data original da prova. Os alunos dos estágios FOCUS/ESPAÑHOL CON Ñ5 deverão seguir os prazos previstos em cronograma para elaboração do projeto final do curso. O não cumprimento levará a perda de pontos na nota final do projeto;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Os alunos que terminarem de fazer </w:t>
      </w:r>
      <w:r>
        <w:rPr>
          <w:rFonts w:ascii="Arial" w:hAnsi="Arial" w:cs="Arial"/>
          <w:color w:val="000000"/>
          <w:sz w:val="17"/>
          <w:szCs w:val="17"/>
        </w:rPr>
        <w:t>as avaliações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deverão permanecer na sala de aula estudando, salvo se precisarem sair com antecedência;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Os alunos, que por alguma razão, permanecerem mais</w:t>
      </w:r>
      <w:r>
        <w:rPr>
          <w:rFonts w:ascii="Arial" w:hAnsi="Arial" w:cs="Arial"/>
          <w:color w:val="000000"/>
          <w:sz w:val="17"/>
          <w:szCs w:val="17"/>
        </w:rPr>
        <w:t xml:space="preserve"> de um ano afastados da escola, só poderão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retornar as aulas através de teste de nível (Placement Test ou Test de Clasificación);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Serão tolerados atrasos de até 15 minutos para as turmas de personalizado e 10 minutos para as turmas regulares nas aulas;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professor poderá ser substituído por determinação da diretoria;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013E5B" w:rsidRPr="005A6498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Caso não haja formação da turma</w:t>
      </w:r>
      <w:r>
        <w:rPr>
          <w:rFonts w:ascii="Arial" w:hAnsi="Arial" w:cs="Arial"/>
          <w:color w:val="000000"/>
          <w:sz w:val="17"/>
          <w:szCs w:val="17"/>
        </w:rPr>
        <w:t xml:space="preserve"> personalizada ou regular</w:t>
      </w:r>
      <w:r w:rsidRPr="006D3B4A">
        <w:rPr>
          <w:rFonts w:ascii="Arial" w:hAnsi="Arial" w:cs="Arial"/>
          <w:color w:val="000000"/>
          <w:sz w:val="17"/>
          <w:szCs w:val="17"/>
        </w:rPr>
        <w:t>, haverá devolução das quan</w:t>
      </w:r>
      <w:r>
        <w:rPr>
          <w:rFonts w:ascii="Arial" w:hAnsi="Arial" w:cs="Arial"/>
          <w:color w:val="000000"/>
          <w:sz w:val="17"/>
          <w:szCs w:val="17"/>
        </w:rPr>
        <w:t>tias pagas;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013E5B" w:rsidRPr="006D3B4A" w:rsidRDefault="00013E5B" w:rsidP="00013E5B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 A cada mudança de estágio o aluno é obrigado a usar o novo material didático, qu</w:t>
      </w:r>
      <w:r>
        <w:rPr>
          <w:rFonts w:ascii="Arial" w:hAnsi="Arial" w:cs="Arial"/>
          <w:color w:val="000000"/>
          <w:sz w:val="17"/>
          <w:szCs w:val="17"/>
        </w:rPr>
        <w:t xml:space="preserve">e corresponde ao livro, senha de acesso ao Cyber Fisk </w:t>
      </w:r>
      <w:r w:rsidRPr="006D3B4A">
        <w:rPr>
          <w:rFonts w:ascii="Arial" w:hAnsi="Arial" w:cs="Arial"/>
          <w:color w:val="000000"/>
          <w:sz w:val="17"/>
          <w:szCs w:val="17"/>
        </w:rPr>
        <w:t>e caderno de exercícios complementares (Complement</w:t>
      </w:r>
      <w:r>
        <w:rPr>
          <w:rFonts w:ascii="Arial" w:hAnsi="Arial" w:cs="Arial"/>
          <w:color w:val="000000"/>
          <w:sz w:val="17"/>
          <w:szCs w:val="17"/>
        </w:rPr>
        <w:t>ary Material e Extra Exercises) para caso de alunos do método personalizado.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Não será permitido cópias de material didático FISK bem como reaproveitá-lo, mesmo em caso de reprovação. Também não é permitido compartilhar o material com outro aluno, mesmo com pessoas da mesma família;</w:t>
      </w:r>
    </w:p>
    <w:p w:rsidR="00013E5B" w:rsidRPr="006D3B4A" w:rsidRDefault="00013E5B" w:rsidP="00013E5B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seis primeiros 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presente contrato tem vigência máxima de </w:t>
      </w:r>
      <w:r>
        <w:rPr>
          <w:rFonts w:ascii="Arial" w:hAnsi="Arial" w:cs="Arial"/>
          <w:color w:val="000000"/>
          <w:sz w:val="17"/>
          <w:szCs w:val="17"/>
        </w:rPr>
        <w:t>um semestre.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Havendo mudança de nível (básico para intermediário, deste para o avançado e deste para o aperfeiçoamento) os valores serão diferentes de um estágio para outro, ocorrendo o mesmo com o material didático que poderá ter custos diferentes de acordo com o estágio;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adquire o curso e não mensalidades. O valor total de cada estágio pode ser parcelado em até 6 (seis) pagamentos mensais ou a critério do contratante;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possui</w:t>
      </w:r>
      <w:r>
        <w:rPr>
          <w:rFonts w:ascii="Arial" w:hAnsi="Arial" w:cs="Arial"/>
          <w:color w:val="000000"/>
          <w:sz w:val="17"/>
          <w:szCs w:val="17"/>
        </w:rPr>
        <w:t xml:space="preserve"> 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prazo </w:t>
      </w:r>
      <w:r>
        <w:rPr>
          <w:rFonts w:ascii="Arial" w:hAnsi="Arial" w:cs="Arial"/>
          <w:color w:val="000000"/>
          <w:sz w:val="17"/>
          <w:szCs w:val="17"/>
        </w:rPr>
        <w:t xml:space="preserve">para conclusão do estágio em andamento de </w:t>
      </w:r>
      <w:r w:rsidR="006F63B7">
        <w:rPr>
          <w:rFonts w:ascii="Arial" w:hAnsi="Arial" w:cs="Arial"/>
          <w:color w:val="000000"/>
          <w:sz w:val="17"/>
          <w:szCs w:val="17"/>
        </w:rPr>
        <w:t>43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 w:rsidR="006F63B7">
        <w:rPr>
          <w:rFonts w:ascii="Arial" w:hAnsi="Arial" w:cs="Arial"/>
          <w:color w:val="000000"/>
          <w:sz w:val="17"/>
          <w:szCs w:val="17"/>
        </w:rPr>
        <w:t>45</w:t>
      </w:r>
      <w:r>
        <w:rPr>
          <w:rFonts w:ascii="Arial" w:hAnsi="Arial" w:cs="Arial"/>
          <w:color w:val="000000"/>
          <w:sz w:val="17"/>
          <w:szCs w:val="17"/>
        </w:rPr>
        <w:t xml:space="preserve"> aulas a serem contadas a partir do primeiro dia de aula do aluno na turma.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Pr="006D3B4A">
        <w:rPr>
          <w:rFonts w:ascii="Arial" w:hAnsi="Arial" w:cs="Arial"/>
          <w:color w:val="000000"/>
          <w:sz w:val="17"/>
          <w:szCs w:val="17"/>
        </w:rPr>
        <w:t>. Cabe somente a Escola por motivos de caráter pedagógico fornecer carga horária adicional, não cabendo ao aluno reclamar por esta concessão;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do(s) estágio(s) por qualquer motivo o aluno deverá arcar com parcela(s) excedente(s) para a continuação dos estudos (aditamento de contrato). </w:t>
      </w:r>
    </w:p>
    <w:p w:rsidR="00013E5B" w:rsidRPr="007E5285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 xml:space="preserve">Caso o aluno se recuse a arcar com parcela(s) extra(s) de acordo com a cláusula 45 a Escola não prestará mais os serviços, pois este Contrato estará automaticamente encerrado;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As parcelas poderão ser reajustadas de acordo com o aumento dos custos da Escola e/ou defasagem com o mercado. Novos valores só poderão ser aplicados após o encerramento do Contrato </w:t>
      </w:r>
      <w:r>
        <w:rPr>
          <w:rFonts w:ascii="Arial" w:hAnsi="Arial" w:cs="Arial"/>
          <w:color w:val="000000"/>
          <w:sz w:val="17"/>
          <w:szCs w:val="17"/>
        </w:rPr>
        <w:t>vigente (no contrato semestral será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garantido as </w:t>
      </w:r>
      <w:r>
        <w:rPr>
          <w:rFonts w:ascii="Arial" w:hAnsi="Arial" w:cs="Arial"/>
          <w:color w:val="000000"/>
          <w:sz w:val="17"/>
          <w:szCs w:val="17"/>
        </w:rPr>
        <w:t>mesmas condições por um estágio</w:t>
      </w:r>
      <w:r w:rsidRPr="006D3B4A">
        <w:rPr>
          <w:rFonts w:ascii="Arial" w:hAnsi="Arial" w:cs="Arial"/>
          <w:color w:val="000000"/>
          <w:sz w:val="17"/>
          <w:szCs w:val="17"/>
        </w:rPr>
        <w:t>). Em qualquer caso, a Escola não aplicará as mesmas condições para alunos que tenham o contrato com validade encerrada;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parcela integral se refere ao mês do dia 01 ao dia 30. Qualquer acerto fracionário é proporcional ao período do dia 01 ao dia 30, as parcelas proporcionais deverão ser pagas somente na escola;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Janeiro é considerado mês de férias. Em </w:t>
      </w:r>
      <w:r>
        <w:rPr>
          <w:rFonts w:ascii="Arial" w:hAnsi="Arial" w:cs="Arial"/>
          <w:color w:val="000000"/>
          <w:sz w:val="17"/>
          <w:szCs w:val="17"/>
        </w:rPr>
        <w:t>Julho e Dezembro, haverá aula até 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1ª quinzena, sendo da 2ª quinzena em diante considerada mês de férias. No entanto, as parcelas destes meses serão pagas integralmente, pois lembramos que nosso estágio é dividido em parcelas e não mensalidades e que os trabalhos pedagógicos continuam;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As parcelas deverão ser pagas independentemente de:</w:t>
      </w:r>
    </w:p>
    <w:p w:rsidR="00013E5B" w:rsidRPr="006D3B4A" w:rsidRDefault="00013E5B" w:rsidP="00013E5B">
      <w:pPr>
        <w:tabs>
          <w:tab w:val="left" w:pos="1080"/>
        </w:tabs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Duração do estágio, </w:t>
      </w:r>
      <w:r>
        <w:rPr>
          <w:rFonts w:ascii="Arial" w:hAnsi="Arial" w:cs="Arial"/>
          <w:color w:val="000000"/>
          <w:sz w:val="17"/>
          <w:szCs w:val="17"/>
        </w:rPr>
        <w:t>mesmo que o aluno conclua antes do previsto e das parcelas finalizarem; r</w:t>
      </w:r>
      <w:r w:rsidRPr="006D3B4A">
        <w:rPr>
          <w:rFonts w:ascii="Arial" w:hAnsi="Arial" w:cs="Arial"/>
          <w:color w:val="000000"/>
          <w:sz w:val="17"/>
          <w:szCs w:val="17"/>
        </w:rPr>
        <w:t>etorno às l</w:t>
      </w:r>
      <w:r>
        <w:rPr>
          <w:rFonts w:ascii="Arial" w:hAnsi="Arial" w:cs="Arial"/>
          <w:color w:val="000000"/>
          <w:sz w:val="17"/>
          <w:szCs w:val="17"/>
        </w:rPr>
        <w:t>ições anteriores se reprovado; r</w:t>
      </w:r>
      <w:r w:rsidRPr="006D3B4A">
        <w:rPr>
          <w:rFonts w:ascii="Arial" w:hAnsi="Arial" w:cs="Arial"/>
          <w:color w:val="000000"/>
          <w:sz w:val="17"/>
          <w:szCs w:val="17"/>
        </w:rPr>
        <w:t>etorno às lições por iniciativas próprias do aluno;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Se o aluno tiver que parar o curso, deverá comparecer imediatamente à escola</w:t>
      </w:r>
      <w:r>
        <w:rPr>
          <w:color w:val="000000"/>
          <w:sz w:val="17"/>
          <w:szCs w:val="17"/>
          <w:lang w:val="pt-BR"/>
        </w:rPr>
        <w:t xml:space="preserve"> para</w:t>
      </w:r>
      <w:r w:rsidRPr="006D3B4A">
        <w:rPr>
          <w:color w:val="000000"/>
          <w:sz w:val="17"/>
          <w:szCs w:val="17"/>
        </w:rPr>
        <w:t xml:space="preserve"> assinar o Ter</w:t>
      </w:r>
      <w:r>
        <w:rPr>
          <w:color w:val="000000"/>
          <w:sz w:val="17"/>
          <w:szCs w:val="17"/>
        </w:rPr>
        <w:t>mo de Trancamento de Matrícula</w:t>
      </w:r>
      <w:r>
        <w:rPr>
          <w:color w:val="000000"/>
          <w:sz w:val="17"/>
          <w:szCs w:val="17"/>
          <w:lang w:val="pt-BR"/>
        </w:rPr>
        <w:t>.</w:t>
      </w:r>
      <w:r w:rsidRPr="00492E61"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  <w:lang w:val="pt-BR"/>
        </w:rPr>
        <w:t>Será obrigatória ao aluno uma entrevista com a Supervisora Geral para fins regulação dos procedimentos internos, só após essa entrevista o aluno poderá proceder com o trancamento. N</w:t>
      </w:r>
      <w:r w:rsidRPr="006D3B4A">
        <w:rPr>
          <w:color w:val="000000"/>
          <w:sz w:val="17"/>
          <w:szCs w:val="17"/>
        </w:rPr>
        <w:t>a ocasião ser</w:t>
      </w:r>
      <w:r>
        <w:rPr>
          <w:color w:val="000000"/>
          <w:sz w:val="17"/>
          <w:szCs w:val="17"/>
        </w:rPr>
        <w:t xml:space="preserve">á cobrada multa referente </w:t>
      </w:r>
      <w:r>
        <w:rPr>
          <w:color w:val="000000"/>
          <w:sz w:val="17"/>
          <w:szCs w:val="17"/>
          <w:lang w:val="pt-BR"/>
        </w:rPr>
        <w:t>à</w:t>
      </w:r>
      <w:r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  <w:lang w:val="pt-BR"/>
        </w:rPr>
        <w:t>duas</w:t>
      </w:r>
      <w:r>
        <w:rPr>
          <w:color w:val="000000"/>
          <w:sz w:val="17"/>
          <w:szCs w:val="17"/>
        </w:rPr>
        <w:t xml:space="preserve"> parcela</w:t>
      </w:r>
      <w:r>
        <w:rPr>
          <w:color w:val="000000"/>
          <w:sz w:val="17"/>
          <w:szCs w:val="17"/>
          <w:lang w:val="pt-BR"/>
        </w:rPr>
        <w:t>s</w:t>
      </w:r>
      <w:r>
        <w:rPr>
          <w:color w:val="000000"/>
          <w:sz w:val="17"/>
          <w:szCs w:val="17"/>
        </w:rPr>
        <w:t xml:space="preserve"> integra</w:t>
      </w:r>
      <w:r>
        <w:rPr>
          <w:color w:val="000000"/>
          <w:sz w:val="17"/>
          <w:szCs w:val="17"/>
          <w:lang w:val="pt-BR"/>
        </w:rPr>
        <w:t>is</w:t>
      </w:r>
      <w:r>
        <w:rPr>
          <w:color w:val="000000"/>
          <w:sz w:val="17"/>
          <w:szCs w:val="17"/>
        </w:rPr>
        <w:t xml:space="preserve"> (</w:t>
      </w:r>
      <w:r>
        <w:rPr>
          <w:color w:val="000000"/>
          <w:sz w:val="17"/>
          <w:szCs w:val="17"/>
          <w:lang w:val="pt-BR"/>
        </w:rPr>
        <w:t>parcelas seguintes ao mês da solicitação</w:t>
      </w:r>
      <w:r>
        <w:rPr>
          <w:color w:val="000000"/>
          <w:sz w:val="17"/>
          <w:szCs w:val="17"/>
        </w:rPr>
        <w:t>)</w:t>
      </w:r>
      <w:r>
        <w:rPr>
          <w:color w:val="000000"/>
          <w:sz w:val="17"/>
          <w:szCs w:val="17"/>
          <w:lang w:val="pt-BR"/>
        </w:rPr>
        <w:t xml:space="preserve"> </w:t>
      </w:r>
      <w:r w:rsidRPr="006D3B4A">
        <w:rPr>
          <w:color w:val="000000"/>
          <w:sz w:val="17"/>
          <w:szCs w:val="17"/>
        </w:rPr>
        <w:t>do estágio contratado, além disso, todas as parcelas anteriores e a do mês da solicitação devem estar quitadas;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Em caso de desistência, deve-se arcar com tod</w:t>
      </w:r>
      <w:r>
        <w:rPr>
          <w:color w:val="000000"/>
          <w:sz w:val="17"/>
          <w:szCs w:val="17"/>
        </w:rPr>
        <w:t>os os custos previstos no item 5</w:t>
      </w:r>
      <w:r>
        <w:rPr>
          <w:color w:val="000000"/>
          <w:sz w:val="17"/>
          <w:szCs w:val="17"/>
          <w:lang w:val="pt-BR"/>
        </w:rPr>
        <w:t>1</w:t>
      </w:r>
      <w:r w:rsidRPr="006D3B4A">
        <w:rPr>
          <w:color w:val="000000"/>
          <w:sz w:val="17"/>
          <w:szCs w:val="17"/>
        </w:rPr>
        <w:t xml:space="preserve"> acrescido do custo total do material didático que na ocasião deve ser pago à vista, mesmo que parcelado anteriormente;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O aluno que abandonar o curso, não comparecer para assinar o termo de trancamento de matrícula ou comparecer com atraso à secretaria deverá honrar todas as parcelas até o momento da assinatura do termo de trancamento de matrícula;</w:t>
      </w:r>
    </w:p>
    <w:p w:rsidR="00013E5B" w:rsidRPr="008E4C7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  <w:lang w:val="pt-BR"/>
        </w:rPr>
        <w:t>O trancamento de matrícula só será permitido até a 2ª parcela paga do estágio contratado, n</w:t>
      </w:r>
      <w:r>
        <w:rPr>
          <w:color w:val="000000"/>
          <w:sz w:val="17"/>
          <w:szCs w:val="17"/>
        </w:rPr>
        <w:t xml:space="preserve">ão </w:t>
      </w:r>
      <w:r>
        <w:rPr>
          <w:color w:val="000000"/>
          <w:sz w:val="17"/>
          <w:szCs w:val="17"/>
          <w:lang w:val="pt-BR"/>
        </w:rPr>
        <w:t xml:space="preserve">sendo </w:t>
      </w:r>
      <w:r>
        <w:rPr>
          <w:color w:val="000000"/>
          <w:sz w:val="17"/>
          <w:szCs w:val="17"/>
        </w:rPr>
        <w:t>permitido</w:t>
      </w:r>
      <w:r>
        <w:rPr>
          <w:color w:val="000000"/>
          <w:sz w:val="17"/>
          <w:szCs w:val="17"/>
          <w:lang w:val="pt-BR"/>
        </w:rPr>
        <w:t xml:space="preserve"> o </w:t>
      </w:r>
      <w:r>
        <w:rPr>
          <w:color w:val="000000"/>
          <w:sz w:val="17"/>
          <w:szCs w:val="17"/>
        </w:rPr>
        <w:t>trancamento</w:t>
      </w:r>
      <w:r>
        <w:rPr>
          <w:color w:val="000000"/>
          <w:sz w:val="17"/>
          <w:szCs w:val="17"/>
          <w:lang w:val="pt-BR"/>
        </w:rPr>
        <w:t xml:space="preserve"> ou cancelamento à partir da 3ª, 4ª,5ª e 6ª parcelas </w:t>
      </w:r>
      <w:r>
        <w:rPr>
          <w:color w:val="000000"/>
          <w:sz w:val="17"/>
          <w:szCs w:val="17"/>
        </w:rPr>
        <w:t>finais do contrato</w:t>
      </w:r>
      <w:r w:rsidRPr="008E4C7A"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</w:rPr>
        <w:t>por motivo de término de nível.</w:t>
      </w:r>
      <w:r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</w:rPr>
        <w:t>Portanto</w:t>
      </w:r>
      <w:r>
        <w:rPr>
          <w:color w:val="000000"/>
          <w:sz w:val="17"/>
          <w:szCs w:val="17"/>
          <w:lang w:val="pt-BR"/>
        </w:rPr>
        <w:t xml:space="preserve"> as demais parcelas deverão ser pagas normalmente, não cabendo devolução nesse período. 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8E4C7A">
        <w:rPr>
          <w:rFonts w:ascii="Arial" w:hAnsi="Arial" w:cs="Arial"/>
          <w:color w:val="000000"/>
          <w:sz w:val="17"/>
          <w:szCs w:val="17"/>
        </w:rPr>
        <w:t>O aluno cuja ausência não tenha sido comunicada à secretaria será considerado faltoso. Se o aluno decidir então retornar ao mesmo grupo em que estava anteriormente, deverá pagar as parcelas referentes ao período em que não compareceu às aulas;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Faltas individuais a qualquer título, mesmo a longo prazo, exigem pagamento integral das parcelas;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Membros da mesma família terão descontos nas parcelas</w:t>
      </w:r>
      <w:r>
        <w:rPr>
          <w:rFonts w:ascii="Arial" w:hAnsi="Arial" w:cs="Arial"/>
          <w:color w:val="000000"/>
          <w:sz w:val="17"/>
          <w:szCs w:val="17"/>
        </w:rPr>
        <w:t xml:space="preserve"> (plano familiar 10% de desconto). É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seu interesse alertar a escola caso você já tenha alguém de sua família estudando conosco. </w:t>
      </w:r>
      <w:r>
        <w:rPr>
          <w:rFonts w:ascii="Arial" w:hAnsi="Arial" w:cs="Arial"/>
          <w:color w:val="000000"/>
          <w:sz w:val="17"/>
          <w:szCs w:val="17"/>
        </w:rPr>
        <w:t xml:space="preserve">(Excluem-se parentes como </w:t>
      </w:r>
      <w:r w:rsidRPr="006D3B4A">
        <w:rPr>
          <w:rFonts w:ascii="Arial" w:hAnsi="Arial" w:cs="Arial"/>
          <w:color w:val="000000"/>
          <w:sz w:val="17"/>
          <w:szCs w:val="17"/>
        </w:rPr>
        <w:t>tio, cunhado, etc.);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Provas atrasadas, segundas chances, segundas vias de boletos, carnês, certificados e relatórios de aprove</w:t>
      </w:r>
      <w:r>
        <w:rPr>
          <w:rFonts w:ascii="Arial" w:hAnsi="Arial" w:cs="Arial"/>
          <w:color w:val="000000"/>
          <w:sz w:val="17"/>
          <w:szCs w:val="17"/>
        </w:rPr>
        <w:t>itamento perdidos serão cobrados do aluno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013E5B" w:rsidRDefault="00013E5B" w:rsidP="00013E5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013E5B" w:rsidRDefault="00013E5B" w:rsidP="00013E5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013E5B" w:rsidRDefault="00013E5B" w:rsidP="00013E5B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 w:rsidRPr="006D3B4A"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 w:rsidRPr="006D3B4A"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013E5B" w:rsidRPr="006D3B4A" w:rsidRDefault="00013E5B" w:rsidP="00013E5B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</w:p>
    <w:p w:rsidR="00013E5B" w:rsidRPr="006D3B4A" w:rsidRDefault="00013E5B" w:rsidP="00013E5B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DF635E" w:rsidRDefault="00DF635E">
      <w:pPr>
        <w:jc w:val="both"/>
        <w:rPr>
          <w:rFonts w:ascii="Arial Narrow" w:hAnsi="Arial Narrow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</w:t>
      </w:r>
      <w:r w:rsidR="007463D4">
        <w:rPr>
          <w:rFonts w:ascii="Arial Narrow" w:hAnsi="Arial Narrow"/>
          <w:sz w:val="16"/>
        </w:rPr>
        <w:t>______</w:t>
      </w:r>
      <w:r>
        <w:rPr>
          <w:rFonts w:ascii="Arial Narrow" w:hAnsi="Arial Narrow"/>
          <w:sz w:val="16"/>
        </w:rPr>
        <w:t xml:space="preserve">_____________, </w:t>
      </w:r>
      <w:r w:rsidR="007463D4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>____ de _________</w:t>
      </w:r>
      <w:r w:rsidR="007463D4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 xml:space="preserve">__________ de </w:t>
      </w:r>
      <w:r>
        <w:rPr>
          <w:rFonts w:ascii="Arial Narrow" w:hAnsi="Arial Narrow"/>
          <w:color w:val="000000"/>
          <w:sz w:val="16"/>
        </w:rPr>
        <w:t>20</w:t>
      </w:r>
      <w:r w:rsidR="007463D4">
        <w:rPr>
          <w:rFonts w:ascii="Arial Narrow" w:hAnsi="Arial Narrow"/>
          <w:color w:val="000000"/>
          <w:sz w:val="16"/>
        </w:rPr>
        <w:t>19</w:t>
      </w:r>
      <w:r>
        <w:rPr>
          <w:rFonts w:ascii="Arial Narrow" w:hAnsi="Arial Narrow"/>
          <w:color w:val="000000"/>
          <w:sz w:val="16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90C94" w:rsidRPr="00DF635E" w:rsidRDefault="0016647D" w:rsidP="007463D4">
      <w:pPr>
        <w:pStyle w:val="Heading2"/>
        <w:rPr>
          <w:b w:val="0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463D4">
        <w:rPr>
          <w:sz w:val="24"/>
          <w:szCs w:val="24"/>
        </w:rPr>
        <w:t xml:space="preserve">                                           WEST WINGS IDIOMAS - LTDA</w:t>
      </w:r>
      <w:r>
        <w:rPr>
          <w:sz w:val="24"/>
          <w:szCs w:val="24"/>
        </w:rPr>
        <w:tab/>
      </w:r>
    </w:p>
    <w:sectPr w:rsidR="00690C94" w:rsidRPr="00DF635E" w:rsidSect="007463D4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D0969" w:rsidRDefault="00CD0969">
      <w:r>
        <w:separator/>
      </w:r>
    </w:p>
  </w:endnote>
  <w:endnote w:type="continuationSeparator" w:id="0">
    <w:p w:rsidR="00CD0969" w:rsidRDefault="00CD09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D0969" w:rsidRDefault="00CD0969">
      <w:r>
        <w:separator/>
      </w:r>
    </w:p>
  </w:footnote>
  <w:footnote w:type="continuationSeparator" w:id="0">
    <w:p w:rsidR="00CD0969" w:rsidRDefault="00CD09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63B7"/>
    <w:rsid w:val="000054A3"/>
    <w:rsid w:val="00013E5B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66E94"/>
    <w:rsid w:val="00290394"/>
    <w:rsid w:val="00306B3F"/>
    <w:rsid w:val="00340AF6"/>
    <w:rsid w:val="003612DA"/>
    <w:rsid w:val="00394DBA"/>
    <w:rsid w:val="003C5E06"/>
    <w:rsid w:val="004554FF"/>
    <w:rsid w:val="00492DF4"/>
    <w:rsid w:val="004A7DDF"/>
    <w:rsid w:val="004B7291"/>
    <w:rsid w:val="00595196"/>
    <w:rsid w:val="00622D58"/>
    <w:rsid w:val="0068410D"/>
    <w:rsid w:val="00690C94"/>
    <w:rsid w:val="00696524"/>
    <w:rsid w:val="006F1D8B"/>
    <w:rsid w:val="006F63B7"/>
    <w:rsid w:val="007463D4"/>
    <w:rsid w:val="00754B7E"/>
    <w:rsid w:val="00780347"/>
    <w:rsid w:val="00845126"/>
    <w:rsid w:val="008F27E3"/>
    <w:rsid w:val="00914AC5"/>
    <w:rsid w:val="00942A5A"/>
    <w:rsid w:val="009645CC"/>
    <w:rsid w:val="00966A1D"/>
    <w:rsid w:val="009A5849"/>
    <w:rsid w:val="009B11DF"/>
    <w:rsid w:val="009E540C"/>
    <w:rsid w:val="00A07D8D"/>
    <w:rsid w:val="00AC3DAD"/>
    <w:rsid w:val="00AD5E29"/>
    <w:rsid w:val="00B045E7"/>
    <w:rsid w:val="00B41243"/>
    <w:rsid w:val="00B51CCB"/>
    <w:rsid w:val="00B941B5"/>
    <w:rsid w:val="00C63301"/>
    <w:rsid w:val="00C64280"/>
    <w:rsid w:val="00CD0969"/>
    <w:rsid w:val="00D73E2C"/>
    <w:rsid w:val="00D85CC5"/>
    <w:rsid w:val="00D978F6"/>
    <w:rsid w:val="00DD08B7"/>
    <w:rsid w:val="00DF635E"/>
    <w:rsid w:val="00E01F20"/>
    <w:rsid w:val="00E25850"/>
    <w:rsid w:val="00F36696"/>
    <w:rsid w:val="00F613B5"/>
    <w:rsid w:val="00FA5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sid w:val="007463D4"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rsid w:val="007463D4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basedOn w:val="DefaultParagraphFont"/>
    <w:link w:val="BodyTextIndent"/>
    <w:semiHidden/>
    <w:rsid w:val="007463D4"/>
    <w:rPr>
      <w:rFonts w:ascii="Arial" w:hAnsi="Arial"/>
      <w:sz w:val="24"/>
      <w:szCs w:val="24"/>
      <w:lang w:val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Contrato-Parcerias-2°-Semestre-2019-Asa-Norte</Template>
  <TotalTime>0</TotalTime>
  <Pages>3</Pages>
  <Words>2155</Words>
  <Characters>12285</Characters>
  <Application>Microsoft Office Word</Application>
  <DocSecurity>4</DocSecurity>
  <Lines>102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Lab05</dc:creator>
  <cp:lastModifiedBy>word</cp:lastModifiedBy>
  <cp:revision>2</cp:revision>
  <cp:lastPrinted>2011-12-08T13:22:00Z</cp:lastPrinted>
  <dcterms:created xsi:type="dcterms:W3CDTF">2019-12-16T17:36:00Z</dcterms:created>
  <dcterms:modified xsi:type="dcterms:W3CDTF">2019-12-16T17:36:00Z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