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86662" w:rsidRDefault="000E2E5E" w:rsidP="00A07D8D">
      <w:pPr>
        <w:rPr>
          <w:sz w:val="16"/>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p>
    <w:p w:rsidR="00786662" w:rsidRDefault="00786662" w:rsidP="00786662">
      <w:pPr>
        <w:jc w:val="center"/>
        <w:rPr>
          <w:sz w:val="16"/>
        </w:rPr>
      </w:pPr>
    </w:p>
    <w:p w:rsidR="009645CC" w:rsidRPr="009645CC" w:rsidRDefault="009645CC" w:rsidP="00786662">
      <w:pPr>
        <w:jc w:val="center"/>
        <w:rPr>
          <w:rFonts w:ascii="Arial Narrow" w:hAnsi="Arial Narrow"/>
          <w:b/>
          <w:szCs w:val="22"/>
        </w:rPr>
      </w:pPr>
      <w:r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2D09B2">
        <w:rPr>
          <w:rFonts w:ascii="Arial" w:hAnsi="Arial" w:cs="Arial"/>
          <w:b/>
          <w:bCs/>
          <w:noProof/>
          <w:sz w:val="20"/>
          <w:u w:val="single"/>
        </w:rPr>
        <w:t>«NomeEscola»</w:t>
      </w:r>
      <w:r w:rsidR="001B1E4C">
        <w:rPr>
          <w:rFonts w:ascii="Arial" w:hAnsi="Arial" w:cs="Arial"/>
          <w:b/>
          <w:bCs/>
          <w:sz w:val="20"/>
          <w:u w:val="single"/>
        </w:rPr>
        <w:fldChar w:fldCharType="end"/>
      </w:r>
      <w:r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2D09B2">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2D09B2">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2D09B2">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2D09B2">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Heading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2D09B2">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2D09B2">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2D09B2">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2D09B2">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2D09B2">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Heading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2D09B2">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2D09B2">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2D09B2">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2D09B2">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lastRenderedPageBreak/>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2D09B2">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2D09B2">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2D09B2">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2D09B2">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2D09B2">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2D09B2">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2D09B2">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2D09B2">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2D09B2">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2D09B2">
        <w:rPr>
          <w:rFonts w:ascii="Arial Narrow" w:hAnsi="Arial Narrow" w:cs="Shruti"/>
          <w:b/>
          <w:noProof/>
          <w:sz w:val="20"/>
          <w:szCs w:val="20"/>
          <w:u w:val="single"/>
        </w:rPr>
        <w:t>«</w:t>
      </w:r>
      <w:r w:rsidR="002D09B2" w:rsidRPr="002D09B2">
        <w:rPr>
          <w:rFonts w:ascii="Arial Narrow" w:hAnsi="Arial Narrow" w:cs="Shruti"/>
          <w:b/>
          <w:noProof/>
          <w:u w:val="single"/>
        </w:rPr>
        <w:t>Dias</w:t>
      </w:r>
      <w:r w:rsidR="002D09B2">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2D09B2">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2D09B2">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2D09B2">
        <w:rPr>
          <w:rFonts w:ascii="Arial Narrow" w:hAnsi="Arial Narrow"/>
          <w:b/>
          <w:noProof/>
          <w:sz w:val="18"/>
          <w:szCs w:val="18"/>
          <w:u w:val="single"/>
        </w:rPr>
        <w:t>«</w:t>
      </w:r>
      <w:r w:rsidR="002D09B2" w:rsidRPr="002D09B2">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2D09B2">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2D09B2">
        <w:rPr>
          <w:rFonts w:ascii="Arial Narrow" w:hAnsi="Arial Narrow" w:cs="Shruti"/>
          <w:b/>
          <w:noProof/>
          <w:sz w:val="18"/>
          <w:szCs w:val="18"/>
          <w:u w:val="single"/>
        </w:rPr>
        <w:t>«</w:t>
      </w:r>
      <w:r w:rsidR="002D09B2" w:rsidRPr="002D09B2">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2D09B2">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2D09B2">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2D09B2">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2D09B2">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2D09B2">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2D09B2">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786662" w:rsidRDefault="00786662" w:rsidP="00786662">
      <w:pPr>
        <w:pStyle w:val="Heading2"/>
        <w:rPr>
          <w:color w:val="000000"/>
        </w:rPr>
      </w:pPr>
    </w:p>
    <w:p w:rsidR="00786662" w:rsidRDefault="00786662" w:rsidP="00786662">
      <w:pPr>
        <w:jc w:val="both"/>
        <w:rPr>
          <w:rFonts w:ascii="Arial" w:hAnsi="Arial" w:cs="Arial"/>
          <w:color w:val="000000"/>
          <w:sz w:val="17"/>
          <w:szCs w:val="17"/>
        </w:rPr>
      </w:pP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 </w:t>
      </w:r>
      <w:r>
        <w:rPr>
          <w:rFonts w:ascii="Arial" w:hAnsi="Arial" w:cs="Arial"/>
          <w:color w:val="0D0D0D" w:themeColor="text1" w:themeTint="F2"/>
          <w:sz w:val="17"/>
          <w:szCs w:val="17"/>
        </w:rPr>
        <w:t>primeiro</w:t>
      </w:r>
      <w:r w:rsidRPr="00A01677">
        <w:rPr>
          <w:rFonts w:ascii="Arial" w:hAnsi="Arial" w:cs="Arial"/>
          <w:color w:val="0D0D0D" w:themeColor="text1" w:themeTint="F2"/>
          <w:sz w:val="17"/>
          <w:szCs w:val="17"/>
        </w:rPr>
        <w:t xml:space="preserve"> semestre letivo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inicia-se no dia 0</w:t>
      </w:r>
      <w:r>
        <w:rPr>
          <w:rFonts w:ascii="Arial" w:hAnsi="Arial" w:cs="Arial"/>
          <w:color w:val="0D0D0D" w:themeColor="text1" w:themeTint="F2"/>
          <w:sz w:val="17"/>
          <w:szCs w:val="17"/>
        </w:rPr>
        <w:t>4</w:t>
      </w:r>
      <w:r w:rsidRPr="00A01677">
        <w:rPr>
          <w:rFonts w:ascii="Arial" w:hAnsi="Arial" w:cs="Arial"/>
          <w:color w:val="0D0D0D" w:themeColor="text1" w:themeTint="F2"/>
          <w:sz w:val="17"/>
          <w:szCs w:val="17"/>
        </w:rPr>
        <w:t xml:space="preserve"> de</w:t>
      </w:r>
      <w:r>
        <w:rPr>
          <w:rFonts w:ascii="Arial" w:hAnsi="Arial" w:cs="Arial"/>
          <w:color w:val="0D0D0D" w:themeColor="text1" w:themeTint="F2"/>
          <w:sz w:val="17"/>
          <w:szCs w:val="17"/>
        </w:rPr>
        <w:t xml:space="preserve"> Fevereiro</w:t>
      </w:r>
      <w:r w:rsidRPr="00A01677">
        <w:rPr>
          <w:rFonts w:ascii="Arial" w:hAnsi="Arial" w:cs="Arial"/>
          <w:color w:val="0D0D0D" w:themeColor="text1" w:themeTint="F2"/>
          <w:sz w:val="17"/>
          <w:szCs w:val="17"/>
        </w:rPr>
        <w:t xml:space="preserve">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w:t>
      </w:r>
      <w:r>
        <w:rPr>
          <w:rFonts w:ascii="Arial" w:hAnsi="Arial" w:cs="Arial"/>
          <w:color w:val="0D0D0D" w:themeColor="text1" w:themeTint="F2"/>
          <w:sz w:val="17"/>
          <w:szCs w:val="17"/>
        </w:rPr>
        <w:t>Segunda</w:t>
      </w:r>
      <w:r w:rsidRPr="00A01677">
        <w:rPr>
          <w:rFonts w:ascii="Arial" w:hAnsi="Arial" w:cs="Arial"/>
          <w:color w:val="0D0D0D" w:themeColor="text1" w:themeTint="F2"/>
          <w:sz w:val="17"/>
          <w:szCs w:val="17"/>
        </w:rPr>
        <w:t xml:space="preserve">) e encerra-se no dia </w:t>
      </w:r>
      <w:r>
        <w:rPr>
          <w:rFonts w:ascii="Arial" w:hAnsi="Arial" w:cs="Arial"/>
          <w:color w:val="0D0D0D" w:themeColor="text1" w:themeTint="F2"/>
          <w:sz w:val="17"/>
          <w:szCs w:val="17"/>
        </w:rPr>
        <w:t>15</w:t>
      </w:r>
      <w:r w:rsidRPr="00A01677">
        <w:rPr>
          <w:rFonts w:ascii="Arial" w:hAnsi="Arial" w:cs="Arial"/>
          <w:color w:val="0D0D0D" w:themeColor="text1" w:themeTint="F2"/>
          <w:sz w:val="17"/>
          <w:szCs w:val="17"/>
        </w:rPr>
        <w:t xml:space="preserve"> de </w:t>
      </w:r>
      <w:r>
        <w:rPr>
          <w:rFonts w:ascii="Arial" w:hAnsi="Arial" w:cs="Arial"/>
          <w:color w:val="0D0D0D" w:themeColor="text1" w:themeTint="F2"/>
          <w:sz w:val="17"/>
          <w:szCs w:val="17"/>
        </w:rPr>
        <w:t>Agosto</w:t>
      </w:r>
      <w:r w:rsidRPr="00A01677">
        <w:rPr>
          <w:rFonts w:ascii="Arial" w:hAnsi="Arial" w:cs="Arial"/>
          <w:color w:val="0D0D0D" w:themeColor="text1" w:themeTint="F2"/>
          <w:sz w:val="17"/>
          <w:szCs w:val="17"/>
        </w:rPr>
        <w:t xml:space="preserve">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(sábado);</w:t>
      </w:r>
    </w:p>
    <w:p w:rsidR="00786662" w:rsidRDefault="00786662" w:rsidP="00786662">
      <w:pPr>
        <w:numPr>
          <w:ilvl w:val="0"/>
          <w:numId w:val="35"/>
        </w:numPr>
        <w:jc w:val="both"/>
        <w:rPr>
          <w:rFonts w:ascii="Arial" w:hAnsi="Arial" w:cs="Arial"/>
          <w:color w:val="000000"/>
          <w:sz w:val="17"/>
          <w:szCs w:val="17"/>
        </w:rPr>
      </w:pPr>
      <w:r>
        <w:rPr>
          <w:rFonts w:ascii="Arial" w:hAnsi="Arial" w:cs="Arial"/>
          <w:sz w:val="17"/>
          <w:szCs w:val="17"/>
        </w:rPr>
        <w:lastRenderedPageBreak/>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86662" w:rsidRPr="002A175A" w:rsidRDefault="00786662" w:rsidP="00786662">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No curso personalizado deve-se respeitar a carga horária prevista de:</w:t>
      </w:r>
    </w:p>
    <w:p w:rsidR="007F2F45" w:rsidRPr="00EE6C02" w:rsidRDefault="00E332EB" w:rsidP="007F2F45">
      <w:pPr>
        <w:ind w:left="340"/>
        <w:jc w:val="both"/>
        <w:rPr>
          <w:rFonts w:ascii="Arial" w:hAnsi="Arial" w:cs="Arial"/>
          <w:color w:val="0D0D0D" w:themeColor="text1" w:themeTint="F2"/>
          <w:sz w:val="17"/>
          <w:szCs w:val="17"/>
        </w:rPr>
      </w:pPr>
      <w:r>
        <w:rPr>
          <w:rFonts w:ascii="Arial" w:hAnsi="Arial" w:cs="Arial"/>
          <w:color w:val="0D0D0D" w:themeColor="text1" w:themeTint="F2"/>
          <w:sz w:val="17"/>
          <w:szCs w:val="17"/>
        </w:rPr>
        <w:t>Big Box</w:t>
      </w:r>
      <w:r w:rsidR="007F2F45" w:rsidRPr="00A01677">
        <w:rPr>
          <w:rFonts w:ascii="Arial" w:hAnsi="Arial" w:cs="Arial"/>
          <w:color w:val="0D0D0D" w:themeColor="text1" w:themeTint="F2"/>
          <w:sz w:val="17"/>
          <w:szCs w:val="17"/>
        </w:rPr>
        <w:t>, Playground,</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Have Fun (34 aulas);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Teens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Chiquiteens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Teenstation: 45 horas (34 aulas);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Essentials 1, Essentials 2</w:t>
      </w:r>
      <w:r>
        <w:rPr>
          <w:rFonts w:ascii="Arial" w:hAnsi="Arial" w:cs="Arial"/>
          <w:color w:val="0D0D0D" w:themeColor="text1" w:themeTint="F2"/>
          <w:sz w:val="17"/>
          <w:szCs w:val="17"/>
        </w:rPr>
        <w:t xml:space="preserve"> e Espanhol Inmediato 1:</w:t>
      </w:r>
      <w:r w:rsidR="007F2F45" w:rsidRPr="00A01677">
        <w:rPr>
          <w:rFonts w:ascii="Arial" w:hAnsi="Arial" w:cs="Arial"/>
          <w:color w:val="0D0D0D" w:themeColor="text1" w:themeTint="F2"/>
          <w:sz w:val="17"/>
          <w:szCs w:val="17"/>
        </w:rPr>
        <w:t xml:space="preserve"> 45 horas (34 aulas); </w:t>
      </w:r>
      <w:r w:rsidR="007F2F45" w:rsidRPr="00E332EB">
        <w:rPr>
          <w:rFonts w:ascii="Arial" w:hAnsi="Arial" w:cs="Arial"/>
          <w:color w:val="0D0D0D" w:themeColor="text1" w:themeTint="F2"/>
          <w:sz w:val="17"/>
          <w:szCs w:val="17"/>
        </w:rPr>
        <w:t>Transitions 1; Transitions 2</w:t>
      </w:r>
      <w:r>
        <w:rPr>
          <w:rFonts w:ascii="Arial" w:hAnsi="Arial" w:cs="Arial"/>
          <w:color w:val="0D0D0D" w:themeColor="text1" w:themeTint="F2"/>
          <w:sz w:val="17"/>
          <w:szCs w:val="17"/>
        </w:rPr>
        <w:t xml:space="preserve"> e Espanhol Inmediato 2</w:t>
      </w:r>
      <w:r w:rsidRPr="00E332EB">
        <w:rPr>
          <w:rFonts w:ascii="Arial" w:hAnsi="Arial" w:cs="Arial"/>
          <w:color w:val="0D0D0D" w:themeColor="text1" w:themeTint="F2"/>
          <w:sz w:val="17"/>
          <w:szCs w:val="17"/>
        </w:rPr>
        <w:t>:</w:t>
      </w:r>
      <w:r w:rsidR="007F2F45" w:rsidRPr="00A01677">
        <w:rPr>
          <w:rFonts w:ascii="Arial" w:hAnsi="Arial" w:cs="Arial"/>
          <w:color w:val="0D0D0D" w:themeColor="text1" w:themeTint="F2"/>
          <w:sz w:val="17"/>
          <w:szCs w:val="17"/>
        </w:rPr>
        <w:t xml:space="preserve"> 45 Horas (34 aulas); </w:t>
      </w:r>
      <w:r>
        <w:rPr>
          <w:rFonts w:ascii="Arial" w:hAnsi="Arial" w:cs="Arial"/>
          <w:color w:val="0D0D0D" w:themeColor="text1" w:themeTint="F2"/>
          <w:sz w:val="17"/>
          <w:szCs w:val="17"/>
        </w:rPr>
        <w:t>Fluency 1;</w:t>
      </w:r>
      <w:r w:rsidR="007F2F45" w:rsidRPr="00A01677">
        <w:rPr>
          <w:rFonts w:ascii="Arial" w:hAnsi="Arial" w:cs="Arial"/>
          <w:color w:val="0D0D0D" w:themeColor="text1" w:themeTint="F2"/>
          <w:sz w:val="17"/>
          <w:szCs w:val="17"/>
        </w:rPr>
        <w:t xml:space="preserve"> Wings of freedom e Espanhol</w:t>
      </w:r>
      <w:r>
        <w:rPr>
          <w:rFonts w:ascii="Arial" w:hAnsi="Arial" w:cs="Arial"/>
          <w:color w:val="0D0D0D" w:themeColor="text1" w:themeTint="F2"/>
          <w:sz w:val="17"/>
          <w:szCs w:val="17"/>
        </w:rPr>
        <w:t xml:space="preserve"> Inmediato 3:</w:t>
      </w:r>
      <w:r w:rsidR="007F2F45" w:rsidRPr="00A01677">
        <w:rPr>
          <w:rFonts w:ascii="Arial" w:hAnsi="Arial" w:cs="Arial"/>
          <w:color w:val="0D0D0D" w:themeColor="text1" w:themeTint="F2"/>
          <w:sz w:val="17"/>
          <w:szCs w:val="17"/>
        </w:rPr>
        <w:t xml:space="preserve"> 45 horas (34 aulas); Focus o</w:t>
      </w:r>
      <w:r>
        <w:rPr>
          <w:rFonts w:ascii="Arial" w:hAnsi="Arial" w:cs="Arial"/>
          <w:color w:val="0D0D0D" w:themeColor="text1" w:themeTint="F2"/>
          <w:sz w:val="17"/>
          <w:szCs w:val="17"/>
        </w:rPr>
        <w:t>n Fisk Final:</w:t>
      </w:r>
      <w:r w:rsidR="007F2F45" w:rsidRPr="00A01677">
        <w:rPr>
          <w:rFonts w:ascii="Arial" w:hAnsi="Arial" w:cs="Arial"/>
          <w:color w:val="0D0D0D" w:themeColor="text1" w:themeTint="F2"/>
          <w:sz w:val="17"/>
          <w:szCs w:val="17"/>
        </w:rPr>
        <w:t xml:space="preserve"> 45 horas. </w:t>
      </w:r>
      <w:r w:rsidR="007F2F45" w:rsidRPr="00EE6C02">
        <w:rPr>
          <w:rFonts w:ascii="Arial" w:hAnsi="Arial" w:cs="Arial"/>
          <w:color w:val="0D0D0D" w:themeColor="text1" w:themeTint="F2"/>
          <w:sz w:val="17"/>
          <w:szCs w:val="17"/>
        </w:rPr>
        <w:t>(34 aulas);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F2F45"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A partir do nível </w:t>
      </w:r>
      <w:r w:rsidRPr="00EE6C02">
        <w:rPr>
          <w:rFonts w:ascii="Arial" w:hAnsi="Arial" w:cs="Arial"/>
          <w:b/>
          <w:color w:val="0D0D0D" w:themeColor="text1" w:themeTint="F2"/>
          <w:sz w:val="17"/>
          <w:szCs w:val="17"/>
        </w:rPr>
        <w:t>Transitions 1</w:t>
      </w:r>
      <w:r w:rsidRPr="00A01677">
        <w:rPr>
          <w:rFonts w:ascii="Arial" w:hAnsi="Arial" w:cs="Arial"/>
          <w:color w:val="0D0D0D" w:themeColor="text1" w:themeTint="F2"/>
          <w:sz w:val="17"/>
          <w:szCs w:val="17"/>
        </w:rPr>
        <w:t xml:space="preserve"> e </w:t>
      </w:r>
      <w:r w:rsidRPr="00EE6C02">
        <w:rPr>
          <w:rFonts w:ascii="Arial" w:hAnsi="Arial" w:cs="Arial"/>
          <w:b/>
          <w:color w:val="0D0D0D" w:themeColor="text1" w:themeTint="F2"/>
          <w:sz w:val="17"/>
          <w:szCs w:val="17"/>
        </w:rPr>
        <w:t>Espanhol Imediato 2</w:t>
      </w:r>
      <w:r w:rsidRPr="00A01677">
        <w:rPr>
          <w:rFonts w:ascii="Arial" w:hAnsi="Arial" w:cs="Arial"/>
          <w:color w:val="0D0D0D" w:themeColor="text1" w:themeTint="F2"/>
          <w:sz w:val="17"/>
          <w:szCs w:val="17"/>
        </w:rPr>
        <w:t xml:space="preserve"> as aulas serão ministradas totalmente em inglês e Espanhol;</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Os alunos serão avaliados a cada 5 ou 6 lições. A média mínima para a aprovação é </w:t>
      </w:r>
      <w:r w:rsidRPr="00A01677">
        <w:rPr>
          <w:rFonts w:ascii="Arial" w:hAnsi="Arial" w:cs="Arial"/>
          <w:b/>
          <w:color w:val="0D0D0D" w:themeColor="text1" w:themeTint="F2"/>
          <w:sz w:val="17"/>
          <w:szCs w:val="17"/>
        </w:rPr>
        <w:t xml:space="preserve">70 </w:t>
      </w:r>
      <w:r w:rsidRPr="00A01677">
        <w:rPr>
          <w:rFonts w:ascii="Arial" w:hAnsi="Arial" w:cs="Arial"/>
          <w:color w:val="0D0D0D" w:themeColor="text1" w:themeTint="F2"/>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Durante o semestre será tolerado no máximo</w:t>
      </w:r>
      <w:r w:rsidRPr="00A01677">
        <w:rPr>
          <w:rFonts w:ascii="Arial" w:hAnsi="Arial" w:cs="Arial"/>
          <w:b/>
          <w:color w:val="0D0D0D" w:themeColor="text1" w:themeTint="F2"/>
          <w:sz w:val="17"/>
          <w:szCs w:val="17"/>
        </w:rPr>
        <w:t xml:space="preserve"> 07</w:t>
      </w:r>
      <w:r w:rsidRPr="00A01677">
        <w:rPr>
          <w:rFonts w:ascii="Arial" w:hAnsi="Arial" w:cs="Arial"/>
          <w:color w:val="0D0D0D" w:themeColor="text1" w:themeTint="F2"/>
          <w:sz w:val="17"/>
          <w:szCs w:val="17"/>
        </w:rPr>
        <w:t xml:space="preserve"> faltas não justificadas, o aluno que ultrapassar este limite será reprovado; Faltas justificadas deverão ser avisadas com antecedência na secretaria da escola e em caso de doença trazer o atestado médico;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comparecer à Escola sem portar o material didático ficará impossibilitado de assistir às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e/ou responsável deve acompanhar o Calendário Letivo que é distribuído no início do semestre, ficando assim a Escola isenta de avisar novamente as atividades e eventos previamente previstos no referido Calendário;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aulas perdidas poderão ser repostas em turmas do método personalizado nas sextas-feiras mediante contato prévio com o Professor e marcação prévia na secretária;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Para repor aulas o aluno deve primeiramente pegar a orientação sobre a aula perdida com o seu Professor e marcar na secretaria até a quarta anterior a sexta-feira que se pretende repor;</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do estágio FOCUS deverão seguir os prazos previstos em cronograma para elaboração do projeto final do curso. O não cumprimento levará a perda de pontos na nota final do projeto;</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Não é permitida a saída antecipada de alunos menores de 18 anos sem autorização por escrita e assinada pelos pais ou responsável;</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que terminarem de fazer as avaliações deverão permanecer na sala de aula estudando, salvo se precisarem sair com antecedência;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Não é permitida a permanência de alunos no local destinado à secretária;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que por alguma razão, permanecerem mais de um ano afastados da escola, só poderão retornar as aulas através de teste de nível (Placement Test ou Test de Clasificación);</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Serão tolerados atrasos de até 15 minutos para as turmas de personalizado e 10 minutos para as turmas regulares nas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professor poderá ser substituído por determinação da diretoria;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Só poderão ser mantidos grupos com 04 ou mais alunos, caso contrário haverá junção com outro grupo ou remanejamento;</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não haja formação da turma personalizada ou regular, haverá devolução das quantias pagas, exceto a taxa de matrícula;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não haja o número mínimo de seis alunos matriculados nas turmas de conversação avançada (</w:t>
      </w:r>
      <w:r w:rsidRPr="00A01677">
        <w:rPr>
          <w:rFonts w:ascii="Arial" w:hAnsi="Arial" w:cs="Arial"/>
          <w:i/>
          <w:color w:val="0D0D0D" w:themeColor="text1" w:themeTint="F2"/>
          <w:sz w:val="17"/>
          <w:szCs w:val="17"/>
        </w:rPr>
        <w:t>Advanced Conversation Course</w:t>
      </w:r>
      <w:r w:rsidRPr="00A01677">
        <w:rPr>
          <w:rFonts w:ascii="Arial" w:hAnsi="Arial" w:cs="Arial"/>
          <w:color w:val="0D0D0D" w:themeColor="text1" w:themeTint="F2"/>
          <w:sz w:val="17"/>
          <w:szCs w:val="17"/>
        </w:rPr>
        <w:t>), a turma será cancelada e haverá devolução do valor pago;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Por determinação da diretoria, a Escola poderá fazer junção de grupos ou cancelá-los, independente do número de alunos, quando achar necessário;</w:t>
      </w:r>
    </w:p>
    <w:p w:rsidR="007F2F45" w:rsidRPr="00A01677" w:rsidRDefault="007F2F45" w:rsidP="007F2F45">
      <w:pPr>
        <w:pStyle w:val="BodyText"/>
        <w:numPr>
          <w:ilvl w:val="0"/>
          <w:numId w:val="35"/>
        </w:numPr>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7F2F45" w:rsidRPr="00A01677" w:rsidRDefault="007F2F45" w:rsidP="007F2F45">
      <w:pPr>
        <w:pStyle w:val="BodyText"/>
        <w:numPr>
          <w:ilvl w:val="0"/>
          <w:numId w:val="35"/>
        </w:numPr>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deverá assistir às aulas nos dias, horário e local convencionados na ocasião da matrícula;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Após 30 dias de atraso, a contratada usará de serviços de empresa especializada em cobrança, a qual fará contatos com o contratante inadimplente a fim de garantir o pagamento dos débitos junto à contratada;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presente contrato tem vigência máxima de um semestre.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adquire o curso e não mensalidades. O valor total de cada estágio pode ser parcelado em até 6 (seis) pagamentos mensais ou a critério do contratante;</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18 e 19;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Caso o aluno se recuse a arcar com parcela(s) extra(s) de acordo com a cláusula 45 a Escola não prestará mais os serviços, pois este Contrato estará automaticamente encerrado;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 parcela integral se refere ao mês do dia 01 ao dia 30. Qualquer acerto fracionário é proporcional ao período do dia 01 ao dia 30, as parcelas proporcionais deverão ser pagas somente na escola;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Janeiro é considerado mês de férias. Em Julho e Dezembro, haverá aula até a 1ª quinzena, sendo da 2ª quinzena em diante considerada mês de férias. No entanto, as parcelas destes meses serão pagas integralmente, pois lembramos que nosso estágio é dividido em parcelas e não mensalidades e que os trabalhos pedagógicos continuam;</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parcelas deverão ser pagas independentemente de:</w:t>
      </w:r>
    </w:p>
    <w:p w:rsidR="007F2F45" w:rsidRPr="00A01677" w:rsidRDefault="007F2F45" w:rsidP="007F2F45">
      <w:pPr>
        <w:tabs>
          <w:tab w:val="left" w:pos="1080"/>
        </w:tabs>
        <w:ind w:left="340"/>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Duração do estágio, mesmo que o aluno conclua antes do previsto e das parcelas finalizarem; retorno às lições anteriores se reprovado; retorno às lições por iniciativas próprias do aluno;</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Se o aluno tiver que parar o curso, deverá comparecer imediatamente à escola</w:t>
      </w:r>
      <w:r w:rsidRPr="00A01677">
        <w:rPr>
          <w:color w:val="0D0D0D" w:themeColor="text1" w:themeTint="F2"/>
          <w:sz w:val="17"/>
          <w:szCs w:val="17"/>
          <w:lang w:val="pt-BR"/>
        </w:rPr>
        <w:t xml:space="preserve"> para</w:t>
      </w:r>
      <w:r w:rsidRPr="00A01677">
        <w:rPr>
          <w:color w:val="0D0D0D" w:themeColor="text1" w:themeTint="F2"/>
          <w:sz w:val="17"/>
          <w:szCs w:val="17"/>
        </w:rPr>
        <w:t xml:space="preserve"> assinar o Termo de Trancamento de Matrícula</w:t>
      </w:r>
      <w:r w:rsidRPr="00A01677">
        <w:rPr>
          <w:color w:val="0D0D0D" w:themeColor="text1" w:themeTint="F2"/>
          <w:sz w:val="17"/>
          <w:szCs w:val="17"/>
          <w:lang w:val="pt-BR"/>
        </w:rPr>
        <w:t>. Será obrigatória ao aluno uma entrevista com a Supervisora Geral para fins regulação dos procedimentos internos, só após essa entrevista o aluno poderá proceder com o trancamento. N</w:t>
      </w:r>
      <w:r w:rsidRPr="00A01677">
        <w:rPr>
          <w:color w:val="0D0D0D" w:themeColor="text1" w:themeTint="F2"/>
          <w:sz w:val="17"/>
          <w:szCs w:val="17"/>
        </w:rPr>
        <w:t xml:space="preserve">a ocasião será cobrada multa referente </w:t>
      </w:r>
      <w:r w:rsidRPr="00A01677">
        <w:rPr>
          <w:color w:val="0D0D0D" w:themeColor="text1" w:themeTint="F2"/>
          <w:sz w:val="17"/>
          <w:szCs w:val="17"/>
          <w:lang w:val="pt-BR"/>
        </w:rPr>
        <w:t>à</w:t>
      </w:r>
      <w:r w:rsidRPr="00A01677">
        <w:rPr>
          <w:color w:val="0D0D0D" w:themeColor="text1" w:themeTint="F2"/>
          <w:sz w:val="17"/>
          <w:szCs w:val="17"/>
        </w:rPr>
        <w:t xml:space="preserve"> </w:t>
      </w:r>
      <w:r w:rsidRPr="00A01677">
        <w:rPr>
          <w:color w:val="0D0D0D" w:themeColor="text1" w:themeTint="F2"/>
          <w:sz w:val="17"/>
          <w:szCs w:val="17"/>
          <w:lang w:val="pt-BR"/>
        </w:rPr>
        <w:t>duas</w:t>
      </w:r>
      <w:r w:rsidRPr="00A01677">
        <w:rPr>
          <w:color w:val="0D0D0D" w:themeColor="text1" w:themeTint="F2"/>
          <w:sz w:val="17"/>
          <w:szCs w:val="17"/>
        </w:rPr>
        <w:t xml:space="preserve"> parcela</w:t>
      </w:r>
      <w:r w:rsidRPr="00A01677">
        <w:rPr>
          <w:color w:val="0D0D0D" w:themeColor="text1" w:themeTint="F2"/>
          <w:sz w:val="17"/>
          <w:szCs w:val="17"/>
          <w:lang w:val="pt-BR"/>
        </w:rPr>
        <w:t>s</w:t>
      </w:r>
      <w:r w:rsidRPr="00A01677">
        <w:rPr>
          <w:color w:val="0D0D0D" w:themeColor="text1" w:themeTint="F2"/>
          <w:sz w:val="17"/>
          <w:szCs w:val="17"/>
        </w:rPr>
        <w:t xml:space="preserve"> integra</w:t>
      </w:r>
      <w:r w:rsidRPr="00A01677">
        <w:rPr>
          <w:color w:val="0D0D0D" w:themeColor="text1" w:themeTint="F2"/>
          <w:sz w:val="17"/>
          <w:szCs w:val="17"/>
          <w:lang w:val="pt-BR"/>
        </w:rPr>
        <w:t>is</w:t>
      </w:r>
      <w:r w:rsidRPr="00A01677">
        <w:rPr>
          <w:color w:val="0D0D0D" w:themeColor="text1" w:themeTint="F2"/>
          <w:sz w:val="17"/>
          <w:szCs w:val="17"/>
        </w:rPr>
        <w:t xml:space="preserve"> (</w:t>
      </w:r>
      <w:r w:rsidRPr="00A01677">
        <w:rPr>
          <w:color w:val="0D0D0D" w:themeColor="text1" w:themeTint="F2"/>
          <w:sz w:val="17"/>
          <w:szCs w:val="17"/>
          <w:lang w:val="pt-BR"/>
        </w:rPr>
        <w:t>parcelas seguintes ao mês da solicitação</w:t>
      </w:r>
      <w:r w:rsidRPr="00A01677">
        <w:rPr>
          <w:color w:val="0D0D0D" w:themeColor="text1" w:themeTint="F2"/>
          <w:sz w:val="17"/>
          <w:szCs w:val="17"/>
        </w:rPr>
        <w:t>)</w:t>
      </w:r>
      <w:r w:rsidRPr="00A01677">
        <w:rPr>
          <w:color w:val="0D0D0D" w:themeColor="text1" w:themeTint="F2"/>
          <w:sz w:val="17"/>
          <w:szCs w:val="17"/>
          <w:lang w:val="pt-BR"/>
        </w:rPr>
        <w:t xml:space="preserve"> </w:t>
      </w:r>
      <w:r w:rsidRPr="00A01677">
        <w:rPr>
          <w:color w:val="0D0D0D" w:themeColor="text1" w:themeTint="F2"/>
          <w:sz w:val="17"/>
          <w:szCs w:val="17"/>
        </w:rPr>
        <w:t>do estágio contratado, além disso, todas as parcelas anteriores e a do mês da solicitação devem estar quitadas;</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Em caso de desistência, deve-se arcar com todos os custos previstos no item 5</w:t>
      </w:r>
      <w:r w:rsidRPr="00A01677">
        <w:rPr>
          <w:color w:val="0D0D0D" w:themeColor="text1" w:themeTint="F2"/>
          <w:sz w:val="17"/>
          <w:szCs w:val="17"/>
          <w:lang w:val="pt-BR"/>
        </w:rPr>
        <w:t>1</w:t>
      </w:r>
      <w:r w:rsidRPr="00A01677">
        <w:rPr>
          <w:color w:val="0D0D0D" w:themeColor="text1" w:themeTint="F2"/>
          <w:sz w:val="17"/>
          <w:szCs w:val="17"/>
        </w:rPr>
        <w:t xml:space="preserve"> acrescido do custo total do material didático que na ocasião deve ser pago à vista, mesmo que parcelado anteriormente;</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lang w:val="pt-BR"/>
        </w:rPr>
        <w:t>O trancamento de matrícula só será permitido até a 2ª parcela paga do estágio contratado, n</w:t>
      </w:r>
      <w:r w:rsidRPr="00A01677">
        <w:rPr>
          <w:color w:val="0D0D0D" w:themeColor="text1" w:themeTint="F2"/>
          <w:sz w:val="17"/>
          <w:szCs w:val="17"/>
        </w:rPr>
        <w:t xml:space="preserve">ão </w:t>
      </w:r>
      <w:r w:rsidRPr="00A01677">
        <w:rPr>
          <w:color w:val="0D0D0D" w:themeColor="text1" w:themeTint="F2"/>
          <w:sz w:val="17"/>
          <w:szCs w:val="17"/>
          <w:lang w:val="pt-BR"/>
        </w:rPr>
        <w:t xml:space="preserve">sendo </w:t>
      </w:r>
      <w:r w:rsidRPr="00A01677">
        <w:rPr>
          <w:color w:val="0D0D0D" w:themeColor="text1" w:themeTint="F2"/>
          <w:sz w:val="17"/>
          <w:szCs w:val="17"/>
        </w:rPr>
        <w:t>permitido</w:t>
      </w:r>
      <w:r w:rsidRPr="00A01677">
        <w:rPr>
          <w:color w:val="0D0D0D" w:themeColor="text1" w:themeTint="F2"/>
          <w:sz w:val="17"/>
          <w:szCs w:val="17"/>
          <w:lang w:val="pt-BR"/>
        </w:rPr>
        <w:t xml:space="preserve"> o </w:t>
      </w:r>
      <w:r w:rsidRPr="00A01677">
        <w:rPr>
          <w:color w:val="0D0D0D" w:themeColor="text1" w:themeTint="F2"/>
          <w:sz w:val="17"/>
          <w:szCs w:val="17"/>
        </w:rPr>
        <w:t>trancamento</w:t>
      </w:r>
      <w:r w:rsidRPr="00A01677">
        <w:rPr>
          <w:color w:val="0D0D0D" w:themeColor="text1" w:themeTint="F2"/>
          <w:sz w:val="17"/>
          <w:szCs w:val="17"/>
          <w:lang w:val="pt-BR"/>
        </w:rPr>
        <w:t xml:space="preserve"> ou cancelamento à partir da 3ª, 4ª,5ª e 6ª parcelas </w:t>
      </w:r>
      <w:r w:rsidRPr="00A01677">
        <w:rPr>
          <w:color w:val="0D0D0D" w:themeColor="text1" w:themeTint="F2"/>
          <w:sz w:val="17"/>
          <w:szCs w:val="17"/>
        </w:rPr>
        <w:t>finais do contrato por motivo de término de nível.</w:t>
      </w:r>
      <w:r w:rsidRPr="00A01677">
        <w:rPr>
          <w:color w:val="0D0D0D" w:themeColor="text1" w:themeTint="F2"/>
          <w:sz w:val="17"/>
          <w:szCs w:val="17"/>
          <w:lang w:val="pt-BR"/>
        </w:rPr>
        <w:t xml:space="preserve"> </w:t>
      </w:r>
      <w:r w:rsidRPr="00A01677">
        <w:rPr>
          <w:color w:val="0D0D0D" w:themeColor="text1" w:themeTint="F2"/>
          <w:sz w:val="17"/>
          <w:szCs w:val="17"/>
        </w:rPr>
        <w:t>Portanto</w:t>
      </w:r>
      <w:r w:rsidRPr="00A01677">
        <w:rPr>
          <w:color w:val="0D0D0D" w:themeColor="text1" w:themeTint="F2"/>
          <w:sz w:val="17"/>
          <w:szCs w:val="17"/>
          <w:lang w:val="pt-BR"/>
        </w:rPr>
        <w:t xml:space="preserve"> as demais parcelas deverão ser pagas normalmente, não cabendo devolução nesse período.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Faltas individuais a qualquer título, mesmo a longo prazo, exigem pagamento integral das parcelas;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Membros da mesma família terão descontos nas parcelas (plano familiar 10% de desconto). É de seu interesse alertar a escola caso você já tenha alguém de sua família estudando conosco. (Excluem-se parentes como tio, cunhado, etc.);</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Provas atrasadas, segundas chances, segundas vias de boletos, carnês, certificados e relatórios de aproveitamento perdidos serão cobrados do aluno;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 escola se reserva o direito de cobrar de seus alunos, quando achar necessário, por danos em seu prédio e em seus aparelhos, bem como material extraviado;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bCs/>
          <w:color w:val="0D0D0D" w:themeColor="text1" w:themeTint="F2"/>
          <w:sz w:val="17"/>
          <w:szCs w:val="17"/>
        </w:rPr>
        <w:t>A escola recomenda aos alunos, pais ou responsáveis que leiam e estejam cientes das normas deste contrato;</w:t>
      </w:r>
    </w:p>
    <w:p w:rsidR="007F2F45" w:rsidRPr="00E332EB" w:rsidRDefault="007F2F45" w:rsidP="007F2F45">
      <w:pPr>
        <w:numPr>
          <w:ilvl w:val="0"/>
          <w:numId w:val="35"/>
        </w:numPr>
        <w:jc w:val="both"/>
        <w:rPr>
          <w:rFonts w:ascii="Arial" w:hAnsi="Arial" w:cs="Arial"/>
          <w:color w:val="0D0D0D" w:themeColor="text1" w:themeTint="F2"/>
          <w:sz w:val="17"/>
          <w:szCs w:val="17"/>
        </w:rPr>
      </w:pPr>
      <w:r w:rsidRPr="00E332EB">
        <w:rPr>
          <w:rFonts w:ascii="Arial" w:hAnsi="Arial" w:cs="Arial"/>
          <w:bCs/>
          <w:color w:val="0D0D0D" w:themeColor="text1" w:themeTint="F2"/>
          <w:sz w:val="17"/>
          <w:szCs w:val="17"/>
        </w:rPr>
        <w:t>O foro eleito será o de Brasília/DF.</w:t>
      </w:r>
    </w:p>
    <w:p w:rsidR="00786662" w:rsidRDefault="00786662" w:rsidP="00786662">
      <w:pPr>
        <w:ind w:left="6372" w:firstLine="708"/>
        <w:jc w:val="right"/>
        <w:rPr>
          <w:rFonts w:ascii="Arial" w:hAnsi="Arial" w:cs="Arial"/>
          <w:b/>
          <w:color w:val="000000"/>
          <w:sz w:val="17"/>
          <w:szCs w:val="17"/>
        </w:rPr>
      </w:pPr>
    </w:p>
    <w:p w:rsidR="00786662" w:rsidRDefault="00786662" w:rsidP="00786662">
      <w:pPr>
        <w:ind w:left="6372" w:firstLine="708"/>
        <w:jc w:val="right"/>
        <w:rPr>
          <w:rFonts w:ascii="Arial" w:hAnsi="Arial" w:cs="Arial"/>
          <w:b/>
          <w:color w:val="000000"/>
          <w:sz w:val="17"/>
          <w:szCs w:val="17"/>
        </w:rPr>
      </w:pPr>
    </w:p>
    <w:p w:rsidR="00786662" w:rsidRDefault="00786662" w:rsidP="00786662">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786662" w:rsidRPr="006D3B4A" w:rsidRDefault="00786662" w:rsidP="00786662">
      <w:pPr>
        <w:ind w:left="6372" w:firstLine="708"/>
        <w:jc w:val="right"/>
        <w:rPr>
          <w:rFonts w:ascii="Arial" w:hAnsi="Arial" w:cs="Arial"/>
          <w:b/>
          <w:color w:val="000000"/>
          <w:sz w:val="17"/>
          <w:szCs w:val="17"/>
        </w:rPr>
      </w:pPr>
    </w:p>
    <w:p w:rsidR="00786662" w:rsidRPr="006D3B4A" w:rsidRDefault="00786662" w:rsidP="00786662">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786662" w:rsidRDefault="00786662" w:rsidP="00786662">
      <w:pPr>
        <w:ind w:right="18"/>
        <w:rPr>
          <w:rFonts w:ascii="Arial" w:hAnsi="Arial" w:cs="Arial"/>
          <w:b/>
          <w:color w:val="000000"/>
          <w:sz w:val="18"/>
          <w:szCs w:val="18"/>
        </w:rPr>
      </w:pPr>
    </w:p>
    <w:p w:rsidR="00786662" w:rsidRDefault="00786662" w:rsidP="00786662">
      <w:pPr>
        <w:ind w:right="18"/>
        <w:jc w:val="center"/>
        <w:rPr>
          <w:rFonts w:ascii="Arial" w:hAnsi="Arial" w:cs="Arial"/>
          <w:b/>
          <w:color w:val="000000"/>
          <w:sz w:val="18"/>
          <w:szCs w:val="18"/>
        </w:rPr>
      </w:pPr>
    </w:p>
    <w:p w:rsidR="00786662" w:rsidRDefault="00786662" w:rsidP="00786662">
      <w:pPr>
        <w:ind w:right="18"/>
        <w:jc w:val="center"/>
        <w:rPr>
          <w:rFonts w:ascii="Arial" w:hAnsi="Arial" w:cs="Arial"/>
          <w:b/>
          <w:color w:val="000000"/>
          <w:sz w:val="18"/>
          <w:szCs w:val="18"/>
        </w:rPr>
      </w:pPr>
    </w:p>
    <w:p w:rsidR="00786662" w:rsidRPr="00653EE9" w:rsidRDefault="00786662" w:rsidP="00786662">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 xml:space="preserve">,  </w:t>
      </w:r>
      <w:r>
        <w:rPr>
          <w:rFonts w:ascii="Arial" w:hAnsi="Arial" w:cs="Arial"/>
          <w:b/>
          <w:color w:val="000000" w:themeColor="text1"/>
          <w:sz w:val="18"/>
          <w:szCs w:val="18"/>
        </w:rPr>
        <w:t xml:space="preserve">    </w:t>
      </w:r>
      <w:r w:rsidRPr="00C86E6E">
        <w:rPr>
          <w:rFonts w:ascii="Arial" w:hAnsi="Arial" w:cs="Arial"/>
          <w:b/>
          <w:color w:val="000000" w:themeColor="text1"/>
          <w:sz w:val="18"/>
          <w:szCs w:val="18"/>
        </w:rPr>
        <w:t xml:space="preserve">   </w:t>
      </w:r>
      <w:r w:rsidRPr="00D359C5">
        <w:rPr>
          <w:rFonts w:ascii="Arial" w:hAnsi="Arial" w:cs="Arial"/>
          <w:b/>
          <w:sz w:val="18"/>
          <w:szCs w:val="18"/>
        </w:rPr>
        <w:t xml:space="preserve">de </w:t>
      </w:r>
      <w:r>
        <w:rPr>
          <w:rFonts w:ascii="Arial" w:hAnsi="Arial" w:cs="Arial"/>
          <w:b/>
          <w:sz w:val="18"/>
          <w:szCs w:val="18"/>
        </w:rPr>
        <w:t xml:space="preserve">                                </w:t>
      </w:r>
      <w:r w:rsidRPr="00653EE9">
        <w:rPr>
          <w:rFonts w:ascii="Arial" w:hAnsi="Arial" w:cs="Arial"/>
          <w:b/>
          <w:color w:val="000000"/>
          <w:sz w:val="18"/>
          <w:szCs w:val="18"/>
        </w:rPr>
        <w:t xml:space="preserve">de </w:t>
      </w:r>
      <w:r>
        <w:rPr>
          <w:rFonts w:ascii="Arial" w:hAnsi="Arial" w:cs="Arial"/>
          <w:b/>
          <w:color w:val="000000"/>
          <w:sz w:val="18"/>
          <w:szCs w:val="18"/>
        </w:rPr>
        <w:t>2018</w:t>
      </w:r>
      <w:r w:rsidRPr="00653EE9">
        <w:rPr>
          <w:rFonts w:ascii="Arial" w:hAnsi="Arial" w:cs="Arial"/>
          <w:b/>
          <w:color w:val="000000"/>
          <w:sz w:val="18"/>
          <w:szCs w:val="18"/>
        </w:rPr>
        <w:t>.</w:t>
      </w: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                                                   ______________________________</w:t>
      </w:r>
    </w:p>
    <w:p w:rsidR="00786662" w:rsidRDefault="002D09B2" w:rsidP="00786662">
      <w:pPr>
        <w:ind w:left="360" w:right="18"/>
        <w:jc w:val="center"/>
        <w:rPr>
          <w:rFonts w:ascii="Arial" w:hAnsi="Arial" w:cs="Arial"/>
          <w:color w:val="000000"/>
          <w:sz w:val="18"/>
          <w:szCs w:val="18"/>
        </w:rPr>
      </w:pPr>
      <w:r>
        <w:rPr>
          <w:rFonts w:ascii="Arial" w:hAnsi="Arial" w:cs="Arial"/>
          <w:b/>
          <w:sz w:val="17"/>
          <w:szCs w:val="17"/>
        </w:rPr>
        <w:t>NORTH</w:t>
      </w:r>
      <w:r w:rsidR="00786662" w:rsidRPr="00342C1A">
        <w:rPr>
          <w:rFonts w:ascii="Arial" w:hAnsi="Arial" w:cs="Arial"/>
          <w:b/>
          <w:sz w:val="17"/>
          <w:szCs w:val="17"/>
        </w:rPr>
        <w:t xml:space="preserve"> WINGS IDIOMAS LTDA EPP</w:t>
      </w:r>
      <w:r w:rsidR="00786662" w:rsidRPr="00342C1A">
        <w:rPr>
          <w:rFonts w:ascii="Arial" w:hAnsi="Arial" w:cs="Arial"/>
          <w:b/>
          <w:sz w:val="18"/>
          <w:szCs w:val="18"/>
        </w:rPr>
        <w:t xml:space="preserve">                                                                  </w:t>
      </w:r>
      <w:r w:rsidR="00786662" w:rsidRPr="00D359C5">
        <w:rPr>
          <w:rFonts w:ascii="Arial" w:hAnsi="Arial" w:cs="Arial"/>
          <w:b/>
          <w:color w:val="000000"/>
          <w:sz w:val="18"/>
          <w:szCs w:val="18"/>
        </w:rPr>
        <w:t>Aluno, Pai ou Responsável</w:t>
      </w:r>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A72F7" w:rsidRDefault="00DA72F7">
      <w:r>
        <w:separator/>
      </w:r>
    </w:p>
  </w:endnote>
  <w:endnote w:type="continuationSeparator" w:id="0">
    <w:p w:rsidR="00DA72F7" w:rsidRDefault="00DA72F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A72F7" w:rsidRDefault="00DA72F7">
      <w:r>
        <w:separator/>
      </w:r>
    </w:p>
  </w:footnote>
  <w:footnote w:type="continuationSeparator" w:id="0">
    <w:p w:rsidR="00DA72F7" w:rsidRDefault="00DA72F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D09B2"/>
    <w:rsid w:val="000054A3"/>
    <w:rsid w:val="00014579"/>
    <w:rsid w:val="00055158"/>
    <w:rsid w:val="00086F1F"/>
    <w:rsid w:val="000A345F"/>
    <w:rsid w:val="000E2E5E"/>
    <w:rsid w:val="00146860"/>
    <w:rsid w:val="0016647D"/>
    <w:rsid w:val="001844EB"/>
    <w:rsid w:val="001A00D9"/>
    <w:rsid w:val="001B1E4C"/>
    <w:rsid w:val="001B648C"/>
    <w:rsid w:val="001E08FB"/>
    <w:rsid w:val="001E2262"/>
    <w:rsid w:val="002D09B2"/>
    <w:rsid w:val="00306B3F"/>
    <w:rsid w:val="00340AF6"/>
    <w:rsid w:val="003612DA"/>
    <w:rsid w:val="00394DBA"/>
    <w:rsid w:val="00492DF4"/>
    <w:rsid w:val="004A7DDF"/>
    <w:rsid w:val="00595196"/>
    <w:rsid w:val="005D61AB"/>
    <w:rsid w:val="00622D58"/>
    <w:rsid w:val="00696524"/>
    <w:rsid w:val="006F1D8B"/>
    <w:rsid w:val="00754B7E"/>
    <w:rsid w:val="00780347"/>
    <w:rsid w:val="00786662"/>
    <w:rsid w:val="007906D7"/>
    <w:rsid w:val="007F2F45"/>
    <w:rsid w:val="00914AC5"/>
    <w:rsid w:val="00942A5A"/>
    <w:rsid w:val="009645CC"/>
    <w:rsid w:val="009A5849"/>
    <w:rsid w:val="00A07D8D"/>
    <w:rsid w:val="00AC3DAD"/>
    <w:rsid w:val="00AD5E29"/>
    <w:rsid w:val="00B045E7"/>
    <w:rsid w:val="00B41243"/>
    <w:rsid w:val="00B51CCB"/>
    <w:rsid w:val="00B941B5"/>
    <w:rsid w:val="00D73E2C"/>
    <w:rsid w:val="00D85CC5"/>
    <w:rsid w:val="00D978F6"/>
    <w:rsid w:val="00DA72F7"/>
    <w:rsid w:val="00DD08B7"/>
    <w:rsid w:val="00DF635E"/>
    <w:rsid w:val="00E01F20"/>
    <w:rsid w:val="00E25850"/>
    <w:rsid w:val="00E332EB"/>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BodyTextChar">
    <w:name w:val="Body Text Char"/>
    <w:link w:val="BodyText"/>
    <w:semiHidden/>
    <w:rsid w:val="00786662"/>
    <w:rPr>
      <w:sz w:val="24"/>
    </w:rPr>
  </w:style>
  <w:style w:type="paragraph" w:styleId="BodyTextIndent">
    <w:name w:val="Body Text Indent"/>
    <w:basedOn w:val="Normal"/>
    <w:link w:val="BodyTextIndentChar"/>
    <w:semiHidden/>
    <w:unhideWhenUsed/>
    <w:rsid w:val="00786662"/>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sid w:val="00786662"/>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Contrato-1°-Semestre-2019-Asa-Norte</Template>
  <TotalTime>0</TotalTime>
  <Pages>3</Pages>
  <Words>2497</Words>
  <Characters>14235</Characters>
  <Application>Microsoft Office Word</Application>
  <DocSecurity>4</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word2</cp:lastModifiedBy>
  <cp:revision>2</cp:revision>
  <cp:lastPrinted>2018-10-22T13:29:00Z</cp:lastPrinted>
  <dcterms:created xsi:type="dcterms:W3CDTF">2018-10-22T14:54:00Z</dcterms:created>
  <dcterms:modified xsi:type="dcterms:W3CDTF">2018-10-22T14:54:00Z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