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D03014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03014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03014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03014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0301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03014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03014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0301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D0301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03014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03014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03014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03014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03014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03014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03014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03014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D03014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03014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03014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03014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D03014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D03014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D03014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D03014" w:rsidRPr="00D03014">
        <w:rPr>
          <w:rFonts w:ascii="Arial Narrow" w:hAnsi="Arial Narrow" w:cs="Shruti"/>
          <w:b/>
          <w:noProof/>
          <w:u w:val="single"/>
        </w:rPr>
        <w:t>Dias</w:t>
      </w:r>
      <w:r w:rsidR="00D03014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D03014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D03014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D03014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D03014" w:rsidRPr="00D03014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03014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D03014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D03014" w:rsidRPr="00D03014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D03014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03014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03014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03014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03014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D03014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</w:t>
      </w:r>
      <w:r>
        <w:rPr>
          <w:rFonts w:ascii="Arial Narrow" w:hAnsi="Arial Narrow" w:cs="Arial"/>
        </w:rPr>
        <w:lastRenderedPageBreak/>
        <w:t xml:space="preserve">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lastRenderedPageBreak/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D03014" w:rsidRPr="000356C5" w:rsidRDefault="00D03014" w:rsidP="00D03014">
      <w:pPr>
        <w:spacing w:after="240"/>
        <w:jc w:val="center"/>
        <w:rPr>
          <w:b/>
          <w:bCs/>
          <w:snapToGrid w:val="0"/>
          <w:sz w:val="26"/>
          <w:szCs w:val="26"/>
        </w:rPr>
      </w:pPr>
      <w:r w:rsidRPr="000356C5">
        <w:rPr>
          <w:b/>
          <w:bCs/>
          <w:snapToGrid w:val="0"/>
          <w:sz w:val="26"/>
          <w:szCs w:val="26"/>
        </w:rPr>
        <w:t xml:space="preserve">REGULAMENTO INTERNO </w:t>
      </w:r>
      <w:r>
        <w:rPr>
          <w:b/>
          <w:bCs/>
          <w:snapToGrid w:val="0"/>
          <w:sz w:val="26"/>
          <w:szCs w:val="26"/>
        </w:rPr>
        <w:t>2018</w:t>
      </w:r>
      <w:r w:rsidRPr="000356C5">
        <w:rPr>
          <w:b/>
          <w:bCs/>
          <w:snapToGrid w:val="0"/>
          <w:sz w:val="26"/>
          <w:szCs w:val="26"/>
        </w:rPr>
        <w:br/>
        <w:t xml:space="preserve">CURSOS DE INGLÊS E ESPANHOL – </w:t>
      </w:r>
      <w:r>
        <w:rPr>
          <w:b/>
          <w:bCs/>
          <w:snapToGrid w:val="0"/>
          <w:sz w:val="26"/>
          <w:szCs w:val="26"/>
        </w:rPr>
        <w:t>PROMOCIONAL 75/80</w:t>
      </w:r>
    </w:p>
    <w:p w:rsidR="00D03014" w:rsidRPr="000356C5" w:rsidRDefault="00D03014" w:rsidP="00D03014">
      <w:pPr>
        <w:pStyle w:val="Corpodetexto"/>
        <w:rPr>
          <w:sz w:val="23"/>
          <w:szCs w:val="23"/>
        </w:rPr>
      </w:pPr>
      <w:r w:rsidRPr="000356C5">
        <w:rPr>
          <w:b/>
          <w:bCs/>
          <w:sz w:val="23"/>
          <w:szCs w:val="23"/>
        </w:rPr>
        <w:t>01</w:t>
      </w:r>
      <w:r w:rsidRPr="000356C5">
        <w:rPr>
          <w:b/>
          <w:sz w:val="23"/>
          <w:szCs w:val="23"/>
        </w:rPr>
        <w:t>.</w:t>
      </w:r>
      <w:r>
        <w:rPr>
          <w:sz w:val="23"/>
          <w:szCs w:val="23"/>
        </w:rPr>
        <w:tab/>
      </w:r>
      <w:r w:rsidRPr="000356C5">
        <w:rPr>
          <w:sz w:val="23"/>
          <w:szCs w:val="23"/>
        </w:rPr>
        <w:t>Este documento integra o contrato e complementa os termos da relação entre o Contratante/Aluno e a Escola, para todos os fins.</w:t>
      </w:r>
    </w:p>
    <w:p w:rsidR="00D03014" w:rsidRPr="000356C5" w:rsidRDefault="00D03014" w:rsidP="00D03014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0356C5">
        <w:rPr>
          <w:rFonts w:ascii="Arial Narrow" w:hAnsi="Arial Narrow"/>
          <w:b/>
          <w:bCs/>
          <w:sz w:val="23"/>
          <w:szCs w:val="23"/>
        </w:rPr>
        <w:t>02</w:t>
      </w:r>
      <w:r w:rsidRPr="000356C5">
        <w:rPr>
          <w:rFonts w:ascii="Arial Narrow" w:hAnsi="Arial Narrow"/>
          <w:b/>
          <w:sz w:val="23"/>
          <w:szCs w:val="23"/>
        </w:rPr>
        <w:t>.</w:t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/>
          <w:sz w:val="23"/>
          <w:szCs w:val="23"/>
        </w:rPr>
        <w:t>O curso Fisk se divide em fases, conforme tabela de preços:</w:t>
      </w:r>
    </w:p>
    <w:p w:rsidR="00D03014" w:rsidRDefault="00D03014" w:rsidP="00D03014">
      <w:pPr>
        <w:pStyle w:val="Corpodetexto2"/>
        <w:spacing w:line="240" w:lineRule="auto"/>
        <w:ind w:left="170" w:firstLine="170"/>
        <w:rPr>
          <w:rFonts w:ascii="Arial Narrow" w:hAnsi="Arial Narrow"/>
          <w:sz w:val="23"/>
          <w:szCs w:val="23"/>
          <w:lang w:val="en-US"/>
        </w:rPr>
      </w:pPr>
      <w:r>
        <w:rPr>
          <w:rFonts w:ascii="Arial Narrow" w:hAnsi="Arial Narrow"/>
          <w:b/>
          <w:bCs/>
          <w:sz w:val="23"/>
          <w:szCs w:val="23"/>
          <w:lang w:val="en-US"/>
        </w:rPr>
        <w:t>INGLÊS</w:t>
      </w:r>
      <w:r>
        <w:rPr>
          <w:rFonts w:ascii="Arial Narrow" w:hAnsi="Arial Narrow"/>
          <w:b/>
          <w:bCs/>
          <w:sz w:val="23"/>
          <w:szCs w:val="23"/>
          <w:lang w:val="en-US"/>
        </w:rPr>
        <w:tab/>
        <w:t>-</w:t>
      </w:r>
      <w:r>
        <w:rPr>
          <w:rFonts w:ascii="Arial Narrow" w:hAnsi="Arial Narrow"/>
          <w:b/>
          <w:bCs/>
          <w:sz w:val="23"/>
          <w:szCs w:val="23"/>
          <w:lang w:val="en-US"/>
        </w:rPr>
        <w:tab/>
      </w:r>
      <w:r w:rsidRPr="000356C5">
        <w:rPr>
          <w:rFonts w:ascii="Arial Narrow" w:hAnsi="Arial Narrow"/>
          <w:b/>
          <w:bCs/>
          <w:sz w:val="23"/>
          <w:szCs w:val="23"/>
          <w:lang w:val="en-US"/>
        </w:rPr>
        <w:t>I</w:t>
      </w:r>
      <w:r>
        <w:rPr>
          <w:rFonts w:ascii="Arial Narrow" w:hAnsi="Arial Narrow"/>
          <w:b/>
          <w:bCs/>
          <w:sz w:val="23"/>
          <w:szCs w:val="23"/>
          <w:lang w:val="en-US"/>
        </w:rPr>
        <w:t>nfantil</w:t>
      </w:r>
      <w:r w:rsidRPr="000356C5">
        <w:rPr>
          <w:rFonts w:ascii="Arial Narrow" w:hAnsi="Arial Narrow"/>
          <w:b/>
          <w:bCs/>
          <w:sz w:val="23"/>
          <w:szCs w:val="23"/>
          <w:lang w:val="en-US"/>
        </w:rPr>
        <w:t>:</w:t>
      </w:r>
      <w:r>
        <w:rPr>
          <w:rFonts w:ascii="Arial Narrow" w:hAnsi="Arial Narrow"/>
          <w:sz w:val="23"/>
          <w:szCs w:val="23"/>
          <w:lang w:val="en-US"/>
        </w:rPr>
        <w:tab/>
      </w:r>
      <w:bookmarkStart w:id="0" w:name="_GoBack"/>
      <w:bookmarkEnd w:id="0"/>
      <w:r>
        <w:rPr>
          <w:rFonts w:ascii="Arial Narrow" w:hAnsi="Arial Narrow"/>
          <w:sz w:val="23"/>
          <w:szCs w:val="23"/>
          <w:lang w:val="en-US"/>
        </w:rPr>
        <w:t>Big Box</w:t>
      </w:r>
      <w:r w:rsidRPr="000356C5">
        <w:rPr>
          <w:rFonts w:ascii="Arial Narrow" w:hAnsi="Arial Narrow"/>
          <w:sz w:val="23"/>
          <w:szCs w:val="23"/>
          <w:lang w:val="en-US"/>
        </w:rPr>
        <w:t>, Playground e Have</w:t>
      </w:r>
      <w:r>
        <w:rPr>
          <w:rFonts w:ascii="Arial Narrow" w:hAnsi="Arial Narrow"/>
          <w:sz w:val="23"/>
          <w:szCs w:val="23"/>
          <w:lang w:val="en-US"/>
        </w:rPr>
        <w:t xml:space="preserve"> Fun;</w:t>
      </w:r>
    </w:p>
    <w:p w:rsidR="00D03014" w:rsidRPr="00D03014" w:rsidRDefault="00D03014" w:rsidP="00D03014">
      <w:pPr>
        <w:pStyle w:val="Corpodetexto2"/>
        <w:spacing w:line="240" w:lineRule="auto"/>
        <w:ind w:left="1190" w:firstLine="228"/>
        <w:rPr>
          <w:rFonts w:ascii="Arial Narrow" w:hAnsi="Arial Narrow"/>
          <w:sz w:val="23"/>
          <w:szCs w:val="23"/>
        </w:rPr>
      </w:pPr>
      <w:r w:rsidRPr="000356C5">
        <w:rPr>
          <w:rFonts w:ascii="Arial Narrow" w:hAnsi="Arial Narrow"/>
          <w:b/>
          <w:bCs/>
          <w:sz w:val="23"/>
          <w:szCs w:val="23"/>
        </w:rPr>
        <w:t>Adolescentes:</w:t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/>
          <w:b/>
          <w:bCs/>
          <w:sz w:val="23"/>
          <w:szCs w:val="23"/>
        </w:rPr>
        <w:t xml:space="preserve">1ª </w:t>
      </w:r>
      <w:r>
        <w:rPr>
          <w:rFonts w:ascii="Arial Narrow" w:hAnsi="Arial Narrow"/>
          <w:b/>
          <w:bCs/>
          <w:sz w:val="23"/>
          <w:szCs w:val="23"/>
        </w:rPr>
        <w:t>fase</w:t>
      </w:r>
      <w:r w:rsidRPr="002D2E7D">
        <w:rPr>
          <w:rFonts w:ascii="Arial Narrow" w:hAnsi="Arial Narrow"/>
          <w:b/>
          <w:sz w:val="23"/>
          <w:szCs w:val="23"/>
        </w:rPr>
        <w:t>:</w:t>
      </w:r>
      <w:r>
        <w:rPr>
          <w:rFonts w:ascii="Arial Narrow" w:hAnsi="Arial Narrow"/>
          <w:b/>
          <w:sz w:val="23"/>
          <w:szCs w:val="23"/>
        </w:rPr>
        <w:tab/>
      </w:r>
      <w:r w:rsidRPr="000356C5">
        <w:rPr>
          <w:rFonts w:ascii="Arial Narrow" w:hAnsi="Arial Narrow"/>
          <w:sz w:val="23"/>
          <w:szCs w:val="23"/>
        </w:rPr>
        <w:t>Teens e Teenstation;</w:t>
      </w:r>
      <w:r>
        <w:rPr>
          <w:rFonts w:ascii="Arial Narrow" w:hAnsi="Arial Narrow"/>
          <w:sz w:val="23"/>
          <w:szCs w:val="23"/>
        </w:rPr>
        <w:t xml:space="preserve"> </w:t>
      </w:r>
      <w:r w:rsidRPr="000356C5">
        <w:rPr>
          <w:rFonts w:ascii="Arial Narrow" w:hAnsi="Arial Narrow"/>
          <w:b/>
          <w:bCs/>
          <w:sz w:val="23"/>
          <w:szCs w:val="23"/>
          <w:lang w:val="en-US"/>
        </w:rPr>
        <w:t xml:space="preserve">2ª </w:t>
      </w:r>
      <w:r>
        <w:rPr>
          <w:rFonts w:ascii="Arial Narrow" w:hAnsi="Arial Narrow"/>
          <w:b/>
          <w:bCs/>
          <w:sz w:val="23"/>
          <w:szCs w:val="23"/>
          <w:lang w:val="en-US"/>
        </w:rPr>
        <w:t>fase</w:t>
      </w:r>
      <w:r>
        <w:rPr>
          <w:rFonts w:ascii="Arial Narrow" w:hAnsi="Arial Narrow"/>
          <w:sz w:val="23"/>
          <w:szCs w:val="23"/>
          <w:lang w:val="en-US"/>
        </w:rPr>
        <w:t xml:space="preserve">: </w:t>
      </w:r>
      <w:r w:rsidRPr="000356C5">
        <w:rPr>
          <w:rFonts w:ascii="Arial Narrow" w:hAnsi="Arial Narrow"/>
          <w:sz w:val="23"/>
          <w:szCs w:val="23"/>
          <w:lang w:val="en-US"/>
        </w:rPr>
        <w:t>Fisk Teens Pre Intermediate, Fisk Teens Intermediate, Fisk Teens Upper</w:t>
      </w:r>
      <w:r>
        <w:rPr>
          <w:rFonts w:ascii="Arial Narrow" w:hAnsi="Arial Narrow"/>
          <w:sz w:val="23"/>
          <w:szCs w:val="23"/>
          <w:lang w:val="en-US"/>
        </w:rPr>
        <w:t>-</w:t>
      </w:r>
      <w:r w:rsidRPr="000356C5">
        <w:rPr>
          <w:rFonts w:ascii="Arial Narrow" w:hAnsi="Arial Narrow"/>
          <w:sz w:val="23"/>
          <w:szCs w:val="23"/>
          <w:lang w:val="en-US"/>
        </w:rPr>
        <w:t xml:space="preserve"> Intermediate, Fisk Teens Advanced e Fisk Teens Higher 1</w:t>
      </w:r>
      <w:r>
        <w:rPr>
          <w:rFonts w:ascii="Arial Narrow" w:hAnsi="Arial Narrow"/>
          <w:sz w:val="23"/>
          <w:szCs w:val="23"/>
          <w:lang w:val="en-US"/>
        </w:rPr>
        <w:t xml:space="preserve"> e </w:t>
      </w:r>
      <w:r w:rsidRPr="000356C5">
        <w:rPr>
          <w:rFonts w:ascii="Arial Narrow" w:hAnsi="Arial Narrow"/>
          <w:sz w:val="23"/>
          <w:szCs w:val="23"/>
          <w:lang w:val="en-US"/>
        </w:rPr>
        <w:t>2;</w:t>
      </w:r>
    </w:p>
    <w:p w:rsidR="00D03014" w:rsidRPr="000356C5" w:rsidRDefault="00D03014" w:rsidP="00D03014">
      <w:pPr>
        <w:pStyle w:val="Corpodetexto2"/>
        <w:spacing w:line="240" w:lineRule="auto"/>
        <w:ind w:left="1360" w:firstLine="58"/>
        <w:rPr>
          <w:rFonts w:ascii="Arial Narrow" w:hAnsi="Arial Narrow"/>
          <w:sz w:val="23"/>
          <w:szCs w:val="23"/>
          <w:lang w:val="en-US"/>
        </w:rPr>
      </w:pPr>
      <w:r w:rsidRPr="000356C5">
        <w:rPr>
          <w:rFonts w:ascii="Arial Narrow" w:hAnsi="Arial Narrow"/>
          <w:b/>
          <w:bCs/>
          <w:sz w:val="23"/>
          <w:szCs w:val="23"/>
          <w:lang w:val="en-US"/>
        </w:rPr>
        <w:t>A</w:t>
      </w:r>
      <w:r>
        <w:rPr>
          <w:rFonts w:ascii="Arial Narrow" w:hAnsi="Arial Narrow"/>
          <w:b/>
          <w:bCs/>
          <w:sz w:val="23"/>
          <w:szCs w:val="23"/>
          <w:lang w:val="en-US"/>
        </w:rPr>
        <w:t>dultos</w:t>
      </w:r>
      <w:r w:rsidRPr="000356C5">
        <w:rPr>
          <w:rFonts w:ascii="Arial Narrow" w:hAnsi="Arial Narrow"/>
          <w:b/>
          <w:bCs/>
          <w:sz w:val="23"/>
          <w:szCs w:val="23"/>
          <w:lang w:val="en-US"/>
        </w:rPr>
        <w:t>:</w:t>
      </w:r>
      <w:r>
        <w:rPr>
          <w:rFonts w:ascii="Arial Narrow" w:hAnsi="Arial Narrow"/>
          <w:b/>
          <w:bCs/>
          <w:sz w:val="23"/>
          <w:szCs w:val="23"/>
          <w:lang w:val="en-US"/>
        </w:rPr>
        <w:t xml:space="preserve">  </w:t>
      </w:r>
      <w:r w:rsidRPr="000356C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r>
        <w:rPr>
          <w:rFonts w:ascii="Arial Narrow" w:hAnsi="Arial Narrow"/>
          <w:b/>
          <w:bCs/>
          <w:sz w:val="23"/>
          <w:szCs w:val="23"/>
          <w:lang w:val="en-US"/>
        </w:rPr>
        <w:t>fase</w:t>
      </w:r>
      <w:r w:rsidRPr="000356C5">
        <w:rPr>
          <w:rFonts w:ascii="Arial Narrow" w:hAnsi="Arial Narrow"/>
          <w:b/>
          <w:bCs/>
          <w:sz w:val="23"/>
          <w:szCs w:val="23"/>
          <w:lang w:val="en-US"/>
        </w:rPr>
        <w:t>:</w:t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  <w:t>Essentials 1 e Essentials 2</w:t>
      </w:r>
      <w:r>
        <w:rPr>
          <w:rFonts w:ascii="Arial Narrow" w:hAnsi="Arial Narrow"/>
          <w:sz w:val="23"/>
          <w:szCs w:val="23"/>
          <w:lang w:val="en-US"/>
        </w:rPr>
        <w:t xml:space="preserve">  </w:t>
      </w:r>
      <w:r w:rsidRPr="000356C5">
        <w:rPr>
          <w:rFonts w:ascii="Arial Narrow" w:hAnsi="Arial Narrow"/>
          <w:b/>
          <w:bCs/>
          <w:sz w:val="23"/>
          <w:szCs w:val="23"/>
          <w:lang w:val="en-US"/>
        </w:rPr>
        <w:t xml:space="preserve">2ª </w:t>
      </w:r>
      <w:r>
        <w:rPr>
          <w:rFonts w:ascii="Arial Narrow" w:hAnsi="Arial Narrow"/>
          <w:b/>
          <w:bCs/>
          <w:sz w:val="23"/>
          <w:szCs w:val="23"/>
          <w:lang w:val="en-US"/>
        </w:rPr>
        <w:t>fase</w:t>
      </w:r>
      <w:r w:rsidRPr="000356C5">
        <w:rPr>
          <w:rFonts w:ascii="Arial Narrow" w:hAnsi="Arial Narrow"/>
          <w:b/>
          <w:bCs/>
          <w:sz w:val="23"/>
          <w:szCs w:val="23"/>
          <w:lang w:val="en-US"/>
        </w:rPr>
        <w:t>:</w:t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  <w:t>Transitions 1 e Transitions 2 ;</w:t>
      </w:r>
      <w:r>
        <w:rPr>
          <w:rFonts w:ascii="Arial Narrow" w:hAnsi="Arial Narrow"/>
          <w:sz w:val="23"/>
          <w:szCs w:val="23"/>
          <w:lang w:val="en-US"/>
        </w:rPr>
        <w:t xml:space="preserve">  </w:t>
      </w:r>
      <w:r w:rsidRPr="000356C5">
        <w:rPr>
          <w:rFonts w:ascii="Arial Narrow" w:hAnsi="Arial Narrow"/>
          <w:b/>
          <w:bCs/>
          <w:sz w:val="23"/>
          <w:szCs w:val="23"/>
          <w:lang w:val="en-US"/>
        </w:rPr>
        <w:t xml:space="preserve">3ª </w:t>
      </w:r>
      <w:r>
        <w:rPr>
          <w:rFonts w:ascii="Arial Narrow" w:hAnsi="Arial Narrow"/>
          <w:b/>
          <w:bCs/>
          <w:sz w:val="23"/>
          <w:szCs w:val="23"/>
          <w:lang w:val="en-US"/>
        </w:rPr>
        <w:t>fase</w:t>
      </w:r>
      <w:r w:rsidRPr="000356C5">
        <w:rPr>
          <w:rFonts w:ascii="Arial Narrow" w:hAnsi="Arial Narrow"/>
          <w:b/>
          <w:bCs/>
          <w:sz w:val="23"/>
          <w:szCs w:val="23"/>
          <w:lang w:val="en-US"/>
        </w:rPr>
        <w:t>:</w:t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</w:r>
      <w:r w:rsidRPr="000356C5">
        <w:rPr>
          <w:rFonts w:ascii="Arial Narrow" w:hAnsi="Arial Narrow"/>
          <w:sz w:val="23"/>
          <w:szCs w:val="23"/>
          <w:lang w:val="en-US"/>
        </w:rPr>
        <w:t>Expanding Horizons, Wings of Freedom, Focus, Proficiency e Perfect</w:t>
      </w:r>
      <w:r>
        <w:rPr>
          <w:rFonts w:ascii="Arial Narrow" w:hAnsi="Arial Narrow"/>
          <w:sz w:val="23"/>
          <w:szCs w:val="23"/>
          <w:lang w:val="en-US"/>
        </w:rPr>
        <w:t xml:space="preserve">  </w:t>
      </w:r>
      <w:r w:rsidRPr="000356C5">
        <w:rPr>
          <w:rFonts w:ascii="Arial Narrow" w:hAnsi="Arial Narrow"/>
          <w:sz w:val="23"/>
          <w:szCs w:val="23"/>
          <w:lang w:val="en-US"/>
        </w:rPr>
        <w:t xml:space="preserve">your English. </w:t>
      </w:r>
    </w:p>
    <w:p w:rsidR="00D03014" w:rsidRDefault="00D03014" w:rsidP="00D03014">
      <w:pPr>
        <w:ind w:left="170" w:firstLine="170"/>
        <w:jc w:val="both"/>
        <w:rPr>
          <w:rFonts w:ascii="Arial Narrow" w:hAnsi="Arial Narrow"/>
          <w:b/>
          <w:bCs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ESPANHOL</w:t>
      </w:r>
      <w:r>
        <w:rPr>
          <w:rFonts w:ascii="Arial Narrow" w:hAnsi="Arial Narrow"/>
          <w:b/>
          <w:bCs/>
          <w:sz w:val="23"/>
          <w:szCs w:val="23"/>
        </w:rPr>
        <w:tab/>
        <w:t>-</w:t>
      </w:r>
      <w:r w:rsidRPr="000356C5">
        <w:rPr>
          <w:rFonts w:ascii="Arial Narrow" w:hAnsi="Arial Narrow"/>
          <w:b/>
          <w:bCs/>
          <w:sz w:val="23"/>
          <w:szCs w:val="23"/>
        </w:rPr>
        <w:t>A</w:t>
      </w:r>
      <w:r>
        <w:rPr>
          <w:rFonts w:ascii="Arial Narrow" w:hAnsi="Arial Narrow"/>
          <w:b/>
          <w:bCs/>
          <w:sz w:val="23"/>
          <w:szCs w:val="23"/>
        </w:rPr>
        <w:t>dolescentes</w:t>
      </w:r>
      <w:r w:rsidRPr="000356C5">
        <w:rPr>
          <w:rFonts w:ascii="Arial Narrow" w:hAnsi="Arial Narrow"/>
          <w:b/>
          <w:bCs/>
          <w:sz w:val="23"/>
          <w:szCs w:val="23"/>
        </w:rPr>
        <w:t>:</w:t>
      </w:r>
      <w:r>
        <w:rPr>
          <w:rFonts w:ascii="Arial Narrow" w:hAnsi="Arial Narrow"/>
          <w:b/>
          <w:bCs/>
          <w:sz w:val="23"/>
          <w:szCs w:val="23"/>
        </w:rPr>
        <w:tab/>
      </w:r>
      <w:r>
        <w:rPr>
          <w:rFonts w:ascii="Arial Narrow" w:hAnsi="Arial Narrow"/>
          <w:b/>
          <w:bCs/>
          <w:sz w:val="23"/>
          <w:szCs w:val="23"/>
        </w:rPr>
        <w:tab/>
      </w:r>
      <w:r w:rsidRPr="000356C5">
        <w:rPr>
          <w:rFonts w:ascii="Arial Narrow" w:hAnsi="Arial Narrow"/>
          <w:sz w:val="23"/>
          <w:szCs w:val="23"/>
        </w:rPr>
        <w:t>Chiquiteens</w:t>
      </w:r>
      <w:r>
        <w:rPr>
          <w:rFonts w:ascii="Arial Narrow" w:hAnsi="Arial Narrow"/>
          <w:sz w:val="23"/>
          <w:szCs w:val="23"/>
        </w:rPr>
        <w:t xml:space="preserve"> e</w:t>
      </w:r>
      <w:r w:rsidRPr="000356C5">
        <w:rPr>
          <w:rFonts w:ascii="Arial Narrow" w:hAnsi="Arial Narrow"/>
          <w:sz w:val="23"/>
          <w:szCs w:val="23"/>
        </w:rPr>
        <w:t xml:space="preserve"> </w:t>
      </w:r>
      <w:r w:rsidRPr="000356C5">
        <w:rPr>
          <w:rFonts w:ascii="Arial Narrow" w:hAnsi="Arial Narrow"/>
          <w:bCs/>
          <w:sz w:val="23"/>
          <w:szCs w:val="23"/>
        </w:rPr>
        <w:t>Conéctate</w:t>
      </w:r>
      <w:r>
        <w:rPr>
          <w:rFonts w:ascii="Arial Narrow" w:hAnsi="Arial Narrow"/>
          <w:b/>
          <w:bCs/>
          <w:sz w:val="23"/>
          <w:szCs w:val="23"/>
        </w:rPr>
        <w:t>;</w:t>
      </w:r>
    </w:p>
    <w:p w:rsidR="00D03014" w:rsidRPr="00D03014" w:rsidRDefault="00D03014" w:rsidP="00D03014">
      <w:pPr>
        <w:ind w:left="708" w:firstLine="708"/>
        <w:jc w:val="both"/>
        <w:rPr>
          <w:rFonts w:ascii="Arial Narrow" w:hAnsi="Arial Narrow"/>
          <w:bCs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z w:val="23"/>
          <w:szCs w:val="23"/>
        </w:rPr>
        <w:t>A</w:t>
      </w:r>
      <w:r>
        <w:rPr>
          <w:rFonts w:ascii="Arial Narrow" w:hAnsi="Arial Narrow"/>
          <w:b/>
          <w:bCs/>
          <w:sz w:val="23"/>
          <w:szCs w:val="23"/>
        </w:rPr>
        <w:t>dultos</w:t>
      </w:r>
      <w:r w:rsidRPr="000356C5">
        <w:rPr>
          <w:rFonts w:ascii="Arial Narrow" w:hAnsi="Arial Narrow"/>
          <w:b/>
          <w:bCs/>
          <w:sz w:val="23"/>
          <w:szCs w:val="23"/>
        </w:rPr>
        <w:t>:</w:t>
      </w:r>
      <w:r>
        <w:rPr>
          <w:rFonts w:ascii="Arial Narrow" w:hAnsi="Arial Narrow"/>
          <w:b/>
          <w:bCs/>
          <w:sz w:val="23"/>
          <w:szCs w:val="23"/>
        </w:rPr>
        <w:tab/>
      </w:r>
      <w:r w:rsidRPr="000356C5">
        <w:rPr>
          <w:rFonts w:ascii="Arial Narrow" w:hAnsi="Arial Narrow"/>
          <w:b/>
          <w:bCs/>
          <w:sz w:val="23"/>
          <w:szCs w:val="23"/>
        </w:rPr>
        <w:t xml:space="preserve">1ª </w:t>
      </w:r>
      <w:r>
        <w:rPr>
          <w:rFonts w:ascii="Arial Narrow" w:hAnsi="Arial Narrow"/>
          <w:b/>
          <w:bCs/>
          <w:sz w:val="23"/>
          <w:szCs w:val="23"/>
        </w:rPr>
        <w:t>fase</w:t>
      </w:r>
      <w:r w:rsidRPr="000356C5">
        <w:rPr>
          <w:rFonts w:ascii="Arial Narrow" w:hAnsi="Arial Narrow"/>
          <w:b/>
          <w:bCs/>
          <w:sz w:val="23"/>
          <w:szCs w:val="23"/>
        </w:rPr>
        <w:t>:</w:t>
      </w:r>
      <w:r>
        <w:rPr>
          <w:rFonts w:ascii="Arial Narrow" w:hAnsi="Arial Narrow"/>
          <w:b/>
          <w:bCs/>
          <w:sz w:val="23"/>
          <w:szCs w:val="23"/>
        </w:rPr>
        <w:tab/>
      </w:r>
      <w:r>
        <w:rPr>
          <w:rFonts w:ascii="Arial Narrow" w:hAnsi="Arial Narrow"/>
          <w:b/>
          <w:bCs/>
          <w:sz w:val="23"/>
          <w:szCs w:val="23"/>
        </w:rPr>
        <w:tab/>
      </w:r>
      <w:r>
        <w:rPr>
          <w:rFonts w:ascii="Arial Narrow" w:hAnsi="Arial Narrow"/>
          <w:bCs/>
          <w:snapToGrid w:val="0"/>
          <w:sz w:val="23"/>
          <w:szCs w:val="23"/>
        </w:rPr>
        <w:t>Espanhol Inmediato</w:t>
      </w:r>
      <w:r>
        <w:rPr>
          <w:rFonts w:ascii="Arial Narrow" w:hAnsi="Arial Narrow"/>
          <w:bCs/>
          <w:snapToGrid w:val="0"/>
          <w:sz w:val="23"/>
          <w:szCs w:val="23"/>
        </w:rPr>
        <w:t xml:space="preserve"> </w:t>
      </w: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 xml:space="preserve">2ª </w:t>
      </w:r>
      <w:r>
        <w:rPr>
          <w:rFonts w:ascii="Arial Narrow" w:hAnsi="Arial Narrow"/>
          <w:b/>
          <w:bCs/>
          <w:snapToGrid w:val="0"/>
          <w:sz w:val="23"/>
          <w:szCs w:val="23"/>
        </w:rPr>
        <w:t>fase</w:t>
      </w: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: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>
        <w:rPr>
          <w:rFonts w:ascii="Arial Narrow" w:hAnsi="Arial Narrow"/>
          <w:snapToGrid w:val="0"/>
          <w:sz w:val="23"/>
          <w:szCs w:val="23"/>
        </w:rPr>
        <w:t>Espanhol con ñ 2 e 3;</w:t>
      </w:r>
      <w:r>
        <w:rPr>
          <w:rFonts w:ascii="Arial Narrow" w:hAnsi="Arial Narrow"/>
          <w:bCs/>
          <w:snapToGrid w:val="0"/>
          <w:sz w:val="23"/>
          <w:szCs w:val="23"/>
        </w:rPr>
        <w:t xml:space="preserve"> </w:t>
      </w: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 xml:space="preserve">3ª </w:t>
      </w:r>
      <w:r>
        <w:rPr>
          <w:rFonts w:ascii="Arial Narrow" w:hAnsi="Arial Narrow"/>
          <w:b/>
          <w:bCs/>
          <w:snapToGrid w:val="0"/>
          <w:sz w:val="23"/>
          <w:szCs w:val="23"/>
        </w:rPr>
        <w:t>fase</w:t>
      </w: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: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0356C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D03014" w:rsidRPr="000356C5" w:rsidRDefault="00D03014" w:rsidP="00D03014">
      <w:pPr>
        <w:ind w:left="340" w:hanging="340"/>
        <w:jc w:val="both"/>
        <w:rPr>
          <w:rFonts w:ascii="Arial Narrow" w:hAnsi="Arial Narrow"/>
          <w:bCs/>
          <w:snapToGrid w:val="0"/>
          <w:sz w:val="23"/>
          <w:szCs w:val="23"/>
          <w:lang w:val="es-ES_tradnl"/>
        </w:rPr>
      </w:pPr>
      <w:r w:rsidRPr="000356C5">
        <w:rPr>
          <w:rFonts w:ascii="Arial Narrow" w:hAnsi="Arial Narrow"/>
          <w:b/>
          <w:bCs/>
          <w:sz w:val="23"/>
          <w:szCs w:val="23"/>
        </w:rPr>
        <w:t>03.</w:t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/>
          <w:sz w:val="23"/>
          <w:szCs w:val="23"/>
        </w:rPr>
        <w:t xml:space="preserve">Duração aproximada do curso, considerando-se que o Aluno estude pelo menos 1 (uma) hora em casa após cada aula e não tenha mais de 10% (dez por cento) de faltas durante o estágio: </w:t>
      </w:r>
      <w:r w:rsidRPr="000356C5">
        <w:rPr>
          <w:rFonts w:ascii="Arial Narrow" w:hAnsi="Arial Narrow"/>
          <w:b/>
          <w:bCs/>
          <w:sz w:val="23"/>
          <w:szCs w:val="23"/>
        </w:rPr>
        <w:t xml:space="preserve">INGLÊS </w:t>
      </w:r>
      <w:r>
        <w:rPr>
          <w:rFonts w:ascii="Arial Narrow" w:hAnsi="Arial Narrow"/>
          <w:b/>
          <w:bCs/>
          <w:sz w:val="23"/>
          <w:szCs w:val="23"/>
        </w:rPr>
        <w:t>–</w:t>
      </w:r>
      <w:r w:rsidRPr="000356C5">
        <w:rPr>
          <w:rFonts w:ascii="Arial Narrow" w:hAnsi="Arial Narrow"/>
          <w:b/>
          <w:bCs/>
          <w:sz w:val="23"/>
          <w:szCs w:val="23"/>
        </w:rPr>
        <w:t xml:space="preserve"> </w:t>
      </w:r>
      <w:r>
        <w:rPr>
          <w:rFonts w:ascii="Arial Narrow" w:hAnsi="Arial Narrow"/>
          <w:sz w:val="23"/>
          <w:szCs w:val="23"/>
        </w:rPr>
        <w:t xml:space="preserve">Big Box 1: </w:t>
      </w:r>
      <w:r w:rsidRPr="000356C5">
        <w:rPr>
          <w:rFonts w:ascii="Arial Narrow" w:hAnsi="Arial Narrow"/>
          <w:sz w:val="23"/>
          <w:szCs w:val="23"/>
        </w:rPr>
        <w:t>90 h</w:t>
      </w:r>
      <w:r>
        <w:rPr>
          <w:rFonts w:ascii="Arial Narrow" w:hAnsi="Arial Narrow"/>
          <w:sz w:val="23"/>
          <w:szCs w:val="23"/>
        </w:rPr>
        <w:t>; Big Box 2 e 3: 40</w:t>
      </w:r>
      <w:r w:rsidRPr="000356C5">
        <w:rPr>
          <w:rFonts w:ascii="Arial Narrow" w:hAnsi="Arial Narrow"/>
          <w:sz w:val="23"/>
          <w:szCs w:val="23"/>
        </w:rPr>
        <w:t xml:space="preserve"> h (cada); Playground até Wings</w:t>
      </w:r>
      <w:r>
        <w:rPr>
          <w:rFonts w:ascii="Arial Narrow" w:hAnsi="Arial Narrow"/>
          <w:sz w:val="23"/>
          <w:szCs w:val="23"/>
        </w:rPr>
        <w:t xml:space="preserve"> </w:t>
      </w:r>
      <w:r w:rsidRPr="000356C5">
        <w:rPr>
          <w:rFonts w:ascii="Arial Narrow" w:hAnsi="Arial Narrow"/>
          <w:sz w:val="23"/>
          <w:szCs w:val="23"/>
        </w:rPr>
        <w:t>of</w:t>
      </w:r>
      <w:r>
        <w:rPr>
          <w:rFonts w:ascii="Arial Narrow" w:hAnsi="Arial Narrow"/>
          <w:sz w:val="23"/>
          <w:szCs w:val="23"/>
        </w:rPr>
        <w:t xml:space="preserve"> Freedom: 60 h (cada); Focus: 75 a 80</w:t>
      </w:r>
      <w:r w:rsidRPr="000356C5">
        <w:rPr>
          <w:rFonts w:ascii="Arial Narrow" w:hAnsi="Arial Narrow"/>
          <w:sz w:val="23"/>
          <w:szCs w:val="23"/>
        </w:rPr>
        <w:t xml:space="preserve"> h; e Proficiency / Perfect</w:t>
      </w:r>
      <w:r>
        <w:rPr>
          <w:rFonts w:ascii="Arial Narrow" w:hAnsi="Arial Narrow"/>
          <w:sz w:val="23"/>
          <w:szCs w:val="23"/>
        </w:rPr>
        <w:t xml:space="preserve"> </w:t>
      </w:r>
      <w:r w:rsidRPr="000356C5">
        <w:rPr>
          <w:rFonts w:ascii="Arial Narrow" w:hAnsi="Arial Narrow"/>
          <w:sz w:val="23"/>
          <w:szCs w:val="23"/>
        </w:rPr>
        <w:t>your</w:t>
      </w:r>
      <w:r>
        <w:rPr>
          <w:rFonts w:ascii="Arial Narrow" w:hAnsi="Arial Narrow"/>
          <w:sz w:val="23"/>
          <w:szCs w:val="23"/>
        </w:rPr>
        <w:t xml:space="preserve"> </w:t>
      </w:r>
      <w:r w:rsidRPr="000356C5">
        <w:rPr>
          <w:rFonts w:ascii="Arial Narrow" w:hAnsi="Arial Narrow"/>
          <w:sz w:val="23"/>
          <w:szCs w:val="23"/>
        </w:rPr>
        <w:t xml:space="preserve">English: 70 a 75 h; </w:t>
      </w:r>
      <w:r w:rsidRPr="000356C5">
        <w:rPr>
          <w:rFonts w:ascii="Arial Narrow" w:hAnsi="Arial Narrow"/>
          <w:b/>
          <w:bCs/>
          <w:sz w:val="23"/>
          <w:szCs w:val="23"/>
        </w:rPr>
        <w:t xml:space="preserve">ESPANHOL </w:t>
      </w:r>
      <w:r>
        <w:rPr>
          <w:rFonts w:ascii="Arial Narrow" w:hAnsi="Arial Narrow"/>
          <w:b/>
          <w:bCs/>
          <w:sz w:val="23"/>
          <w:szCs w:val="23"/>
        </w:rPr>
        <w:t xml:space="preserve">- </w:t>
      </w:r>
      <w:r w:rsidRPr="000356C5">
        <w:rPr>
          <w:rFonts w:ascii="Arial Narrow" w:hAnsi="Arial Narrow"/>
          <w:sz w:val="23"/>
          <w:szCs w:val="23"/>
        </w:rPr>
        <w:t>Chiquiteens 1 a</w:t>
      </w:r>
      <w:r w:rsidRPr="000356C5">
        <w:rPr>
          <w:rFonts w:ascii="Arial Narrow" w:hAnsi="Arial Narrow"/>
          <w:bCs/>
          <w:snapToGrid w:val="0"/>
          <w:sz w:val="23"/>
          <w:szCs w:val="23"/>
        </w:rPr>
        <w:t xml:space="preserve"> </w:t>
      </w:r>
      <w:r>
        <w:rPr>
          <w:rFonts w:ascii="Arial Narrow" w:hAnsi="Arial Narrow"/>
          <w:bCs/>
          <w:snapToGrid w:val="0"/>
          <w:sz w:val="23"/>
          <w:szCs w:val="23"/>
        </w:rPr>
        <w:t xml:space="preserve">Espanhol con ñ </w:t>
      </w:r>
      <w:r w:rsidRPr="000356C5">
        <w:rPr>
          <w:rFonts w:ascii="Arial Narrow" w:hAnsi="Arial Narrow"/>
          <w:bCs/>
          <w:snapToGrid w:val="0"/>
          <w:sz w:val="23"/>
          <w:szCs w:val="23"/>
        </w:rPr>
        <w:t xml:space="preserve">4: 40 a 45h (cada livro) e Espanhol con ñ 5: 60h. </w:t>
      </w:r>
      <w:r w:rsidRPr="000356C5">
        <w:rPr>
          <w:rFonts w:ascii="Arial Narrow" w:hAnsi="Arial Narrow"/>
          <w:bCs/>
          <w:snapToGrid w:val="0"/>
          <w:sz w:val="23"/>
          <w:szCs w:val="23"/>
          <w:lang w:val="es-ES_tradnl"/>
        </w:rPr>
        <w:t>Perfeccione su Español</w:t>
      </w:r>
      <w:r>
        <w:rPr>
          <w:rFonts w:ascii="Arial Narrow" w:hAnsi="Arial Narrow"/>
          <w:bCs/>
          <w:snapToGrid w:val="0"/>
          <w:sz w:val="23"/>
          <w:szCs w:val="23"/>
          <w:lang w:val="es-ES_tradnl"/>
        </w:rPr>
        <w:t>:</w:t>
      </w:r>
      <w:r w:rsidRPr="000356C5">
        <w:rPr>
          <w:rFonts w:ascii="Arial Narrow" w:hAnsi="Arial Narrow"/>
          <w:bCs/>
          <w:snapToGrid w:val="0"/>
          <w:sz w:val="23"/>
          <w:szCs w:val="23"/>
          <w:lang w:val="es-ES_tradnl"/>
        </w:rPr>
        <w:t xml:space="preserve"> 70 a 75 h.</w:t>
      </w:r>
    </w:p>
    <w:p w:rsidR="00D03014" w:rsidRPr="000356C5" w:rsidRDefault="00D03014" w:rsidP="00D03014">
      <w:pPr>
        <w:pStyle w:val="Corpodetexto2"/>
        <w:spacing w:line="240" w:lineRule="auto"/>
        <w:ind w:left="670" w:hanging="330"/>
        <w:rPr>
          <w:rFonts w:ascii="Arial Narrow" w:hAnsi="Arial Narrow"/>
          <w:sz w:val="23"/>
          <w:szCs w:val="23"/>
        </w:rPr>
      </w:pPr>
      <w:r w:rsidRPr="000356C5">
        <w:rPr>
          <w:rFonts w:ascii="Arial Narrow" w:hAnsi="Arial Narrow"/>
          <w:b/>
          <w:bCs/>
          <w:sz w:val="23"/>
          <w:szCs w:val="23"/>
        </w:rPr>
        <w:t>a)</w:t>
      </w:r>
      <w:r>
        <w:rPr>
          <w:rFonts w:ascii="Arial Narrow" w:hAnsi="Arial Narrow"/>
          <w:sz w:val="23"/>
          <w:szCs w:val="23"/>
        </w:rPr>
        <w:tab/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/>
          <w:sz w:val="23"/>
          <w:szCs w:val="23"/>
        </w:rPr>
        <w:t>A Escola se reserva o direito de estender a duração de cada estágio em até 10% (dez por cento) da carga horária original para realização de atividades pedagógicas complementares.</w:t>
      </w:r>
    </w:p>
    <w:p w:rsidR="00D03014" w:rsidRPr="000356C5" w:rsidRDefault="00D03014" w:rsidP="00D0301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A Escola seguirá o calendário próprio, tendo a hora-aula duração de 60 (sessenta) minutos para a TURMA PROMOCIONAL 60.</w:t>
      </w:r>
    </w:p>
    <w:p w:rsidR="00D03014" w:rsidRPr="000356C5" w:rsidRDefault="00D03014" w:rsidP="00D0301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snapToGrid w:val="0"/>
          <w:sz w:val="23"/>
          <w:szCs w:val="23"/>
        </w:rPr>
        <w:t>05.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Poderá haver substituição </w:t>
      </w:r>
      <w:r w:rsidRPr="000356C5">
        <w:rPr>
          <w:rFonts w:ascii="Arial Narrow" w:hAnsi="Arial Narrow"/>
          <w:bCs/>
          <w:snapToGrid w:val="0"/>
          <w:sz w:val="23"/>
          <w:szCs w:val="23"/>
        </w:rPr>
        <w:t>do(a) professor(a)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 quando necessário.</w:t>
      </w:r>
    </w:p>
    <w:p w:rsidR="00D03014" w:rsidRPr="000356C5" w:rsidRDefault="00D03014" w:rsidP="00D03014">
      <w:pPr>
        <w:pStyle w:val="Corpodetexto2"/>
        <w:spacing w:line="240" w:lineRule="auto"/>
        <w:ind w:left="340" w:hanging="340"/>
        <w:rPr>
          <w:rFonts w:ascii="Arial Narrow" w:hAnsi="Arial Narrow"/>
          <w:sz w:val="23"/>
          <w:szCs w:val="23"/>
        </w:rPr>
      </w:pPr>
      <w:r w:rsidRPr="000356C5">
        <w:rPr>
          <w:rFonts w:ascii="Arial Narrow" w:hAnsi="Arial Narrow"/>
          <w:b/>
          <w:bCs/>
          <w:sz w:val="23"/>
          <w:szCs w:val="23"/>
        </w:rPr>
        <w:t>06.</w:t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/>
          <w:bCs/>
          <w:sz w:val="23"/>
          <w:szCs w:val="23"/>
        </w:rPr>
        <w:t xml:space="preserve">A </w:t>
      </w:r>
      <w:r w:rsidRPr="000356C5">
        <w:rPr>
          <w:rFonts w:ascii="Arial Narrow" w:hAnsi="Arial Narrow"/>
          <w:sz w:val="23"/>
          <w:szCs w:val="23"/>
        </w:rPr>
        <w:t>Escola manterá</w:t>
      </w:r>
      <w:r>
        <w:rPr>
          <w:rFonts w:ascii="Arial Narrow" w:hAnsi="Arial Narrow"/>
          <w:bCs/>
          <w:sz w:val="23"/>
          <w:szCs w:val="23"/>
        </w:rPr>
        <w:t xml:space="preserve"> turmas com o mínimo de 4 (quatro</w:t>
      </w:r>
      <w:r w:rsidRPr="000356C5">
        <w:rPr>
          <w:rFonts w:ascii="Arial Narrow" w:hAnsi="Arial Narrow"/>
          <w:bCs/>
          <w:sz w:val="23"/>
          <w:szCs w:val="23"/>
        </w:rPr>
        <w:t xml:space="preserve">) Alunos. Havendo quantidade inferior, os Alunos poderão ser remanejados para outras turmas </w:t>
      </w:r>
      <w:r w:rsidRPr="000356C5">
        <w:rPr>
          <w:rFonts w:ascii="Arial Narrow" w:hAnsi="Arial Narrow"/>
          <w:sz w:val="23"/>
          <w:szCs w:val="23"/>
        </w:rPr>
        <w:t>ou poderá ser oferecida a manutenção da turma, mediante acréscimo de 15% (quinze por cento) no valor das parcelas.</w:t>
      </w:r>
    </w:p>
    <w:p w:rsidR="00D03014" w:rsidRPr="000356C5" w:rsidRDefault="00D03014" w:rsidP="00D0301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07.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0356C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0356C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D03014" w:rsidRPr="000356C5" w:rsidRDefault="00D03014" w:rsidP="00D0301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As provas de segunda chance: recuperação e/ou substitutivas (por motivo de falta) são cobradas antecipadamente, conforme taxa estabelecida na tabela vigente. As provas substitutivas deverão ser realizadas até a aula subseqüente. </w:t>
      </w:r>
    </w:p>
    <w:p w:rsidR="00D03014" w:rsidRPr="000356C5" w:rsidRDefault="00D03014" w:rsidP="00D0301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O retorno às lições anteriores se reprovado, ou por iniciativa própria do Aluno/Turma implica na obrigação de pagamento equivalente às horas necessárias complementares.</w:t>
      </w:r>
    </w:p>
    <w:p w:rsidR="00D03014" w:rsidRPr="000356C5" w:rsidRDefault="00D03014" w:rsidP="00D0301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A parcela integral se refere ao mês de aula (do dia 01 ao dia 30), devendo ser paga no seu vencimento, sob pena da</w:t>
      </w:r>
      <w:r>
        <w:rPr>
          <w:rFonts w:ascii="Arial Narrow" w:hAnsi="Arial Narrow"/>
          <w:snapToGrid w:val="0"/>
          <w:sz w:val="23"/>
          <w:szCs w:val="23"/>
        </w:rPr>
        <w:t xml:space="preserve"> 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cobrança de multa, juros e atualização monetária, no caso de atraso. </w:t>
      </w:r>
    </w:p>
    <w:p w:rsidR="00D03014" w:rsidRPr="000356C5" w:rsidRDefault="00D03014" w:rsidP="00D03014">
      <w:pPr>
        <w:ind w:left="340" w:hanging="340"/>
        <w:jc w:val="both"/>
        <w:rPr>
          <w:rFonts w:ascii="Arial Narrow" w:hAnsi="Arial Narrow" w:cs="Arial"/>
          <w:snapToGrid w:val="0"/>
          <w:sz w:val="23"/>
          <w:szCs w:val="23"/>
        </w:rPr>
      </w:pPr>
      <w:r w:rsidRPr="000356C5">
        <w:rPr>
          <w:rFonts w:ascii="Arial Narrow" w:hAnsi="Arial Narrow"/>
          <w:b/>
          <w:sz w:val="23"/>
          <w:szCs w:val="23"/>
        </w:rPr>
        <w:t>11.</w:t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 w:cs="Arial"/>
          <w:snapToGrid w:val="0"/>
          <w:sz w:val="23"/>
          <w:szCs w:val="23"/>
        </w:rPr>
        <w:t>O valor do curso será p</w:t>
      </w:r>
      <w:r>
        <w:rPr>
          <w:rFonts w:ascii="Arial Narrow" w:hAnsi="Arial Narrow" w:cs="Arial"/>
          <w:snapToGrid w:val="0"/>
          <w:sz w:val="23"/>
          <w:szCs w:val="23"/>
        </w:rPr>
        <w:t xml:space="preserve">ago independentemente de: </w:t>
      </w:r>
      <w:r w:rsidRPr="00C23E5B">
        <w:rPr>
          <w:rFonts w:ascii="Arial Narrow" w:hAnsi="Arial Narrow" w:cs="Arial"/>
          <w:snapToGrid w:val="0"/>
          <w:sz w:val="23"/>
          <w:szCs w:val="23"/>
        </w:rPr>
        <w:t>A -</w:t>
      </w:r>
      <w:r w:rsidRPr="000356C5">
        <w:rPr>
          <w:rFonts w:ascii="Arial Narrow" w:hAnsi="Arial Narrow" w:cs="Arial"/>
          <w:snapToGrid w:val="0"/>
          <w:sz w:val="23"/>
          <w:szCs w:val="23"/>
        </w:rPr>
        <w:t xml:space="preserve"> duração do curso, m</w:t>
      </w:r>
      <w:r>
        <w:rPr>
          <w:rFonts w:ascii="Arial Narrow" w:hAnsi="Arial Narrow" w:cs="Arial"/>
          <w:snapToGrid w:val="0"/>
          <w:sz w:val="23"/>
          <w:szCs w:val="23"/>
        </w:rPr>
        <w:t xml:space="preserve">esmo que ultrapassar o prazo; </w:t>
      </w:r>
      <w:r>
        <w:rPr>
          <w:rFonts w:ascii="Arial Narrow" w:hAnsi="Arial Narrow" w:cs="Arial"/>
          <w:snapToGrid w:val="0"/>
          <w:sz w:val="23"/>
          <w:szCs w:val="23"/>
        </w:rPr>
        <w:br/>
        <w:t>B -</w:t>
      </w:r>
      <w:r w:rsidRPr="000356C5">
        <w:rPr>
          <w:rFonts w:ascii="Arial Narrow" w:hAnsi="Arial Narrow" w:cs="Arial"/>
          <w:snapToGrid w:val="0"/>
          <w:sz w:val="23"/>
          <w:szCs w:val="23"/>
        </w:rPr>
        <w:t xml:space="preserve"> reprovação;</w:t>
      </w:r>
    </w:p>
    <w:p w:rsidR="00D03014" w:rsidRPr="000356C5" w:rsidRDefault="00D03014" w:rsidP="00D0301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12.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Haverá devolução das quantias pagas aos alunos cuja </w:t>
      </w:r>
      <w:r>
        <w:rPr>
          <w:rFonts w:ascii="Arial Narrow" w:hAnsi="Arial Narrow"/>
          <w:snapToGrid w:val="0"/>
          <w:sz w:val="23"/>
          <w:szCs w:val="23"/>
        </w:rPr>
        <w:t xml:space="preserve">turma não iniciar. </w:t>
      </w:r>
      <w:r w:rsidRPr="005F2842">
        <w:rPr>
          <w:rFonts w:ascii="Arial Narrow" w:hAnsi="Arial Narrow"/>
          <w:snapToGrid w:val="0"/>
          <w:sz w:val="23"/>
          <w:szCs w:val="23"/>
        </w:rPr>
        <w:t>Segundas vias de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 boletos bancários, relatórios de aproveitamento, outros serviços e documentos serão cobrados conforme tabela vigente.</w:t>
      </w:r>
    </w:p>
    <w:p w:rsidR="00D03014" w:rsidRPr="000356C5" w:rsidRDefault="00D03014" w:rsidP="00D0301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snapToGrid w:val="0"/>
          <w:sz w:val="23"/>
          <w:szCs w:val="23"/>
        </w:rPr>
        <w:t>13</w:t>
      </w:r>
      <w:r>
        <w:rPr>
          <w:rFonts w:ascii="Arial Narrow" w:hAnsi="Arial Narrow"/>
          <w:b/>
          <w:snapToGrid w:val="0"/>
          <w:sz w:val="23"/>
          <w:szCs w:val="23"/>
        </w:rPr>
        <w:t>.</w:t>
      </w:r>
      <w:r>
        <w:rPr>
          <w:rFonts w:ascii="Arial Narrow" w:hAnsi="Arial Narrow"/>
          <w:b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D03014" w:rsidRPr="000356C5" w:rsidRDefault="00D03014" w:rsidP="00D0301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D03014" w:rsidRPr="000356C5" w:rsidRDefault="00D03014" w:rsidP="00D0301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snapToGrid w:val="0"/>
          <w:sz w:val="23"/>
          <w:szCs w:val="23"/>
        </w:rPr>
        <w:t>15.</w:t>
      </w:r>
      <w:r>
        <w:rPr>
          <w:rFonts w:ascii="Arial Narrow" w:hAnsi="Arial Narrow"/>
          <w:b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Faltas individuais a qualquer título, mesmo por longo prazo, exigem pagamento integral das</w:t>
      </w:r>
      <w:r w:rsidRPr="000356C5">
        <w:rPr>
          <w:rFonts w:ascii="Arial Narrow" w:hAnsi="Arial Narrow"/>
          <w:sz w:val="23"/>
          <w:szCs w:val="23"/>
        </w:rPr>
        <w:t xml:space="preserve"> parcelas, pois o ensino estará disponível. </w:t>
      </w:r>
    </w:p>
    <w:p w:rsidR="00D03014" w:rsidRPr="000356C5" w:rsidRDefault="00D03014" w:rsidP="00D0301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16.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(livros e provas e apostilas quando aplicáveis).  A perda ou destruição – total ou parcial </w:t>
      </w:r>
      <w:r>
        <w:rPr>
          <w:rFonts w:ascii="Arial Narrow" w:hAnsi="Arial Narrow"/>
          <w:snapToGrid w:val="0"/>
          <w:sz w:val="23"/>
          <w:szCs w:val="23"/>
        </w:rPr>
        <w:t>–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 do material obriga o Aluno a adquirir novo material da Escola para poder participar das aulas. </w:t>
      </w:r>
    </w:p>
    <w:p w:rsidR="00D03014" w:rsidRPr="000356C5" w:rsidRDefault="00D03014" w:rsidP="00D03014">
      <w:pPr>
        <w:spacing w:line="262" w:lineRule="auto"/>
        <w:ind w:left="340" w:hanging="340"/>
        <w:jc w:val="both"/>
        <w:rPr>
          <w:rFonts w:ascii="Arial Narrow" w:hAnsi="Arial Narrow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De acordo com a legislação, é expressamente proibido fumar em todas as dependências da Escola, ficando </w:t>
      </w:r>
      <w:r>
        <w:rPr>
          <w:rFonts w:ascii="Arial Narrow" w:hAnsi="Arial Narrow"/>
          <w:snapToGrid w:val="0"/>
          <w:sz w:val="23"/>
          <w:szCs w:val="23"/>
        </w:rPr>
        <w:br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igualmente proibido o uso de celulares e aparelhos eletrônicos em sala de aula. </w:t>
      </w:r>
    </w:p>
    <w:p w:rsidR="00D03014" w:rsidRPr="000356C5" w:rsidRDefault="00D03014" w:rsidP="00D03014">
      <w:pPr>
        <w:spacing w:line="26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O Aluno poderá retirar 1 (um) livro por semana da biblioteca (que fica fechada para balanço em dezembro). O </w:t>
      </w:r>
      <w:r>
        <w:rPr>
          <w:rFonts w:ascii="Arial Narrow" w:hAnsi="Arial Narrow"/>
          <w:snapToGrid w:val="0"/>
          <w:sz w:val="23"/>
          <w:szCs w:val="23"/>
        </w:rPr>
        <w:br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empréstimo é pelo prazo de 1 (uma) semana, que pode ser renovado por igual período. O atraso na devolução implica em multa diária, a ser paga no ato da devolução, conforme tabela vigente.  </w:t>
      </w:r>
    </w:p>
    <w:p w:rsidR="00D03014" w:rsidRPr="000356C5" w:rsidRDefault="00D03014" w:rsidP="00D03014">
      <w:pPr>
        <w:spacing w:line="26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A Escola cobrará de seus Alunos ou responsáveis por danos causados em seu patrimônio, bem como pelo </w:t>
      </w:r>
      <w:r>
        <w:rPr>
          <w:rFonts w:ascii="Arial Narrow" w:hAnsi="Arial Narrow"/>
          <w:snapToGrid w:val="0"/>
          <w:sz w:val="23"/>
          <w:szCs w:val="23"/>
        </w:rPr>
        <w:br/>
      </w:r>
      <w:r w:rsidRPr="000356C5">
        <w:rPr>
          <w:rFonts w:ascii="Arial Narrow" w:hAnsi="Arial Narrow"/>
          <w:snapToGrid w:val="0"/>
          <w:sz w:val="23"/>
          <w:szCs w:val="23"/>
        </w:rPr>
        <w:t>material extraviado.</w:t>
      </w:r>
    </w:p>
    <w:p w:rsidR="00D03014" w:rsidRPr="000356C5" w:rsidRDefault="00D03014" w:rsidP="00D03014">
      <w:pPr>
        <w:spacing w:line="26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A Escola poderá conceder – a seu exclusivo critério (podendo ser cancelado a qualquer momento) – os seguintes descontos (conforme regras abaixo):</w:t>
      </w:r>
    </w:p>
    <w:p w:rsidR="00D03014" w:rsidRPr="000356C5" w:rsidRDefault="00D03014" w:rsidP="00D03014">
      <w:pPr>
        <w:spacing w:line="262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a)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 xml:space="preserve">desconto de convênio: 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decorre de convênio firmado entre a Escola e a Empresa ou Instituição à qual o Aluno é </w:t>
      </w:r>
      <w:r>
        <w:rPr>
          <w:rFonts w:ascii="Arial Narrow" w:hAnsi="Arial Narrow"/>
          <w:snapToGrid w:val="0"/>
          <w:sz w:val="23"/>
          <w:szCs w:val="23"/>
        </w:rPr>
        <w:br/>
      </w:r>
      <w:r w:rsidRPr="000356C5">
        <w:rPr>
          <w:rFonts w:ascii="Arial Narrow" w:hAnsi="Arial Narrow"/>
          <w:snapToGrid w:val="0"/>
          <w:sz w:val="23"/>
          <w:szCs w:val="23"/>
        </w:rPr>
        <w:t>ligado, sendo aplicáveis regras e descontos previstos em instrumento próprio estabelecido entre aquelas partes.</w:t>
      </w:r>
    </w:p>
    <w:p w:rsidR="00D03014" w:rsidRPr="000356C5" w:rsidRDefault="00D03014" w:rsidP="00D03014">
      <w:pPr>
        <w:spacing w:line="262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desconto de família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: não há este desconto para as turmas promocionais, sendo aplicável apenas às turmas </w:t>
      </w:r>
      <w:r>
        <w:rPr>
          <w:rFonts w:ascii="Arial Narrow" w:hAnsi="Arial Narrow"/>
          <w:snapToGrid w:val="0"/>
          <w:sz w:val="23"/>
          <w:szCs w:val="23"/>
        </w:rPr>
        <w:br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regulares e personalizadas. </w:t>
      </w:r>
    </w:p>
    <w:p w:rsidR="00D03014" w:rsidRPr="000356C5" w:rsidRDefault="00D03014" w:rsidP="00D03014">
      <w:pPr>
        <w:spacing w:line="262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c)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 xml:space="preserve">desconto por nota: 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</w:t>
      </w:r>
      <w:r>
        <w:rPr>
          <w:rFonts w:ascii="Arial Narrow" w:hAnsi="Arial Narrow"/>
          <w:snapToGrid w:val="0"/>
          <w:sz w:val="23"/>
          <w:szCs w:val="23"/>
        </w:rPr>
        <w:br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sobre as parcelas do estágio seguinte, conforme </w:t>
      </w:r>
      <w:r w:rsidRPr="00C23E5B">
        <w:rPr>
          <w:rFonts w:ascii="Arial Narrow" w:hAnsi="Arial Narrow"/>
          <w:b/>
          <w:snapToGrid w:val="0"/>
          <w:sz w:val="23"/>
          <w:szCs w:val="23"/>
        </w:rPr>
        <w:t>item 20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; </w:t>
      </w:r>
    </w:p>
    <w:p w:rsidR="00D03014" w:rsidRPr="000356C5" w:rsidRDefault="00D03014" w:rsidP="00D03014">
      <w:pPr>
        <w:spacing w:line="262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d)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desconto de segundo curso</w:t>
      </w:r>
      <w:r w:rsidRPr="000356C5">
        <w:rPr>
          <w:rFonts w:ascii="Arial Narrow" w:hAnsi="Arial Narrow"/>
          <w:snapToGrid w:val="0"/>
          <w:sz w:val="23"/>
          <w:szCs w:val="23"/>
        </w:rPr>
        <w:t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</w:t>
      </w:r>
    </w:p>
    <w:p w:rsidR="00D03014" w:rsidRPr="000356C5" w:rsidRDefault="00D03014" w:rsidP="00D03014">
      <w:pPr>
        <w:spacing w:line="262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snapToGrid w:val="0"/>
          <w:sz w:val="23"/>
          <w:szCs w:val="23"/>
        </w:rPr>
        <w:t>e)</w:t>
      </w:r>
      <w:r>
        <w:rPr>
          <w:rFonts w:ascii="Arial Narrow" w:hAnsi="Arial Narrow"/>
          <w:snapToGrid w:val="0"/>
          <w:sz w:val="23"/>
          <w:szCs w:val="23"/>
        </w:rPr>
        <w:tab/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b/>
          <w:snapToGrid w:val="0"/>
          <w:sz w:val="23"/>
          <w:szCs w:val="23"/>
        </w:rPr>
        <w:t>desconto de início de curso</w:t>
      </w:r>
      <w:r w:rsidRPr="000356C5">
        <w:rPr>
          <w:rFonts w:ascii="Arial Narrow" w:hAnsi="Arial Narrow"/>
          <w:snapToGrid w:val="0"/>
          <w:sz w:val="23"/>
          <w:szCs w:val="23"/>
        </w:rPr>
        <w:t>: o valor promocional é válido apenas para o 1º estágio, sendo acrescido de 10% a partir do 2º estágio. Estes descontos/valores são válidos somente para as parcelas, não se aplicando à linha de produtos, matrículas e rematrículas.</w:t>
      </w:r>
    </w:p>
    <w:p w:rsidR="00D03014" w:rsidRPr="000356C5" w:rsidRDefault="00D03014" w:rsidP="00D03014">
      <w:pPr>
        <w:spacing w:line="26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Qualquer desconto no valor da parcela, inclusive os acima previstos, convênios, bolsas, promoções, campanhas e turmas promocionais, mesmo que cumulados, está limitado a 30% do valor de tabela aplicável para o mês </w:t>
      </w:r>
      <w:r>
        <w:rPr>
          <w:rFonts w:ascii="Arial Narrow" w:hAnsi="Arial Narrow"/>
          <w:snapToGrid w:val="0"/>
          <w:sz w:val="23"/>
          <w:szCs w:val="23"/>
        </w:rPr>
        <w:br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de vencimento. </w:t>
      </w:r>
    </w:p>
    <w:p w:rsidR="00D03014" w:rsidRPr="000356C5" w:rsidRDefault="00D03014" w:rsidP="00D03014">
      <w:pPr>
        <w:pStyle w:val="Corpodetexto"/>
        <w:spacing w:line="262" w:lineRule="auto"/>
        <w:ind w:left="340" w:hanging="340"/>
        <w:rPr>
          <w:sz w:val="23"/>
          <w:szCs w:val="23"/>
        </w:rPr>
      </w:pPr>
      <w:r w:rsidRPr="000356C5">
        <w:rPr>
          <w:b/>
          <w:bCs/>
          <w:sz w:val="23"/>
          <w:szCs w:val="23"/>
        </w:rPr>
        <w:t>22.</w:t>
      </w:r>
      <w:r>
        <w:rPr>
          <w:sz w:val="23"/>
          <w:szCs w:val="23"/>
        </w:rPr>
        <w:tab/>
      </w:r>
      <w:r w:rsidRPr="000356C5">
        <w:rPr>
          <w:sz w:val="23"/>
          <w:szCs w:val="23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D03014" w:rsidRPr="000356C5" w:rsidRDefault="00D03014" w:rsidP="00D03014">
      <w:pPr>
        <w:spacing w:line="262" w:lineRule="auto"/>
        <w:ind w:left="340" w:hanging="340"/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23.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O Aluno de</w:t>
      </w:r>
      <w:r>
        <w:rPr>
          <w:rFonts w:ascii="Arial Narrow" w:hAnsi="Arial Narrow"/>
          <w:snapToGrid w:val="0"/>
          <w:sz w:val="23"/>
          <w:szCs w:val="23"/>
        </w:rPr>
        <w:t xml:space="preserve"> </w:t>
      </w:r>
      <w:r w:rsidRPr="000356C5">
        <w:rPr>
          <w:rFonts w:ascii="Arial Narrow" w:hAnsi="Arial Narrow"/>
          <w:i/>
          <w:snapToGrid w:val="0"/>
          <w:sz w:val="23"/>
          <w:szCs w:val="23"/>
        </w:rPr>
        <w:t>Wings</w:t>
      </w:r>
      <w:r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0356C5">
        <w:rPr>
          <w:rFonts w:ascii="Arial Narrow" w:hAnsi="Arial Narrow"/>
          <w:i/>
          <w:snapToGrid w:val="0"/>
          <w:sz w:val="23"/>
          <w:szCs w:val="23"/>
        </w:rPr>
        <w:t>of</w:t>
      </w:r>
      <w:r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0356C5">
        <w:rPr>
          <w:rFonts w:ascii="Arial Narrow" w:hAnsi="Arial Narrow"/>
          <w:i/>
          <w:snapToGrid w:val="0"/>
          <w:sz w:val="23"/>
          <w:szCs w:val="23"/>
        </w:rPr>
        <w:t>Freedom / Espanhol con ñ 4</w:t>
      </w:r>
      <w:r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e média mínima 7,0 (sete), para iniciar o estágio </w:t>
      </w:r>
      <w:r w:rsidRPr="000356C5">
        <w:rPr>
          <w:rFonts w:ascii="Arial Narrow" w:hAnsi="Arial Narrow"/>
          <w:i/>
          <w:snapToGrid w:val="0"/>
          <w:sz w:val="23"/>
          <w:szCs w:val="23"/>
        </w:rPr>
        <w:t>Focus</w:t>
      </w:r>
      <w:r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0356C5">
        <w:rPr>
          <w:rFonts w:ascii="Arial Narrow" w:hAnsi="Arial Narrow"/>
          <w:i/>
          <w:snapToGrid w:val="0"/>
          <w:sz w:val="23"/>
          <w:szCs w:val="23"/>
        </w:rPr>
        <w:t>/ Espanhol con ñ 5.</w:t>
      </w:r>
    </w:p>
    <w:p w:rsidR="00D03014" w:rsidRPr="000356C5" w:rsidRDefault="00D03014" w:rsidP="00D03014">
      <w:pPr>
        <w:spacing w:line="26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24</w:t>
      </w:r>
      <w:r>
        <w:rPr>
          <w:rFonts w:ascii="Arial Narrow" w:hAnsi="Arial Narrow"/>
          <w:snapToGrid w:val="0"/>
          <w:sz w:val="23"/>
          <w:szCs w:val="23"/>
        </w:rPr>
        <w:t>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0356C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0356C5">
        <w:rPr>
          <w:rFonts w:ascii="Arial Narrow" w:hAnsi="Arial Narrow"/>
          <w:iCs/>
          <w:snapToGrid w:val="0"/>
          <w:sz w:val="23"/>
          <w:szCs w:val="23"/>
        </w:rPr>
        <w:t xml:space="preserve"> (espanhol) </w:t>
      </w:r>
      <w:r>
        <w:rPr>
          <w:rFonts w:ascii="Arial Narrow" w:hAnsi="Arial Narrow"/>
          <w:iCs/>
          <w:snapToGrid w:val="0"/>
          <w:sz w:val="23"/>
          <w:szCs w:val="23"/>
        </w:rPr>
        <w:t xml:space="preserve">– 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</w:t>
      </w:r>
      <w:r>
        <w:rPr>
          <w:rFonts w:ascii="Arial Narrow" w:hAnsi="Arial Narrow"/>
          <w:snapToGrid w:val="0"/>
          <w:sz w:val="23"/>
          <w:szCs w:val="23"/>
        </w:rPr>
        <w:t>–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D03014" w:rsidRPr="000356C5" w:rsidRDefault="00D03014" w:rsidP="00D03014">
      <w:pPr>
        <w:spacing w:line="262" w:lineRule="auto"/>
        <w:ind w:left="340" w:hanging="340"/>
        <w:jc w:val="both"/>
        <w:rPr>
          <w:rFonts w:ascii="Arial Narrow" w:hAnsi="Arial Narrow"/>
          <w:b/>
          <w:bCs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O Aluno reprovado ou que não compareceu ao Exame Final deve aguardar o próximo exame agendado pela Escola e estar cursando o estágio </w:t>
      </w:r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0356C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0356C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0356C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D03014" w:rsidRPr="000356C5" w:rsidRDefault="00D03014" w:rsidP="00D0301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26</w:t>
      </w:r>
      <w:r>
        <w:rPr>
          <w:rFonts w:ascii="Arial Narrow" w:hAnsi="Arial Narrow"/>
          <w:b/>
          <w:bCs/>
          <w:snapToGrid w:val="0"/>
          <w:sz w:val="23"/>
          <w:szCs w:val="23"/>
        </w:rPr>
        <w:t>.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D03014" w:rsidRPr="000356C5" w:rsidRDefault="00D03014" w:rsidP="00D03014">
      <w:pPr>
        <w:ind w:left="340" w:hanging="340"/>
        <w:jc w:val="both"/>
        <w:rPr>
          <w:rFonts w:ascii="Arial Narrow" w:hAnsi="Arial Narrow"/>
          <w:sz w:val="23"/>
          <w:szCs w:val="23"/>
        </w:rPr>
      </w:pPr>
      <w:r w:rsidRPr="000356C5">
        <w:rPr>
          <w:rFonts w:ascii="Arial Narrow" w:hAnsi="Arial Narrow"/>
          <w:b/>
          <w:bCs/>
          <w:sz w:val="23"/>
          <w:szCs w:val="23"/>
        </w:rPr>
        <w:t>27.</w:t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/>
          <w:sz w:val="23"/>
          <w:szCs w:val="23"/>
        </w:rPr>
        <w:t>Não é permitida a entrada e a permanência de acompanhante em sala de aula.</w:t>
      </w:r>
    </w:p>
    <w:p w:rsidR="00D03014" w:rsidRPr="000356C5" w:rsidRDefault="00D03014" w:rsidP="00D03014">
      <w:pPr>
        <w:ind w:left="340" w:hanging="340"/>
        <w:jc w:val="both"/>
        <w:rPr>
          <w:rFonts w:ascii="Arial Narrow" w:hAnsi="Arial Narrow"/>
          <w:sz w:val="23"/>
          <w:szCs w:val="23"/>
        </w:rPr>
      </w:pPr>
      <w:r w:rsidRPr="000356C5">
        <w:rPr>
          <w:rFonts w:ascii="Arial Narrow" w:hAnsi="Arial Narrow"/>
          <w:b/>
          <w:sz w:val="23"/>
          <w:szCs w:val="23"/>
        </w:rPr>
        <w:t>28</w:t>
      </w:r>
      <w:r>
        <w:rPr>
          <w:rFonts w:ascii="Arial Narrow" w:hAnsi="Arial Narrow"/>
          <w:b/>
          <w:sz w:val="23"/>
          <w:szCs w:val="23"/>
        </w:rPr>
        <w:t>.</w:t>
      </w:r>
      <w:r>
        <w:rPr>
          <w:rFonts w:ascii="Arial Narrow" w:hAnsi="Arial Narrow"/>
          <w:b/>
          <w:sz w:val="23"/>
          <w:szCs w:val="23"/>
        </w:rPr>
        <w:tab/>
      </w:r>
      <w:r w:rsidRPr="000356C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D03014" w:rsidRPr="000356C5" w:rsidRDefault="00D03014" w:rsidP="00D03014">
      <w:pPr>
        <w:pStyle w:val="Ttulo"/>
        <w:spacing w:line="262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0356C5">
        <w:rPr>
          <w:rFonts w:ascii="Arial Narrow" w:hAnsi="Arial Narrow"/>
          <w:color w:val="auto"/>
          <w:sz w:val="23"/>
          <w:szCs w:val="23"/>
        </w:rPr>
        <w:t>29.</w:t>
      </w:r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ab/>
      </w:r>
      <w:r w:rsidRPr="000356C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D03014" w:rsidRPr="000356C5" w:rsidRDefault="00D03014" w:rsidP="00D03014">
      <w:pPr>
        <w:spacing w:line="262" w:lineRule="auto"/>
        <w:ind w:left="345" w:hanging="345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5F2842">
        <w:rPr>
          <w:rFonts w:ascii="Arial Narrow" w:hAnsi="Arial Narrow" w:cs="Arial"/>
          <w:b/>
          <w:bCs/>
          <w:sz w:val="23"/>
          <w:szCs w:val="23"/>
        </w:rPr>
        <w:lastRenderedPageBreak/>
        <w:t>30.</w:t>
      </w:r>
      <w:r>
        <w:rPr>
          <w:rFonts w:ascii="Arial Narrow" w:hAnsi="Arial Narrow" w:cs="Arial"/>
          <w:b/>
          <w:bCs/>
          <w:sz w:val="23"/>
          <w:szCs w:val="23"/>
        </w:rPr>
        <w:tab/>
      </w:r>
      <w:r w:rsidRPr="005F2842">
        <w:rPr>
          <w:rFonts w:ascii="Arial Narrow" w:hAnsi="Arial Narrow" w:cs="Arial"/>
          <w:bCs/>
          <w:sz w:val="23"/>
          <w:szCs w:val="23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D03014" w:rsidRPr="000356C5" w:rsidRDefault="00D03014" w:rsidP="00D03014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 wp14:anchorId="6A2C8925" wp14:editId="49963DD6">
            <wp:extent cx="1504950" cy="638175"/>
            <wp:effectExtent l="0" t="0" r="0" b="9525"/>
            <wp:docPr id="3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03014" w:rsidRDefault="00D03014" w:rsidP="00D03014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D03014" w:rsidRPr="00DF635E" w:rsidRDefault="00D03014" w:rsidP="00DF635E">
      <w:pPr>
        <w:ind w:left="120"/>
        <w:jc w:val="both"/>
        <w:rPr>
          <w:rFonts w:ascii="Arial Narrow" w:hAnsi="Arial Narrow"/>
          <w:b/>
        </w:rPr>
      </w:pPr>
    </w:p>
    <w:sectPr w:rsidR="00D03014" w:rsidRPr="00DF63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490DEB" w:rsidRDefault="00490DEB">
      <w:r>
        <w:separator/>
      </w:r>
    </w:p>
  </w:endnote>
  <w:endnote w:type="continuationSeparator" w:id="0">
    <w:p w:rsidR="00490DEB" w:rsidRDefault="00490DE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490DEB" w:rsidRDefault="00490DEB">
      <w:r>
        <w:separator/>
      </w:r>
    </w:p>
  </w:footnote>
  <w:footnote w:type="continuationSeparator" w:id="0">
    <w:p w:rsidR="00490DEB" w:rsidRDefault="00490DE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03014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0DEB"/>
    <w:rsid w:val="00492DF4"/>
    <w:rsid w:val="004A7DDF"/>
    <w:rsid w:val="00595196"/>
    <w:rsid w:val="00622D58"/>
    <w:rsid w:val="00696524"/>
    <w:rsid w:val="006F1D8B"/>
    <w:rsid w:val="00754B7E"/>
    <w:rsid w:val="00780347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D03014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</Template>
  <TotalTime>1</TotalTime>
  <Pages>5</Pages>
  <Words>2910</Words>
  <Characters>15718</Characters>
  <Application>Microsoft Office Word</Application>
  <DocSecurity>0</DocSecurity>
  <Lines>130</Lines>
  <Paragraphs>37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18591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Usuário do Windows</dc:creator>
  <cp:lastModifiedBy>Usuário do Windows</cp:lastModifiedBy>
  <cp:revision>1</cp:revision>
  <cp:lastPrinted>2011-12-08T13:22:00Z</cp:lastPrinted>
  <dcterms:created xsi:type="dcterms:W3CDTF">2018-05-10T12:02:00Z</dcterms:created>
  <dcterms:modified xsi:type="dcterms:W3CDTF">2018-05-10T12:04:00Z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