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8950CA" w:rsidRPr="008950CA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8950CA" w:rsidRPr="008950CA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8950CA" w:rsidRPr="008950CA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8950CA" w:rsidRPr="008950CA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8950CA" w:rsidRPr="008950CA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8950CA" w:rsidRPr="008950CA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</w:p>
    <w:p w:rsidR="008950CA" w:rsidRDefault="008950C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8950CA" w:rsidRPr="008950CA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8950CA" w:rsidRPr="008950CA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8950CA" w:rsidRPr="008950CA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8950CA" w:rsidRPr="008950CA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8950CA" w:rsidRPr="008950CA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8950CA" w:rsidRPr="008950CA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8950CA" w:rsidRPr="008950CA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8950CA" w:rsidRPr="008950CA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8950CA" w:rsidRPr="008950CA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8950CA" w:rsidRPr="008950CA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8950CA" w:rsidRPr="008950CA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8950CA" w:rsidRPr="008950CA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8950CA" w:rsidRPr="008950CA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8950CA" w:rsidRPr="008950CA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8950CA" w:rsidRPr="008950CA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5705B6">
        <w:rPr>
          <w:rFonts w:ascii="Arial Narrow" w:hAnsi="Arial Narrow"/>
          <w:bCs/>
        </w:rPr>
        <w:t xml:space="preserve"> A </w:t>
      </w:r>
      <w:r w:rsidR="005705B6" w:rsidRPr="005705B6">
        <w:rPr>
          <w:rFonts w:ascii="Arial Narrow" w:hAnsi="Arial Narrow"/>
          <w:b/>
          <w:bCs/>
        </w:rPr>
        <w:t>CONTRATADA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tem convênio firmado com a Serasa Experian, sendo que nos casos de mais de 30 dias em atraso a mesma encaminhará uma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notificação ao responsável para quitação do débito oferecendo um 2º prazo para a regularização antes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da negativação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junto aos órgãos de proteção ao crédito.</w:t>
      </w:r>
      <w:r w:rsidR="005705B6"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705B6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 xml:space="preserve">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8950CA" w:rsidRPr="008950CA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E83E9C" w:rsidRPr="00DF6DA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E50CA" w:rsidRDefault="007E50CA">
      <w:r>
        <w:separator/>
      </w:r>
    </w:p>
  </w:endnote>
  <w:endnote w:type="continuationSeparator" w:id="1">
    <w:p w:rsidR="007E50CA" w:rsidRDefault="007E50C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E50CA" w:rsidRDefault="007E50CA">
      <w:r>
        <w:separator/>
      </w:r>
    </w:p>
  </w:footnote>
  <w:footnote w:type="continuationSeparator" w:id="1">
    <w:p w:rsidR="007E50CA" w:rsidRDefault="007E50C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8"/>
  </w:hdrShapeDefaults>
  <w:footnotePr>
    <w:footnote w:id="0"/>
    <w:footnote w:id="1"/>
  </w:footnotePr>
  <w:endnotePr>
    <w:endnote w:id="0"/>
    <w:endnote w:id="1"/>
  </w:endnotePr>
  <w:compat/>
  <w:rsids>
    <w:rsidRoot w:val="007E50CA"/>
    <w:rsid w:val="000746E0"/>
    <w:rsid w:val="00093BF4"/>
    <w:rsid w:val="000E1241"/>
    <w:rsid w:val="001551CF"/>
    <w:rsid w:val="001A74E6"/>
    <w:rsid w:val="001B0970"/>
    <w:rsid w:val="00202B47"/>
    <w:rsid w:val="002955E9"/>
    <w:rsid w:val="003136D0"/>
    <w:rsid w:val="00366A55"/>
    <w:rsid w:val="00372511"/>
    <w:rsid w:val="003C4644"/>
    <w:rsid w:val="003F637C"/>
    <w:rsid w:val="004067BA"/>
    <w:rsid w:val="00415CB6"/>
    <w:rsid w:val="00476DFC"/>
    <w:rsid w:val="004A0C12"/>
    <w:rsid w:val="0050781F"/>
    <w:rsid w:val="005633B5"/>
    <w:rsid w:val="005705B6"/>
    <w:rsid w:val="00573D41"/>
    <w:rsid w:val="0059150F"/>
    <w:rsid w:val="00627DB2"/>
    <w:rsid w:val="00684804"/>
    <w:rsid w:val="006E6649"/>
    <w:rsid w:val="0074144D"/>
    <w:rsid w:val="00753838"/>
    <w:rsid w:val="007C50C2"/>
    <w:rsid w:val="007E50CA"/>
    <w:rsid w:val="007F4AFF"/>
    <w:rsid w:val="007F6519"/>
    <w:rsid w:val="008950CA"/>
    <w:rsid w:val="00946A70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75845"/>
    <w:rsid w:val="00BB3D7D"/>
    <w:rsid w:val="00BB69EC"/>
    <w:rsid w:val="00C0718B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5C96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5845"/>
    <w:rPr>
      <w:sz w:val="24"/>
      <w:szCs w:val="24"/>
    </w:rPr>
  </w:style>
  <w:style w:type="paragraph" w:styleId="Ttulo1">
    <w:name w:val="heading 1"/>
    <w:basedOn w:val="Normal"/>
    <w:next w:val="Normal"/>
    <w:qFormat/>
    <w:rsid w:val="00B758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758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7584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758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75845"/>
    <w:rPr>
      <w:color w:val="0000FF"/>
      <w:u w:val="single"/>
    </w:rPr>
  </w:style>
  <w:style w:type="paragraph" w:styleId="Corpodetexto">
    <w:name w:val="Body Text"/>
    <w:basedOn w:val="Normal"/>
    <w:semiHidden/>
    <w:rsid w:val="00B7584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B758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7584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B75845"/>
    <w:rPr>
      <w:i/>
      <w:iCs/>
    </w:rPr>
  </w:style>
  <w:style w:type="paragraph" w:styleId="Legenda">
    <w:name w:val="caption"/>
    <w:basedOn w:val="Normal"/>
    <w:next w:val="Normal"/>
    <w:qFormat/>
    <w:rsid w:val="00B7584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B758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COTIA-ITAPEVI 2</Template>
  <TotalTime>1</TotalTime>
  <Pages>3</Pages>
  <Words>1499</Words>
  <Characters>8096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2016-08-10T22:44:00Z</dcterms:created>
  <dcterms:modified xsi:type="dcterms:W3CDTF">2016-08-10T22:45:00Z</dcterms:modified>
</cp:coreProperties>
</file>