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AC0DA3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C0DA3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C0DA3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C0DA3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C0DA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20"/>
        <w:gridCol w:w="436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gridSpan w:val="2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gridSpan w:val="2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3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99541E" w:rsidTr="001C675D">
        <w:tc>
          <w:tcPr>
            <w:tcW w:w="5265" w:type="dxa"/>
            <w:gridSpan w:val="2"/>
            <w:vAlign w:val="center"/>
          </w:tcPr>
          <w:p w:rsidR="0099541E" w:rsidRPr="00A42280" w:rsidRDefault="0099541E" w:rsidP="00A80544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="00AC0DA3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="00AC0DA3"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AC0DA3"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="00AC0DA3"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«EmailResponsavel»</w:t>
            </w:r>
            <w:r w:rsidR="00AC0DA3"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vAlign w:val="center"/>
          </w:tcPr>
          <w:p w:rsidR="0099541E" w:rsidRDefault="0099541E" w:rsidP="00AC0DA3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«Celular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="00AC0DA3">
              <w:rPr>
                <w:rFonts w:ascii="Arial Narrow" w:hAnsi="Arial Narrow" w:cs="Shruti"/>
                <w:b/>
                <w:u w:val="single"/>
              </w:rPr>
              <w:t>Responsavel</w:t>
            </w:r>
            <w:r w:rsidR="00AC0DA3">
              <w:rPr>
                <w:rFonts w:ascii="Arial Narrow" w:hAnsi="Arial Narrow" w:cs="Shruti"/>
                <w:b/>
                <w:bCs/>
                <w:noProof/>
                <w:u w:val="single"/>
              </w:rPr>
              <w:t>»</w:t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pPr w:leftFromText="141" w:rightFromText="141" w:vertAnchor="text" w:tblpY="1"/>
        <w:tblOverlap w:val="never"/>
        <w:tblW w:w="9634" w:type="dxa"/>
        <w:tblLayout w:type="fixed"/>
        <w:tblLook w:val="04A0" w:firstRow="1" w:lastRow="0" w:firstColumn="1" w:lastColumn="0" w:noHBand="0" w:noVBand="1"/>
      </w:tblPr>
      <w:tblGrid>
        <w:gridCol w:w="4248"/>
        <w:gridCol w:w="2551"/>
        <w:gridCol w:w="2835"/>
      </w:tblGrid>
      <w:tr w:rsidR="004E2AC0" w:rsidTr="004E2AC0">
        <w:tc>
          <w:tcPr>
            <w:tcW w:w="4248" w:type="dxa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D7279B">
              <w:rPr>
                <w:rFonts w:ascii="Arial Narrow" w:hAnsi="Arial Narrow" w:cs="Shruti"/>
                <w:sz w:val="16"/>
                <w:szCs w:val="16"/>
              </w:rPr>
              <w:t xml:space="preserve">CURSO: 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D7279B">
              <w:rPr>
                <w:rFonts w:ascii="Arial Narrow" w:hAnsi="Arial Narrow" w:cs="Shruti"/>
                <w:noProof/>
                <w:u w:val="single"/>
              </w:rPr>
              <w:instrText xml:space="preserve"> MERGEFIELD  Curso  \* MERGEFORMAT </w:instrTex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noProof/>
                <w:u w:val="single"/>
              </w:rPr>
              <w:t>«Curso»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  <w:tc>
          <w:tcPr>
            <w:tcW w:w="5386" w:type="dxa"/>
            <w:gridSpan w:val="2"/>
            <w:vAlign w:val="center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2E6D1C">
              <w:rPr>
                <w:rFonts w:ascii="Arial Narrow" w:hAnsi="Arial Narrow" w:cs="Shruti"/>
                <w:sz w:val="16"/>
                <w:szCs w:val="16"/>
              </w:rPr>
              <w:t xml:space="preserve">MODALIDADE 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2E6D1C">
              <w:rPr>
                <w:rFonts w:ascii="Arial Narrow" w:hAnsi="Arial Narrow" w:cs="Shruti"/>
                <w:noProof/>
                <w:u w:val="single"/>
              </w:rPr>
              <w:instrText xml:space="preserve"> MERGEFIELD  Modalidade  \* MERGEFORMAT </w:instrTex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noProof/>
                <w:u w:val="single"/>
              </w:rPr>
              <w:t>«Modalidade»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9634" w:type="dxa"/>
            <w:gridSpan w:val="3"/>
            <w:vAlign w:val="center"/>
          </w:tcPr>
          <w:p w:rsidR="004E2AC0" w:rsidRPr="00594855" w:rsidRDefault="004E2AC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4248" w:type="dxa"/>
            <w:vAlign w:val="center"/>
          </w:tcPr>
          <w:p w:rsidR="004E2AC0" w:rsidRPr="00594855" w:rsidRDefault="004E2AC0" w:rsidP="004E2AC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  <w:tc>
          <w:tcPr>
            <w:tcW w:w="2551" w:type="dxa"/>
          </w:tcPr>
          <w:p w:rsidR="004E2AC0" w:rsidRPr="00E8114D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2835" w:type="dxa"/>
            <w:vAlign w:val="center"/>
          </w:tcPr>
          <w:p w:rsidR="004E2AC0" w:rsidRPr="004E2AC0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 w:rsidR="00AC0DA3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</w:p>
        </w:tc>
      </w:tr>
    </w:tbl>
    <w:p w:rsidR="006F1D8B" w:rsidRDefault="00D6238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C0DA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D6238D" w:rsidRDefault="00D6238D">
      <w:pPr>
        <w:ind w:left="360"/>
        <w:jc w:val="both"/>
        <w:rPr>
          <w:rFonts w:ascii="Arial Narrow" w:hAnsi="Arial Narrow"/>
          <w:b/>
          <w:sz w:val="18"/>
        </w:rPr>
      </w:pPr>
    </w:p>
    <w:p w:rsidR="006730B8" w:rsidRDefault="006730B8" w:rsidP="006730B8">
      <w:pPr>
        <w:jc w:val="both"/>
        <w:rPr>
          <w:rFonts w:ascii="Arial Narrow" w:hAnsi="Arial Narrow"/>
          <w:sz w:val="18"/>
          <w:szCs w:val="18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093BB9">
        <w:rPr>
          <w:rFonts w:ascii="Arial Narrow" w:hAnsi="Arial Narrow" w:cs="Arial"/>
          <w:sz w:val="20"/>
          <w:szCs w:val="20"/>
        </w:rPr>
        <w:t xml:space="preserve">O curso tem duração conforme a quantidade de horas especificadas no REGULAMENTO INTERNO da Escola, porém se por alguma razão o </w:t>
      </w:r>
      <w:r>
        <w:rPr>
          <w:rFonts w:ascii="Arial Narrow" w:hAnsi="Arial Narrow" w:cs="Arial"/>
          <w:sz w:val="20"/>
          <w:szCs w:val="20"/>
        </w:rPr>
        <w:t>Aluno</w:t>
      </w:r>
      <w:r w:rsidRPr="00093BB9">
        <w:rPr>
          <w:rFonts w:ascii="Arial Narrow" w:hAnsi="Arial Narrow" w:cs="Arial"/>
          <w:sz w:val="20"/>
          <w:szCs w:val="20"/>
        </w:rPr>
        <w:t xml:space="preserve"> exceder 60 (sessenta) horas ficará responsável pela aquisição de carga horária adicional para acesso às aulas excedentes, conforme tabela de preços da Escola. A carga horária adicional </w:t>
      </w:r>
      <w:r w:rsidRPr="00093BB9">
        <w:rPr>
          <w:rFonts w:ascii="Arial Narrow" w:hAnsi="Arial Narrow" w:cs="Arial"/>
          <w:sz w:val="20"/>
          <w:szCs w:val="20"/>
        </w:rPr>
        <w:lastRenderedPageBreak/>
        <w:t>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Pr="00093BB9">
        <w:rPr>
          <w:rFonts w:ascii="Arial Narrow" w:hAnsi="Arial Narrow" w:cs="Arial"/>
          <w:bCs/>
          <w:sz w:val="20"/>
          <w:szCs w:val="20"/>
        </w:rPr>
        <w:t>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7E4F9F" w:rsidRDefault="007E4F9F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318C8" w:rsidRDefault="008318C8">
      <w:r>
        <w:separator/>
      </w:r>
    </w:p>
  </w:endnote>
  <w:endnote w:type="continuationSeparator" w:id="0">
    <w:p w:rsidR="008318C8" w:rsidRDefault="008318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318C8" w:rsidRDefault="008318C8">
      <w:r>
        <w:separator/>
      </w:r>
    </w:p>
  </w:footnote>
  <w:footnote w:type="continuationSeparator" w:id="0">
    <w:p w:rsidR="008318C8" w:rsidRDefault="008318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0DA3"/>
    <w:rsid w:val="0000043A"/>
    <w:rsid w:val="000054A3"/>
    <w:rsid w:val="00014579"/>
    <w:rsid w:val="000232A5"/>
    <w:rsid w:val="00084689"/>
    <w:rsid w:val="00086F1F"/>
    <w:rsid w:val="000A001C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92CD8"/>
    <w:rsid w:val="002E6D1C"/>
    <w:rsid w:val="00306B3F"/>
    <w:rsid w:val="00340AF6"/>
    <w:rsid w:val="003612DA"/>
    <w:rsid w:val="00377045"/>
    <w:rsid w:val="003863ED"/>
    <w:rsid w:val="00394DBA"/>
    <w:rsid w:val="003E5E71"/>
    <w:rsid w:val="004445FF"/>
    <w:rsid w:val="0046149A"/>
    <w:rsid w:val="0046339C"/>
    <w:rsid w:val="0048078E"/>
    <w:rsid w:val="00492DF4"/>
    <w:rsid w:val="004A7DDF"/>
    <w:rsid w:val="004D53C0"/>
    <w:rsid w:val="004E2AC0"/>
    <w:rsid w:val="00513C21"/>
    <w:rsid w:val="00594855"/>
    <w:rsid w:val="00595196"/>
    <w:rsid w:val="005A617F"/>
    <w:rsid w:val="0061261F"/>
    <w:rsid w:val="00622D58"/>
    <w:rsid w:val="006730B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7E4F9F"/>
    <w:rsid w:val="008318C8"/>
    <w:rsid w:val="00832BA7"/>
    <w:rsid w:val="008D0E18"/>
    <w:rsid w:val="00914AC5"/>
    <w:rsid w:val="00942A5A"/>
    <w:rsid w:val="009645CC"/>
    <w:rsid w:val="0099541E"/>
    <w:rsid w:val="009A5849"/>
    <w:rsid w:val="009C1F42"/>
    <w:rsid w:val="009E771A"/>
    <w:rsid w:val="00A07D8D"/>
    <w:rsid w:val="00A10D88"/>
    <w:rsid w:val="00A42280"/>
    <w:rsid w:val="00A47533"/>
    <w:rsid w:val="00A7769A"/>
    <w:rsid w:val="00A80544"/>
    <w:rsid w:val="00AA1E96"/>
    <w:rsid w:val="00AC0DA3"/>
    <w:rsid w:val="00AC3DAD"/>
    <w:rsid w:val="00AD5E29"/>
    <w:rsid w:val="00B045E7"/>
    <w:rsid w:val="00B41243"/>
    <w:rsid w:val="00B51CCB"/>
    <w:rsid w:val="00B527FA"/>
    <w:rsid w:val="00B941B5"/>
    <w:rsid w:val="00BD6E7A"/>
    <w:rsid w:val="00C06C98"/>
    <w:rsid w:val="00CE0902"/>
    <w:rsid w:val="00D10318"/>
    <w:rsid w:val="00D446B3"/>
    <w:rsid w:val="00D6238D"/>
    <w:rsid w:val="00D7279B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EA52F1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FBE76B-6B4F-41F7-8445-F6CCA604B1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ADITAMENTO</Template>
  <TotalTime>0</TotalTime>
  <Pages>2</Pages>
  <Words>2010</Words>
  <Characters>10859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2023-05-26T19:26:00Z</dcterms:created>
  <dcterms:modified xsi:type="dcterms:W3CDTF">2023-05-26T19:26:00Z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