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FA4147" w14:textId="77777777"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14:paraId="08A70F65" w14:textId="77777777"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14:paraId="0C065DED" w14:textId="77777777"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</w:t>
      </w:r>
      <w:r w:rsidR="00113B01">
        <w:rPr>
          <w:rFonts w:ascii="Arial Narrow" w:hAnsi="Arial Narrow" w:cs="Shruti"/>
          <w:b/>
          <w:sz w:val="22"/>
        </w:rPr>
        <w:t xml:space="preserve">REGULAR </w:t>
      </w:r>
      <w:r w:rsidRPr="0044387C">
        <w:rPr>
          <w:rFonts w:ascii="Arial Narrow" w:hAnsi="Arial Narrow" w:cs="Shruti"/>
          <w:b/>
          <w:sz w:val="22"/>
        </w:rPr>
        <w:t>SEMESTRAL</w:t>
      </w:r>
    </w:p>
    <w:p w14:paraId="6B4E0478" w14:textId="77777777"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14:paraId="2B0E525A" w14:textId="77777777"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B26661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B26661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B26661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B26661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5F7A09C1" w14:textId="77777777"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14:paraId="67D520C1" w14:textId="77777777"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14:paraId="04C03D60" w14:textId="77777777" w:rsidTr="00A871EA">
        <w:trPr>
          <w:trHeight w:val="340"/>
        </w:trPr>
        <w:tc>
          <w:tcPr>
            <w:tcW w:w="7405" w:type="dxa"/>
          </w:tcPr>
          <w:p w14:paraId="76567EAD" w14:textId="77777777"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6F46A8A2" w14:textId="77777777"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14:paraId="602830E9" w14:textId="77777777" w:rsidTr="00A871EA">
        <w:trPr>
          <w:trHeight w:val="340"/>
        </w:trPr>
        <w:tc>
          <w:tcPr>
            <w:tcW w:w="7405" w:type="dxa"/>
          </w:tcPr>
          <w:p w14:paraId="5DFF3C5A" w14:textId="77777777"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3BB368B" w14:textId="77777777"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CelularResponsavel  \* MERGEFORMAT </w:instrTex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«CelularResponsavel»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14:paraId="0F52966B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0E94040" w14:textId="77777777"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027B1B" w:rsidRPr="009B1FC0" w14:paraId="23BD5D5C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E613F11" w14:textId="77777777" w:rsidR="00027B1B" w:rsidRPr="00027B1B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EmailResponsavel  \* MERGEFORMAT </w:instrTex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«EmailResponsavel»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32B35D20" w14:textId="77777777"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26087223" w14:textId="77777777"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14:paraId="454467F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D0F7691" w14:textId="77777777"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14:paraId="08D197E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C54B5DC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14:paraId="3B380F8D" w14:textId="77777777" w:rsidTr="00433BDD">
        <w:trPr>
          <w:trHeight w:val="340"/>
        </w:trPr>
        <w:tc>
          <w:tcPr>
            <w:tcW w:w="5245" w:type="dxa"/>
          </w:tcPr>
          <w:p w14:paraId="6BBE6B96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3324970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06D23D2D" w14:textId="77777777" w:rsidTr="002600A9">
        <w:trPr>
          <w:trHeight w:val="340"/>
        </w:trPr>
        <w:tc>
          <w:tcPr>
            <w:tcW w:w="5245" w:type="dxa"/>
          </w:tcPr>
          <w:p w14:paraId="70B96119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2CEFADD" w14:textId="77777777"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14:paraId="297AB0A6" w14:textId="77777777"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543D71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2D7AB44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6B48295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A81A949" w14:textId="77777777"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2496B7EB" w14:textId="77777777" w:rsidTr="00C85618">
        <w:trPr>
          <w:trHeight w:val="340"/>
        </w:trPr>
        <w:tc>
          <w:tcPr>
            <w:tcW w:w="5245" w:type="dxa"/>
          </w:tcPr>
          <w:p w14:paraId="4A67B871" w14:textId="77777777" w:rsidR="00433BDD" w:rsidRPr="009B1FC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081B9102" w14:textId="77777777"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451A8312" w14:textId="77777777"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25231512" w14:textId="77777777"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14:paraId="4DEC0A9C" w14:textId="77777777"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B26661">
        <w:rPr>
          <w:rFonts w:ascii="Arial Narrow" w:hAnsi="Arial Narrow"/>
          <w:noProof/>
          <w:sz w:val="22"/>
          <w:szCs w:val="22"/>
        </w:rPr>
        <w:t>«</w:t>
      </w:r>
      <w:r w:rsidR="00B26661" w:rsidRPr="00B26661">
        <w:rPr>
          <w:rFonts w:ascii="Arial Narrow" w:hAnsi="Arial Narrow"/>
          <w:b/>
          <w:noProof/>
          <w:sz w:val="22"/>
          <w:szCs w:val="22"/>
        </w:rPr>
        <w:t>GradeCursos</w:t>
      </w:r>
      <w:r w:rsidR="00B26661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14:paraId="735FEFEA" w14:textId="77777777"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14:paraId="4283DDC4" w14:textId="77777777"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14:paraId="57DF887C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3583E68C" w14:textId="77777777"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14:paraId="2030591C" w14:textId="77777777"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693CC1" w14:paraId="5B9BE737" w14:textId="77777777" w:rsidTr="00D62849">
        <w:trPr>
          <w:trHeight w:val="340"/>
        </w:trPr>
        <w:tc>
          <w:tcPr>
            <w:tcW w:w="5245" w:type="dxa"/>
          </w:tcPr>
          <w:p w14:paraId="79D74F40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</w:t>
            </w:r>
            <w:r w:rsidR="00796104">
              <w:rPr>
                <w:rFonts w:ascii="Arial Narrow" w:hAnsi="Arial Narrow"/>
                <w:color w:val="000000" w:themeColor="text1"/>
                <w:sz w:val="22"/>
                <w:szCs w:val="22"/>
              </w:rPr>
              <w:t>Í</w:t>
            </w: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611" w:type="dxa"/>
          </w:tcPr>
          <w:p w14:paraId="54084069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B2666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D62849" w:rsidRPr="00693CC1" w14:paraId="04A9582A" w14:textId="77777777" w:rsidTr="00D62849">
        <w:trPr>
          <w:trHeight w:val="340"/>
        </w:trPr>
        <w:tc>
          <w:tcPr>
            <w:tcW w:w="5245" w:type="dxa"/>
          </w:tcPr>
          <w:p w14:paraId="0702187A" w14:textId="77777777" w:rsidR="00D62849" w:rsidRPr="00470213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 w:rsidR="00B26661"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611" w:type="dxa"/>
          </w:tcPr>
          <w:p w14:paraId="7671BE95" w14:textId="77777777" w:rsidR="00D62849" w:rsidRPr="00470213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 w:rsidR="00B26661"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6FA7E473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16F3FB87" w14:textId="77777777"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B26661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29052550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45753B8A" w14:textId="77777777"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14:paraId="3D79EFEE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09F64C4A" w14:textId="77777777"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14:paraId="48D969A8" w14:textId="77777777"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57B72367" w14:textId="77777777"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B26661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14:paraId="27D60A4D" w14:textId="77777777"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14:paraId="0E39D35E" w14:textId="77777777" w:rsidR="00B26661" w:rsidRDefault="00B26661" w:rsidP="00B26661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sz w:val="20"/>
          <w:szCs w:val="20"/>
        </w:rPr>
        <w:t xml:space="preserve">CLÁUSULA PRIMEIRA-OBJETO: </w:t>
      </w:r>
      <w:r>
        <w:rPr>
          <w:rFonts w:ascii="Arial Narrow" w:hAnsi="Arial Narrow"/>
          <w:bCs/>
          <w:sz w:val="20"/>
          <w:szCs w:val="20"/>
        </w:rPr>
        <w:t>Este c</w:t>
      </w:r>
      <w:r>
        <w:rPr>
          <w:rFonts w:ascii="Arial Narrow" w:hAnsi="Arial Narrow"/>
          <w:sz w:val="20"/>
          <w:szCs w:val="20"/>
        </w:rPr>
        <w:t>ontrato tem como objeto a prestação de serviços educacionais e aquisição do material didático necessário,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>cujos valores e condições comerciais se aplicam exclusivamente ao período acima indicado,</w:t>
      </w:r>
      <w:r>
        <w:rPr>
          <w:rFonts w:ascii="Arial Narrow" w:hAnsi="Arial Narrow"/>
          <w:sz w:val="20"/>
          <w:szCs w:val="20"/>
        </w:rPr>
        <w:t xml:space="preserve"> correspondentes ao curso estabelecido acima, </w:t>
      </w:r>
      <w:r>
        <w:rPr>
          <w:rFonts w:ascii="Arial Narrow" w:hAnsi="Arial Narrow" w:cs="Arial"/>
          <w:bCs/>
          <w:sz w:val="20"/>
          <w:szCs w:val="20"/>
        </w:rPr>
        <w:t>ministrados na modalidade à distância, por video</w:t>
      </w:r>
      <w:r>
        <w:rPr>
          <w:rStyle w:val="Refdecomentrio"/>
          <w:rFonts w:ascii="Arial Narrow" w:hAnsi="Arial Narrow"/>
          <w:sz w:val="20"/>
          <w:szCs w:val="20"/>
        </w:rPr>
        <w:t>co</w:t>
      </w:r>
      <w:r>
        <w:rPr>
          <w:rFonts w:ascii="Arial Narrow" w:hAnsi="Arial Narrow" w:cs="Arial"/>
          <w:bCs/>
          <w:sz w:val="20"/>
          <w:szCs w:val="20"/>
        </w:rPr>
        <w:t xml:space="preserve">nferência (pela internet), por meio do portal do aluno em </w:t>
      </w:r>
      <w:hyperlink r:id="rId7" w:history="1">
        <w:r>
          <w:rPr>
            <w:rStyle w:val="Hyperlink"/>
            <w:rFonts w:ascii="Arial Narrow" w:hAnsi="Arial Narrow" w:cs="Arial"/>
            <w:bCs/>
            <w:color w:val="auto"/>
            <w:sz w:val="20"/>
            <w:szCs w:val="20"/>
          </w:rPr>
          <w:t>www.fisk.com.br/portaldoaluno</w:t>
        </w:r>
      </w:hyperlink>
      <w:r>
        <w:rPr>
          <w:rFonts w:ascii="Arial Narrow" w:hAnsi="Arial Narrow" w:cs="Arial"/>
          <w:bCs/>
          <w:sz w:val="20"/>
          <w:szCs w:val="20"/>
        </w:rPr>
        <w:t xml:space="preserve">, usando o aplicativo Zoom, com aulas síncronas (ao vivo), nos dias e horários estabelecidos, conforme currículo próprio, nos termos deste instrumento, calendário, normas e regulamento interno do estabelecimento, </w:t>
      </w:r>
      <w:r>
        <w:rPr>
          <w:rFonts w:ascii="Arial Narrow" w:hAnsi="Arial Narrow" w:cs="Arial"/>
          <w:sz w:val="20"/>
          <w:szCs w:val="20"/>
        </w:rPr>
        <w:t xml:space="preserve">cujo conteúdo o </w:t>
      </w:r>
      <w:r>
        <w:rPr>
          <w:rFonts w:ascii="Arial Narrow" w:hAnsi="Arial Narrow" w:cs="Arial"/>
          <w:b/>
          <w:bCs/>
          <w:sz w:val="20"/>
          <w:szCs w:val="20"/>
        </w:rPr>
        <w:t>CONTRATANTE</w:t>
      </w:r>
      <w:r>
        <w:rPr>
          <w:rFonts w:ascii="Arial Narrow" w:hAnsi="Arial Narrow" w:cs="Arial"/>
          <w:sz w:val="20"/>
          <w:szCs w:val="20"/>
        </w:rPr>
        <w:t xml:space="preserve"> declara concordar e ter conhecimento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sz w:val="20"/>
          <w:szCs w:val="20"/>
        </w:rPr>
        <w:t>1</w:t>
      </w:r>
      <w:r>
        <w:rPr>
          <w:rFonts w:ascii="Arial Narrow" w:hAnsi="Arial Narrow" w:cs="Arial"/>
          <w:bCs/>
          <w:sz w:val="20"/>
          <w:szCs w:val="20"/>
        </w:rPr>
        <w:t xml:space="preserve">º-O </w:t>
      </w:r>
      <w:r>
        <w:rPr>
          <w:rFonts w:ascii="Arial Narrow" w:hAnsi="Arial Narrow" w:cs="Arial"/>
          <w:b/>
          <w:sz w:val="20"/>
          <w:szCs w:val="20"/>
        </w:rPr>
        <w:t xml:space="preserve">CONTRATANTE </w:t>
      </w:r>
      <w:r>
        <w:rPr>
          <w:rFonts w:ascii="Arial Narrow" w:hAnsi="Arial Narrow" w:cs="Arial"/>
          <w:bCs/>
          <w:sz w:val="20"/>
          <w:szCs w:val="20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>
        <w:rPr>
          <w:rFonts w:ascii="Arial Narrow" w:hAnsi="Arial Narrow"/>
          <w:b/>
          <w:bCs/>
          <w:sz w:val="20"/>
          <w:szCs w:val="20"/>
        </w:rPr>
        <w:t>§</w:t>
      </w:r>
      <w:r>
        <w:rPr>
          <w:rFonts w:ascii="Arial Narrow" w:hAnsi="Arial Narrow"/>
          <w:b/>
          <w:sz w:val="20"/>
          <w:szCs w:val="20"/>
        </w:rPr>
        <w:t xml:space="preserve">2º- 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</w:t>
      </w:r>
      <w:r>
        <w:rPr>
          <w:rFonts w:ascii="Arial Narrow" w:hAnsi="Arial Narrow" w:cs="Arial"/>
          <w:sz w:val="20"/>
          <w:szCs w:val="20"/>
        </w:rPr>
        <w:t xml:space="preserve">não abrangem </w:t>
      </w:r>
      <w:bookmarkStart w:id="0" w:name="_Hlk125720631"/>
      <w:r>
        <w:rPr>
          <w:rFonts w:ascii="Arial Narrow" w:hAnsi="Arial Narrow"/>
          <w:sz w:val="20"/>
          <w:szCs w:val="20"/>
        </w:rPr>
        <w:t>reposição de aulas,</w:t>
      </w:r>
      <w:bookmarkEnd w:id="0"/>
      <w:r>
        <w:rPr>
          <w:rFonts w:ascii="Arial Narrow" w:hAnsi="Arial Narrow" w:cs="Arial"/>
          <w:sz w:val="20"/>
          <w:szCs w:val="20"/>
        </w:rPr>
        <w:t xml:space="preserve"> os serviços especiais de segunda chamada, provas substitutivas e demais taxas </w:t>
      </w:r>
      <w:r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 ao estágio contratado, independentemente do calendário da Escola e da fruição de aulas no período, sendo devido o pagamento até o término das parcelas.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>
        <w:rPr>
          <w:rFonts w:ascii="Arial Narrow" w:hAnsi="Arial Narrow" w:cs="Arial"/>
          <w:b/>
          <w:bCs/>
          <w:sz w:val="20"/>
          <w:szCs w:val="20"/>
        </w:rPr>
        <w:t>§3º</w:t>
      </w:r>
      <w:r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>
        <w:rPr>
          <w:rFonts w:ascii="Arial Narrow" w:hAnsi="Arial Narrow" w:cs="Arial"/>
          <w:b/>
          <w:bCs/>
          <w:sz w:val="20"/>
          <w:szCs w:val="20"/>
        </w:rPr>
        <w:t>CONTRATANTE</w:t>
      </w:r>
      <w:r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  <w:sz w:val="20"/>
          <w:szCs w:val="20"/>
        </w:rPr>
        <w:t>§4º</w:t>
      </w:r>
      <w:r>
        <w:rPr>
          <w:rFonts w:ascii="Arial Narrow" w:hAnsi="Arial Narrow" w:cs="Arial"/>
          <w:sz w:val="20"/>
          <w:szCs w:val="20"/>
        </w:rPr>
        <w:t xml:space="preserve">- </w:t>
      </w:r>
      <w:r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a 30 dias, ficará sujeito às sanções legais e administrativas, com a realização de protesto de títulos executivos extrajudiciários além da indicação de seu nome no cadastro de devedores no SERASA e Serviço de Proteção ao Crédito.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Somente serão iniciadas as turmas quando existente o número mínimo de Alunos estabelecido no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, exceto na modalidade VIP, da Cláusula Quinta deste contrato, tendo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Não iniciado o curso no prazo acima,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  <w:sz w:val="20"/>
          <w:szCs w:val="20"/>
        </w:rPr>
        <w:t>§3º</w:t>
      </w:r>
      <w:r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a ser realizada presencialmente na secretaria da escola, sendo devido o pagamento, por quem der causa à rescisão, de multa contratual no importe de 10% (dez por cento) sobre o valor total das </w:t>
      </w:r>
      <w:r>
        <w:rPr>
          <w:rFonts w:ascii="Arial Narrow" w:hAnsi="Arial Narrow"/>
          <w:sz w:val="20"/>
          <w:szCs w:val="20"/>
        </w:rPr>
        <w:lastRenderedPageBreak/>
        <w:t>mensalidades do estágio contratado e saldo do material didático já adquirido</w:t>
      </w:r>
      <w:r>
        <w:rPr>
          <w:rFonts w:ascii="Arial Narrow" w:hAnsi="Arial Narrow"/>
          <w:b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não sendo devida nos casos do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, da Cláusula Quinta deste instrumento. </w:t>
      </w:r>
      <w:r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 anterior. </w:t>
      </w:r>
      <w:r>
        <w:rPr>
          <w:rFonts w:ascii="Arial Narrow" w:hAnsi="Arial Narrow"/>
          <w:b/>
          <w:bCs/>
          <w:sz w:val="20"/>
          <w:szCs w:val="20"/>
        </w:rPr>
        <w:t>§5º</w:t>
      </w:r>
      <w:r>
        <w:rPr>
          <w:rFonts w:ascii="Arial Narrow" w:hAnsi="Arial Narrow"/>
          <w:sz w:val="20"/>
          <w:szCs w:val="20"/>
        </w:rPr>
        <w:t xml:space="preserve">- </w:t>
      </w:r>
      <w:bookmarkStart w:id="1" w:name="_Hlk115353374"/>
      <w:r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0"/>
          <w:szCs w:val="20"/>
        </w:rPr>
        <w:t>CONTRATADA</w:t>
      </w:r>
      <w:r>
        <w:rPr>
          <w:rFonts w:ascii="Arial Narrow" w:hAnsi="Arial Narrow"/>
          <w:bCs/>
          <w:sz w:val="20"/>
          <w:szCs w:val="20"/>
        </w:rPr>
        <w:t xml:space="preserve"> ao número de mensalidades necessárias para a conclusão do estágio, aplicando-se a tabela vigente.</w:t>
      </w:r>
      <w:r>
        <w:rPr>
          <w:rFonts w:ascii="Arial Narrow" w:hAnsi="Arial Narrow"/>
          <w:sz w:val="20"/>
          <w:szCs w:val="20"/>
        </w:rPr>
        <w:t xml:space="preserve"> </w:t>
      </w:r>
      <w:bookmarkEnd w:id="1"/>
      <w:r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sz w:val="20"/>
          <w:szCs w:val="20"/>
        </w:rPr>
        <w:t>6º</w:t>
      </w:r>
      <w:r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  <w:sz w:val="20"/>
          <w:szCs w:val="20"/>
        </w:rPr>
        <w:t>CONTRATADA</w:t>
      </w:r>
      <w:r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  <w:sz w:val="20"/>
          <w:szCs w:val="20"/>
        </w:rPr>
        <w:t>CONTRATANTE</w:t>
      </w:r>
      <w:r>
        <w:rPr>
          <w:rFonts w:ascii="Arial Narrow" w:hAnsi="Arial Narrow" w:cs="Arial"/>
          <w:bCs/>
          <w:sz w:val="20"/>
          <w:szCs w:val="20"/>
        </w:rPr>
        <w:t>.</w:t>
      </w:r>
      <w:r>
        <w:rPr>
          <w:rFonts w:ascii="Arial Narrow" w:hAnsi="Arial Narrow" w:cs="Arial"/>
          <w:b/>
          <w:sz w:val="20"/>
          <w:szCs w:val="20"/>
        </w:rPr>
        <w:t xml:space="preserve"> §7º</w:t>
      </w:r>
      <w:r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 w:cs="Arial"/>
          <w:sz w:val="20"/>
          <w:szCs w:val="20"/>
        </w:rPr>
        <w:t xml:space="preserve">O curso tem duração conforme a quantidade de horas especificadas no REGULAMENTO INTERNO da Escola, porém se por alguma razão o ALUNO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>
        <w:rPr>
          <w:rFonts w:ascii="Arial Narrow" w:hAnsi="Arial Narrow" w:cs="Arial"/>
          <w:sz w:val="20"/>
          <w:szCs w:val="20"/>
        </w:rPr>
        <w:t>Proficiency</w:t>
      </w:r>
      <w:proofErr w:type="spellEnd"/>
      <w:r>
        <w:rPr>
          <w:rFonts w:ascii="Arial Narrow" w:hAnsi="Arial Narrow" w:cs="Arial"/>
          <w:sz w:val="20"/>
          <w:szCs w:val="20"/>
        </w:rPr>
        <w:t xml:space="preserve"> / </w:t>
      </w:r>
      <w:proofErr w:type="spellStart"/>
      <w:r>
        <w:rPr>
          <w:rFonts w:ascii="Arial Narrow" w:hAnsi="Arial Narrow" w:cs="Arial"/>
          <w:sz w:val="20"/>
          <w:szCs w:val="20"/>
        </w:rPr>
        <w:t>Perfect</w:t>
      </w:r>
      <w:proofErr w:type="spellEnd"/>
      <w:r>
        <w:rPr>
          <w:rFonts w:ascii="Arial Narrow" w:hAnsi="Arial Narrow" w:cs="Arial"/>
          <w:sz w:val="20"/>
          <w:szCs w:val="20"/>
        </w:rPr>
        <w:t xml:space="preserve"> </w:t>
      </w:r>
      <w:proofErr w:type="spellStart"/>
      <w:r>
        <w:rPr>
          <w:rFonts w:ascii="Arial Narrow" w:hAnsi="Arial Narrow" w:cs="Arial"/>
          <w:sz w:val="20"/>
          <w:szCs w:val="20"/>
        </w:rPr>
        <w:t>your</w:t>
      </w:r>
      <w:proofErr w:type="spellEnd"/>
      <w:r>
        <w:rPr>
          <w:rFonts w:ascii="Arial Narrow" w:hAnsi="Arial Narrow" w:cs="Arial"/>
          <w:sz w:val="20"/>
          <w:szCs w:val="20"/>
        </w:rPr>
        <w:t xml:space="preserve"> </w:t>
      </w:r>
      <w:proofErr w:type="spellStart"/>
      <w:r>
        <w:rPr>
          <w:rFonts w:ascii="Arial Narrow" w:hAnsi="Arial Narrow" w:cs="Arial"/>
          <w:sz w:val="20"/>
          <w:szCs w:val="20"/>
        </w:rPr>
        <w:t>English</w:t>
      </w:r>
      <w:proofErr w:type="spellEnd"/>
      <w:r>
        <w:rPr>
          <w:rFonts w:ascii="Arial Narrow" w:hAnsi="Arial Narrow" w:cs="Arial"/>
          <w:sz w:val="20"/>
          <w:szCs w:val="20"/>
        </w:rPr>
        <w:t xml:space="preserve">, </w:t>
      </w:r>
      <w:proofErr w:type="spellStart"/>
      <w:r>
        <w:rPr>
          <w:rFonts w:ascii="Arial Narrow" w:hAnsi="Arial Narrow" w:cs="Arial"/>
          <w:sz w:val="20"/>
          <w:szCs w:val="20"/>
        </w:rPr>
        <w:t>Español</w:t>
      </w:r>
      <w:proofErr w:type="spellEnd"/>
      <w:r>
        <w:rPr>
          <w:rFonts w:ascii="Arial Narrow" w:hAnsi="Arial Narrow" w:cs="Arial"/>
          <w:sz w:val="20"/>
          <w:szCs w:val="20"/>
        </w:rPr>
        <w:t xml:space="preserve"> </w:t>
      </w:r>
      <w:proofErr w:type="spellStart"/>
      <w:r>
        <w:rPr>
          <w:rFonts w:ascii="Arial Narrow" w:hAnsi="Arial Narrow" w:cs="Arial"/>
          <w:sz w:val="20"/>
          <w:szCs w:val="20"/>
        </w:rPr>
        <w:t>Inmediato</w:t>
      </w:r>
      <w:proofErr w:type="spellEnd"/>
      <w:r>
        <w:rPr>
          <w:rFonts w:ascii="Arial Narrow" w:hAnsi="Arial Narrow" w:cs="Arial"/>
          <w:sz w:val="20"/>
          <w:szCs w:val="20"/>
        </w:rPr>
        <w:t xml:space="preserve"> 3 e </w:t>
      </w:r>
      <w:proofErr w:type="spellStart"/>
      <w:r>
        <w:rPr>
          <w:rFonts w:ascii="Arial Narrow" w:hAnsi="Arial Narrow" w:cs="Arial"/>
          <w:sz w:val="20"/>
          <w:szCs w:val="20"/>
        </w:rPr>
        <w:t>Perfeccione</w:t>
      </w:r>
      <w:proofErr w:type="spellEnd"/>
      <w:r>
        <w:rPr>
          <w:rFonts w:ascii="Arial Narrow" w:hAnsi="Arial Narrow" w:cs="Arial"/>
          <w:sz w:val="20"/>
          <w:szCs w:val="20"/>
        </w:rPr>
        <w:t xml:space="preserve"> </w:t>
      </w:r>
      <w:proofErr w:type="spellStart"/>
      <w:r>
        <w:rPr>
          <w:rFonts w:ascii="Arial Narrow" w:hAnsi="Arial Narrow" w:cs="Arial"/>
          <w:sz w:val="20"/>
          <w:szCs w:val="20"/>
        </w:rPr>
        <w:t>su</w:t>
      </w:r>
      <w:proofErr w:type="spellEnd"/>
      <w:r>
        <w:rPr>
          <w:rFonts w:ascii="Arial Narrow" w:hAnsi="Arial Narrow" w:cs="Arial"/>
          <w:sz w:val="20"/>
          <w:szCs w:val="20"/>
        </w:rPr>
        <w:t xml:space="preserve"> </w:t>
      </w:r>
      <w:proofErr w:type="spellStart"/>
      <w:r>
        <w:rPr>
          <w:rFonts w:ascii="Arial Narrow" w:hAnsi="Arial Narrow" w:cs="Arial"/>
          <w:sz w:val="20"/>
          <w:szCs w:val="20"/>
        </w:rPr>
        <w:t>Español</w:t>
      </w:r>
      <w:proofErr w:type="spellEnd"/>
      <w:r>
        <w:rPr>
          <w:rFonts w:ascii="Arial Narrow" w:hAnsi="Arial Narrow" w:cs="Arial"/>
          <w:bCs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 w:cs="Arial"/>
          <w:b/>
          <w:sz w:val="20"/>
          <w:szCs w:val="20"/>
        </w:rPr>
        <w:t xml:space="preserve">A CONTRATADA </w:t>
      </w:r>
      <w:r>
        <w:rPr>
          <w:rFonts w:ascii="Arial Narrow" w:hAnsi="Arial Narrow" w:cs="Arial"/>
          <w:bCs/>
          <w:sz w:val="20"/>
          <w:szCs w:val="20"/>
        </w:rPr>
        <w:t xml:space="preserve">disponibilizará na data da matrícula o acesso do </w:t>
      </w:r>
      <w:r>
        <w:rPr>
          <w:rFonts w:ascii="Arial Narrow" w:hAnsi="Arial Narrow" w:cs="Arial"/>
          <w:b/>
          <w:sz w:val="20"/>
          <w:szCs w:val="20"/>
        </w:rPr>
        <w:t xml:space="preserve">CONTRATANTE </w:t>
      </w:r>
      <w:r>
        <w:rPr>
          <w:rFonts w:ascii="Arial Narrow" w:hAnsi="Arial Narrow" w:cs="Arial"/>
          <w:bCs/>
          <w:sz w:val="20"/>
          <w:szCs w:val="20"/>
        </w:rPr>
        <w:t xml:space="preserve">ao ambiente virtual de aprendizagem através de login e senha gerados pela </w:t>
      </w:r>
      <w:r>
        <w:rPr>
          <w:rFonts w:ascii="Arial Narrow" w:hAnsi="Arial Narrow" w:cs="Arial"/>
          <w:b/>
          <w:sz w:val="20"/>
          <w:szCs w:val="20"/>
        </w:rPr>
        <w:t xml:space="preserve">CONTRATADA.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deverá efetivar sua matrícula (material incluso) relativa ao estágio cursado, de uso obrigatório em sala de aula, diretamente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>
        <w:rPr>
          <w:rFonts w:ascii="Arial Narrow" w:hAnsi="Arial Narrow"/>
          <w:b/>
          <w:bCs/>
          <w:sz w:val="20"/>
          <w:szCs w:val="20"/>
        </w:rPr>
        <w:t xml:space="preserve">CONTRATANTE </w:t>
      </w:r>
      <w:r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</w:t>
      </w:r>
      <w:proofErr w:type="spellStart"/>
      <w:r>
        <w:rPr>
          <w:rFonts w:ascii="Arial Narrow" w:hAnsi="Arial Narrow"/>
          <w:sz w:val="20"/>
          <w:szCs w:val="20"/>
        </w:rPr>
        <w:t>da</w:t>
      </w:r>
      <w:proofErr w:type="spellEnd"/>
      <w:r>
        <w:rPr>
          <w:rFonts w:ascii="Arial Narrow" w:hAnsi="Arial Narrow"/>
          <w:sz w:val="20"/>
          <w:szCs w:val="20"/>
        </w:rPr>
        <w:t xml:space="preserve"> não continuidade dos estudos. </w:t>
      </w:r>
      <w:r>
        <w:rPr>
          <w:rFonts w:ascii="Arial Narrow" w:hAnsi="Arial Narrow" w:cs="Arial"/>
          <w:b/>
          <w:sz w:val="20"/>
          <w:szCs w:val="20"/>
        </w:rPr>
        <w:t>§2º</w:t>
      </w:r>
      <w:r>
        <w:rPr>
          <w:rFonts w:ascii="Arial Narrow" w:hAnsi="Arial Narrow" w:cs="Arial"/>
          <w:bCs/>
          <w:sz w:val="20"/>
          <w:szCs w:val="20"/>
        </w:rPr>
        <w:t xml:space="preserve">- </w:t>
      </w:r>
      <w:r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As aulas serão ministradas diretamente da sede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, no horário estabelecido neste instrumento. </w:t>
      </w:r>
      <w:r>
        <w:rPr>
          <w:rFonts w:ascii="Arial Narrow" w:hAnsi="Arial Narrow"/>
          <w:b/>
          <w:bCs/>
          <w:sz w:val="20"/>
          <w:szCs w:val="20"/>
        </w:rPr>
        <w:t>§3º</w:t>
      </w:r>
      <w:r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t xml:space="preserve">- Os Alunos serão submetidos a avaliações a cada 05 (cinco) ou 6 (seis) lições, tendo que atingir a média final mínima 7,0 (sete) para a aprovação em cada uma das avaliações conforme previsto no regulamento interno </w:t>
      </w:r>
      <w:bookmarkStart w:id="2" w:name="_Hlk114904267"/>
      <w:r>
        <w:rPr>
          <w:rFonts w:ascii="Arial Narrow" w:hAnsi="Arial Narrow"/>
          <w:sz w:val="20"/>
          <w:szCs w:val="20"/>
        </w:rPr>
        <w:t xml:space="preserve">(exceto série </w:t>
      </w:r>
      <w:proofErr w:type="spellStart"/>
      <w:r>
        <w:rPr>
          <w:rFonts w:ascii="Arial Narrow" w:hAnsi="Arial Narrow"/>
          <w:sz w:val="20"/>
          <w:szCs w:val="20"/>
        </w:rPr>
        <w:t>Speed</w:t>
      </w:r>
      <w:proofErr w:type="spellEnd"/>
      <w:r>
        <w:rPr>
          <w:rFonts w:ascii="Arial Narrow" w:hAnsi="Arial Narrow"/>
          <w:sz w:val="20"/>
          <w:szCs w:val="20"/>
        </w:rPr>
        <w:t>).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bookmarkEnd w:id="2"/>
      <w:r>
        <w:rPr>
          <w:rFonts w:ascii="Arial Narrow" w:hAnsi="Arial Narrow"/>
          <w:b/>
          <w:bCs/>
          <w:sz w:val="20"/>
          <w:szCs w:val="20"/>
        </w:rPr>
        <w:t>I</w:t>
      </w:r>
      <w:r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; </w:t>
      </w:r>
      <w:r>
        <w:rPr>
          <w:rFonts w:ascii="Arial Narrow" w:hAnsi="Arial Narrow"/>
          <w:b/>
          <w:bCs/>
          <w:sz w:val="20"/>
          <w:szCs w:val="20"/>
        </w:rPr>
        <w:t>II</w:t>
      </w:r>
      <w:r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  <w:sz w:val="20"/>
          <w:szCs w:val="20"/>
        </w:rPr>
        <w:t>§5º</w:t>
      </w:r>
      <w:r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20"/>
          <w:szCs w:val="20"/>
        </w:rPr>
        <w:t>§6º</w:t>
      </w:r>
      <w:r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  <w:sz w:val="20"/>
          <w:szCs w:val="20"/>
        </w:rPr>
        <w:t>(sete)</w:t>
      </w:r>
      <w:r>
        <w:rPr>
          <w:rFonts w:ascii="Arial Narrow" w:hAnsi="Arial Narrow"/>
          <w:sz w:val="20"/>
          <w:szCs w:val="20"/>
        </w:rPr>
        <w:t xml:space="preserve">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-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  <w:sz w:val="20"/>
          <w:szCs w:val="20"/>
        </w:rPr>
        <w:t xml:space="preserve">. </w:t>
      </w:r>
      <w:r>
        <w:rPr>
          <w:rFonts w:ascii="Arial Narrow" w:hAnsi="Arial Narrow" w:cs="Arial"/>
          <w:b/>
          <w:sz w:val="20"/>
          <w:szCs w:val="20"/>
        </w:rPr>
        <w:t>§</w:t>
      </w:r>
      <w:r>
        <w:rPr>
          <w:rFonts w:ascii="Arial Narrow" w:hAnsi="Arial Narrow" w:cs="Arial"/>
          <w:b/>
          <w:bCs/>
          <w:sz w:val="20"/>
          <w:szCs w:val="20"/>
        </w:rPr>
        <w:t>8º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Fisk, em seguida fazer o download dos áudios e exercícios disponíveis do estágio. </w:t>
      </w:r>
      <w:r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>
        <w:rPr>
          <w:rFonts w:ascii="Arial Narrow" w:hAnsi="Arial Narrow" w:cs="Arial"/>
          <w:b/>
          <w:sz w:val="20"/>
          <w:szCs w:val="20"/>
        </w:rPr>
        <w:t>. §9º</w:t>
      </w:r>
      <w:r>
        <w:rPr>
          <w:rFonts w:ascii="Arial Narrow" w:hAnsi="Arial Narrow" w:cs="Arial"/>
          <w:bCs/>
          <w:sz w:val="20"/>
          <w:szCs w:val="20"/>
        </w:rPr>
        <w:t xml:space="preserve">- </w:t>
      </w:r>
      <w:r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>
        <w:rPr>
          <w:rFonts w:ascii="Arial Narrow" w:hAnsi="Arial Narrow" w:cs="Arial"/>
          <w:bCs/>
          <w:sz w:val="20"/>
          <w:szCs w:val="20"/>
        </w:rPr>
        <w:t xml:space="preserve">O </w:t>
      </w:r>
      <w:r>
        <w:rPr>
          <w:rFonts w:ascii="Arial Narrow" w:hAnsi="Arial Narrow" w:cs="Arial"/>
          <w:b/>
          <w:bCs/>
          <w:sz w:val="20"/>
          <w:szCs w:val="20"/>
        </w:rPr>
        <w:t>CONTRATANTE AUTORIZA</w:t>
      </w:r>
      <w:r>
        <w:rPr>
          <w:rFonts w:ascii="Arial Narrow" w:hAnsi="Arial Narrow" w:cs="Arial"/>
          <w:bCs/>
          <w:sz w:val="20"/>
          <w:szCs w:val="20"/>
        </w:rPr>
        <w:t xml:space="preserve"> a </w:t>
      </w:r>
      <w:r>
        <w:rPr>
          <w:rFonts w:ascii="Arial Narrow" w:hAnsi="Arial Narrow" w:cs="Arial"/>
          <w:b/>
          <w:bCs/>
          <w:sz w:val="20"/>
          <w:szCs w:val="20"/>
        </w:rPr>
        <w:t>CONTRATADA</w:t>
      </w:r>
      <w:r>
        <w:rPr>
          <w:rFonts w:ascii="Arial Narrow" w:hAnsi="Arial Narrow" w:cs="Arial"/>
          <w:bCs/>
          <w:sz w:val="20"/>
          <w:szCs w:val="20"/>
        </w:rPr>
        <w:t xml:space="preserve"> a fazer uso de sua imagem e/ou dependentes, nos termos </w:t>
      </w:r>
      <w:r>
        <w:rPr>
          <w:rFonts w:ascii="Arial Narrow" w:hAnsi="Arial Narrow" w:cs="Arial"/>
          <w:bCs/>
          <w:i/>
          <w:sz w:val="20"/>
          <w:szCs w:val="20"/>
        </w:rPr>
        <w:t>supra</w:t>
      </w:r>
      <w:r>
        <w:rPr>
          <w:rFonts w:ascii="Arial Narrow" w:hAnsi="Arial Narrow" w:cs="Arial"/>
          <w:bCs/>
          <w:sz w:val="20"/>
          <w:szCs w:val="20"/>
        </w:rPr>
        <w:t xml:space="preserve"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 </w:t>
      </w:r>
      <w:r>
        <w:rPr>
          <w:rFonts w:ascii="Arial Narrow" w:hAnsi="Arial Narrow"/>
          <w:b/>
          <w:bCs/>
          <w:sz w:val="20"/>
          <w:szCs w:val="20"/>
        </w:rPr>
        <w:t>CLAÚSULA SÉTIMA-DO FORO:</w:t>
      </w:r>
      <w:r>
        <w:rPr>
          <w:rFonts w:ascii="Arial Narrow" w:hAnsi="Arial Narrow"/>
          <w:sz w:val="20"/>
          <w:szCs w:val="20"/>
        </w:rPr>
        <w:t xml:space="preserve"> 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F24E80B" w14:textId="77777777"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</w:p>
    <w:p w14:paraId="55E6C80F" w14:textId="77777777"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14:paraId="1195CE07" w14:textId="77777777"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 xml:space="preserve">Venâncio </w:t>
      </w:r>
      <w:proofErr w:type="gramStart"/>
      <w:r w:rsidRPr="00116E76">
        <w:rPr>
          <w:rFonts w:ascii="Arial Narrow" w:hAnsi="Arial Narrow"/>
          <w:sz w:val="22"/>
          <w:szCs w:val="22"/>
        </w:rPr>
        <w:t xml:space="preserve">Aires,   </w:t>
      </w:r>
      <w:proofErr w:type="gramEnd"/>
      <w:r w:rsidRPr="00116E76">
        <w:rPr>
          <w:rFonts w:ascii="Arial Narrow" w:hAnsi="Arial Narrow"/>
          <w:sz w:val="22"/>
          <w:szCs w:val="22"/>
        </w:rPr>
        <w:t xml:space="preserve">  /     /</w:t>
      </w:r>
    </w:p>
    <w:p w14:paraId="3B0DAF92" w14:textId="77777777"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17154364" w14:textId="77777777"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</w:t>
      </w:r>
      <w:proofErr w:type="gramStart"/>
      <w:r w:rsidRPr="005E7109">
        <w:rPr>
          <w:rFonts w:ascii="Arial Narrow" w:hAnsi="Arial Narrow"/>
          <w:sz w:val="22"/>
        </w:rPr>
        <w:t xml:space="preserve">ALUNO  </w:t>
      </w:r>
      <w:r w:rsidRPr="005E7109">
        <w:rPr>
          <w:rFonts w:ascii="Arial Narrow" w:hAnsi="Arial Narrow"/>
          <w:sz w:val="22"/>
        </w:rPr>
        <w:tab/>
      </w:r>
      <w:proofErr w:type="gramEnd"/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25C71485" w14:textId="77777777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8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BA5D98" w14:textId="77777777" w:rsidR="00B26661" w:rsidRDefault="00B26661">
      <w:r>
        <w:separator/>
      </w:r>
    </w:p>
  </w:endnote>
  <w:endnote w:type="continuationSeparator" w:id="0">
    <w:p w14:paraId="6B91EB3B" w14:textId="77777777" w:rsidR="00B26661" w:rsidRDefault="00B266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6AE6D7" w14:textId="77777777" w:rsidR="00B26661" w:rsidRDefault="00B26661">
      <w:r>
        <w:separator/>
      </w:r>
    </w:p>
  </w:footnote>
  <w:footnote w:type="continuationSeparator" w:id="0">
    <w:p w14:paraId="2FB8A2BB" w14:textId="77777777" w:rsidR="00B26661" w:rsidRDefault="00B2666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D0226A" w14:textId="77777777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187BFD8A" wp14:editId="67BA64AE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81505779">
    <w:abstractNumId w:val="3"/>
  </w:num>
  <w:num w:numId="2" w16cid:durableId="740643618">
    <w:abstractNumId w:val="20"/>
  </w:num>
  <w:num w:numId="3" w16cid:durableId="772096247">
    <w:abstractNumId w:val="18"/>
  </w:num>
  <w:num w:numId="4" w16cid:durableId="1157262821">
    <w:abstractNumId w:val="14"/>
  </w:num>
  <w:num w:numId="5" w16cid:durableId="1347291154">
    <w:abstractNumId w:val="13"/>
  </w:num>
  <w:num w:numId="6" w16cid:durableId="164324446">
    <w:abstractNumId w:val="26"/>
  </w:num>
  <w:num w:numId="7" w16cid:durableId="263349289">
    <w:abstractNumId w:val="35"/>
  </w:num>
  <w:num w:numId="8" w16cid:durableId="926695137">
    <w:abstractNumId w:val="5"/>
  </w:num>
  <w:num w:numId="9" w16cid:durableId="616452832">
    <w:abstractNumId w:val="11"/>
  </w:num>
  <w:num w:numId="10" w16cid:durableId="854267962">
    <w:abstractNumId w:val="24"/>
  </w:num>
  <w:num w:numId="11" w16cid:durableId="1862354633">
    <w:abstractNumId w:val="6"/>
  </w:num>
  <w:num w:numId="12" w16cid:durableId="1404450801">
    <w:abstractNumId w:val="27"/>
  </w:num>
  <w:num w:numId="13" w16cid:durableId="137848046">
    <w:abstractNumId w:val="16"/>
  </w:num>
  <w:num w:numId="14" w16cid:durableId="1867056664">
    <w:abstractNumId w:val="2"/>
  </w:num>
  <w:num w:numId="15" w16cid:durableId="728655804">
    <w:abstractNumId w:val="33"/>
  </w:num>
  <w:num w:numId="16" w16cid:durableId="443304225">
    <w:abstractNumId w:val="12"/>
  </w:num>
  <w:num w:numId="17" w16cid:durableId="1186945448">
    <w:abstractNumId w:val="23"/>
  </w:num>
  <w:num w:numId="18" w16cid:durableId="334303764">
    <w:abstractNumId w:val="31"/>
  </w:num>
  <w:num w:numId="19" w16cid:durableId="1157385131">
    <w:abstractNumId w:val="34"/>
  </w:num>
  <w:num w:numId="20" w16cid:durableId="478422853">
    <w:abstractNumId w:val="10"/>
  </w:num>
  <w:num w:numId="21" w16cid:durableId="2094544662">
    <w:abstractNumId w:val="19"/>
  </w:num>
  <w:num w:numId="22" w16cid:durableId="1069227428">
    <w:abstractNumId w:val="32"/>
  </w:num>
  <w:num w:numId="23" w16cid:durableId="511922470">
    <w:abstractNumId w:val="30"/>
  </w:num>
  <w:num w:numId="24" w16cid:durableId="1251238356">
    <w:abstractNumId w:val="0"/>
  </w:num>
  <w:num w:numId="25" w16cid:durableId="320432448">
    <w:abstractNumId w:val="25"/>
  </w:num>
  <w:num w:numId="26" w16cid:durableId="2126121297">
    <w:abstractNumId w:val="7"/>
  </w:num>
  <w:num w:numId="27" w16cid:durableId="1576086659">
    <w:abstractNumId w:val="1"/>
  </w:num>
  <w:num w:numId="28" w16cid:durableId="2008049053">
    <w:abstractNumId w:val="4"/>
  </w:num>
  <w:num w:numId="29" w16cid:durableId="1595431903">
    <w:abstractNumId w:val="15"/>
  </w:num>
  <w:num w:numId="30" w16cid:durableId="2070952137">
    <w:abstractNumId w:val="29"/>
  </w:num>
  <w:num w:numId="31" w16cid:durableId="349064286">
    <w:abstractNumId w:val="8"/>
  </w:num>
  <w:num w:numId="32" w16cid:durableId="1257405078">
    <w:abstractNumId w:val="17"/>
  </w:num>
  <w:num w:numId="33" w16cid:durableId="146483111">
    <w:abstractNumId w:val="9"/>
  </w:num>
  <w:num w:numId="34" w16cid:durableId="977108178">
    <w:abstractNumId w:val="28"/>
  </w:num>
  <w:num w:numId="35" w16cid:durableId="339939667">
    <w:abstractNumId w:val="21"/>
  </w:num>
  <w:num w:numId="36" w16cid:durableId="1609582370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6661"/>
    <w:rsid w:val="000054A3"/>
    <w:rsid w:val="000058B4"/>
    <w:rsid w:val="00014579"/>
    <w:rsid w:val="00027B1B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26661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E4A3F4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Refdecomentrio">
    <w:name w:val="annotation reference"/>
    <w:uiPriority w:val="99"/>
    <w:semiHidden/>
    <w:unhideWhenUsed/>
    <w:rsid w:val="00B26661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97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REG-PART-PPT SEMESTRAL</Template>
  <TotalTime>1</TotalTime>
  <Pages>2</Pages>
  <Words>1769</Words>
  <Characters>11841</Characters>
  <Application>Microsoft Office Word</Application>
  <DocSecurity>0</DocSecurity>
  <Lines>98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13583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SAMSUNG02</dc:creator>
  <cp:lastModifiedBy>Marcia Streich</cp:lastModifiedBy>
  <cp:revision>1</cp:revision>
  <cp:lastPrinted>2011-12-08T13:22:00Z</cp:lastPrinted>
  <dcterms:created xsi:type="dcterms:W3CDTF">2023-05-27T13:45:00Z</dcterms:created>
  <dcterms:modified xsi:type="dcterms:W3CDTF">2023-05-27T13:46:00Z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