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9864A5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anchor distT="0" distB="0" distL="114300" distR="114300" simplePos="0" relativeHeight="251658752" behindDoc="0" locked="0" layoutInCell="1" allowOverlap="1" wp14:anchorId="7B48C10C">
            <wp:simplePos x="0" y="0"/>
            <wp:positionH relativeFrom="column">
              <wp:posOffset>2156460</wp:posOffset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E2E5E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>
        <w:rPr>
          <w:sz w:val="16"/>
        </w:rPr>
        <w:t xml:space="preserve">                             </w:t>
      </w:r>
      <w:r w:rsidR="009645CC" w:rsidRPr="00302601">
        <w:rPr>
          <w:rFonts w:ascii="Arial Narrow" w:hAnsi="Arial Narrow"/>
          <w:b/>
          <w:sz w:val="28"/>
          <w:szCs w:val="22"/>
        </w:rPr>
        <w:t xml:space="preserve">Unidade 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begin"/>
      </w:r>
      <w:r w:rsidR="001B1E4C" w:rsidRPr="00302601">
        <w:rPr>
          <w:rFonts w:ascii="Arial" w:hAnsi="Arial" w:cs="Arial"/>
          <w:b/>
          <w:bCs/>
          <w:sz w:val="22"/>
          <w:u w:val="single"/>
        </w:rPr>
        <w:instrText xml:space="preserve"> MERGEFIELD  NomeEscola  \* MERGEFORMAT </w:instrTex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separate"/>
      </w:r>
      <w:r w:rsidRPr="00302601">
        <w:rPr>
          <w:rFonts w:ascii="Arial" w:hAnsi="Arial" w:cs="Arial"/>
          <w:b/>
          <w:bCs/>
          <w:noProof/>
          <w:sz w:val="22"/>
          <w:u w:val="single"/>
        </w:rPr>
        <w:t>«NomeEscola»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end"/>
      </w:r>
      <w:r w:rsidR="009645CC" w:rsidRPr="00302601">
        <w:rPr>
          <w:rFonts w:ascii="Arial Narrow" w:hAnsi="Arial Narrow"/>
          <w:b/>
          <w:sz w:val="28"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</w:p>
    <w:p w:rsidR="0068410D" w:rsidRPr="00302601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9864A5" w:rsidRPr="00302601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9864A5" w:rsidRPr="00302601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9864A5" w:rsidRPr="00302601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302601">
        <w:rPr>
          <w:rFonts w:ascii="Arial Narrow" w:hAnsi="Arial Narrow" w:cs="Shruti"/>
          <w:sz w:val="20"/>
          <w:szCs w:val="20"/>
        </w:rPr>
        <w:t xml:space="preserve">,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9864A5" w:rsidRPr="00302601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e outro lado o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02601">
        <w:rPr>
          <w:rFonts w:ascii="Arial Narrow" w:hAnsi="Arial Narrow" w:cs="Shruti"/>
          <w:sz w:val="20"/>
          <w:szCs w:val="20"/>
        </w:rPr>
        <w:t xml:space="preserve"> abaixo assinado e o </w:t>
      </w:r>
      <w:r w:rsidRPr="00302601">
        <w:rPr>
          <w:rFonts w:ascii="Arial Narrow" w:hAnsi="Arial Narrow" w:cs="Shruti"/>
          <w:b/>
          <w:sz w:val="20"/>
          <w:szCs w:val="20"/>
        </w:rPr>
        <w:t>ALUNO/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302601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302601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864A5"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RG: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864A5"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02601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9864A5" w:rsidRPr="00302601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9864A5" w:rsidRPr="00302601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864A5"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864A5"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 TELEFONE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864A5"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</w:t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RG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864A5"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CPF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864A5"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>NASC: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9864A5"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864A5"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 xml:space="preserve">CELULAR 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9864A5"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302601" w:rsidRDefault="0068410D" w:rsidP="0068410D">
      <w:pPr>
        <w:jc w:val="both"/>
        <w:rPr>
          <w:rFonts w:ascii="Arial Narrow" w:hAnsi="Arial Narrow"/>
          <w:b/>
          <w:sz w:val="20"/>
          <w:szCs w:val="20"/>
        </w:rPr>
      </w:pPr>
      <w:r w:rsidRPr="00302601">
        <w:rPr>
          <w:rFonts w:ascii="Arial Narrow" w:hAnsi="Arial Narrow" w:cs="Shruti"/>
          <w:b/>
          <w:sz w:val="20"/>
          <w:szCs w:val="20"/>
        </w:rPr>
        <w:t xml:space="preserve">   </w:t>
      </w:r>
      <w:r w:rsidR="00302601" w:rsidRPr="00302601">
        <w:rPr>
          <w:rFonts w:ascii="Arial Narrow" w:hAnsi="Arial Narrow"/>
          <w:color w:val="000000" w:themeColor="text1"/>
          <w:sz w:val="20"/>
          <w:szCs w:val="20"/>
        </w:rPr>
        <w:t>Curso:</w:t>
      </w:r>
      <w:r w:rsidR="00302601"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="002D6898" w:rsidRPr="00302601">
        <w:rPr>
          <w:rFonts w:ascii="Arial Narrow" w:hAnsi="Arial Narrow" w:cs="Shruti"/>
          <w:b/>
          <w:sz w:val="20"/>
          <w:szCs w:val="20"/>
          <w:u w:val="single"/>
        </w:rPr>
        <w:t>Adoles</w:t>
      </w:r>
      <w:r w:rsidR="00CB0C81" w:rsidRPr="00302601">
        <w:rPr>
          <w:rFonts w:ascii="Arial Narrow" w:hAnsi="Arial Narrow" w:cs="Shruti"/>
          <w:b/>
          <w:sz w:val="20"/>
          <w:szCs w:val="20"/>
          <w:u w:val="single"/>
        </w:rPr>
        <w:t xml:space="preserve">cente / Adulto  </w:t>
      </w:r>
      <w:r w:rsidRPr="00302601">
        <w:rPr>
          <w:rFonts w:ascii="Arial Narrow" w:hAnsi="Arial Narrow"/>
          <w:sz w:val="20"/>
          <w:szCs w:val="20"/>
        </w:rPr>
        <w:t xml:space="preserve">  DIAS: 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9864A5" w:rsidRPr="00302601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302601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68410D" w:rsidRPr="00302601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   MODALIDADE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9864A5"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INÍCIO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864A5"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302601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302601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Pr="00302601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68410D" w:rsidRPr="00302601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302601">
        <w:rPr>
          <w:rFonts w:ascii="Arial Narrow" w:hAnsi="Arial Narrow"/>
          <w:color w:val="000000" w:themeColor="text1"/>
          <w:sz w:val="20"/>
          <w:szCs w:val="20"/>
        </w:rPr>
        <w:t>VALORES BRUTOS</w:t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 </w:t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9864A5"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«NroVencimento»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9864A5"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0" w:name="_Hlk527619968"/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9864A5"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0"/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9864A5"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TAXA DE MATRÍCULA  R$_</w:t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9864A5"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«MatriculaRematricula»</w:t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FINANCEIRO: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TipoFinanceiroTaxa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9864A5"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«TipoFinanceiroTaxa»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</w:pPr>
    </w:p>
    <w:p w:rsidR="00B941B5" w:rsidRPr="00247B7E" w:rsidRDefault="00B941B5">
      <w:pPr>
        <w:jc w:val="both"/>
        <w:rPr>
          <w:rFonts w:ascii="Arial Narrow" w:hAnsi="Arial Narrow"/>
          <w:sz w:val="22"/>
          <w:szCs w:val="22"/>
        </w:rPr>
      </w:pPr>
      <w:r w:rsidRPr="003B45D1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3B45D1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</w:t>
      </w:r>
      <w:r w:rsidR="00302601" w:rsidRPr="003B45D1">
        <w:rPr>
          <w:rFonts w:ascii="Arial Narrow" w:hAnsi="Arial Narrow"/>
          <w:sz w:val="22"/>
          <w:szCs w:val="22"/>
        </w:rPr>
        <w:t xml:space="preserve">estágio </w:t>
      </w:r>
      <w:proofErr w:type="spellStart"/>
      <w:r w:rsidR="00302601" w:rsidRPr="003B45D1">
        <w:rPr>
          <w:rFonts w:ascii="Arial Narrow" w:hAnsi="Arial Narrow"/>
          <w:sz w:val="22"/>
          <w:szCs w:val="22"/>
        </w:rPr>
        <w:t>pré</w:t>
      </w:r>
      <w:proofErr w:type="spellEnd"/>
      <w:r w:rsidR="00302601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estabelecido,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b/>
          <w:sz w:val="22"/>
          <w:szCs w:val="22"/>
        </w:rPr>
        <w:t xml:space="preserve">1º- </w:t>
      </w:r>
      <w:r w:rsidRPr="003B45D1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</w:t>
      </w:r>
      <w:r w:rsidR="00CB0C81" w:rsidRPr="003B45D1">
        <w:rPr>
          <w:rFonts w:ascii="Arial Narrow" w:hAnsi="Arial Narrow"/>
          <w:sz w:val="22"/>
          <w:szCs w:val="22"/>
        </w:rPr>
        <w:t>de aulas</w:t>
      </w:r>
      <w:r w:rsidRPr="003B45D1">
        <w:rPr>
          <w:rFonts w:ascii="Arial Narrow" w:hAnsi="Arial Narrow"/>
          <w:sz w:val="22"/>
          <w:szCs w:val="22"/>
        </w:rPr>
        <w:t xml:space="preserve"> e demais taxas determinadas pela Escola além da matrícula, parcelas e material didático. </w:t>
      </w:r>
      <w:r w:rsidRPr="003B45D1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3B45D1">
        <w:rPr>
          <w:rFonts w:ascii="Arial Narrow" w:hAnsi="Arial Narrow"/>
          <w:sz w:val="22"/>
          <w:szCs w:val="22"/>
        </w:rPr>
        <w:t xml:space="preserve"> Pelos serviços ora contratados,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pagará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as </w:t>
      </w:r>
      <w:r w:rsidR="00AB0834" w:rsidRPr="003B45D1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aqui estabelecidas – nos termos do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 abaixo –</w:t>
      </w:r>
      <w:r w:rsidR="00AB0834" w:rsidRPr="003B45D1">
        <w:t xml:space="preserve"> </w:t>
      </w:r>
      <w:r w:rsidR="00AB0834" w:rsidRPr="003B45D1">
        <w:rPr>
          <w:rFonts w:ascii="Arial Narrow" w:hAnsi="Arial Narrow"/>
          <w:sz w:val="22"/>
          <w:szCs w:val="22"/>
        </w:rPr>
        <w:t xml:space="preserve">deverá realizar o pagamento das mensalidades normalmente durante o período de recesso e férias que corresponde aos meses de janeiro, julho e dezembro. O reajuste do valor da mensalidade ocorrerá anualmente, no mês de </w:t>
      </w:r>
      <w:r w:rsidR="00AB0834" w:rsidRPr="003B45D1">
        <w:rPr>
          <w:rFonts w:ascii="Arial Narrow" w:hAnsi="Arial Narrow"/>
          <w:b/>
          <w:sz w:val="22"/>
          <w:szCs w:val="22"/>
        </w:rPr>
        <w:t>FEVEREIRO</w:t>
      </w:r>
      <w:r w:rsidR="00AB0834" w:rsidRPr="003B45D1">
        <w:rPr>
          <w:rFonts w:ascii="Arial Narrow" w:hAnsi="Arial Narrow"/>
          <w:sz w:val="22"/>
          <w:szCs w:val="22"/>
        </w:rPr>
        <w:t xml:space="preserve">, conforme legislação </w:t>
      </w:r>
      <w:bookmarkStart w:id="1" w:name="_GoBack"/>
      <w:bookmarkEnd w:id="1"/>
      <w:r w:rsidR="00B324D5" w:rsidRPr="003B45D1">
        <w:rPr>
          <w:rFonts w:ascii="Arial Narrow" w:hAnsi="Arial Narrow"/>
          <w:sz w:val="22"/>
          <w:szCs w:val="22"/>
        </w:rPr>
        <w:t>vigente. §</w:t>
      </w:r>
      <w:r w:rsidRPr="003B45D1">
        <w:rPr>
          <w:rFonts w:ascii="Arial Narrow" w:hAnsi="Arial Narrow"/>
          <w:b/>
          <w:bCs/>
          <w:sz w:val="22"/>
          <w:szCs w:val="22"/>
        </w:rPr>
        <w:t>1º</w:t>
      </w:r>
      <w:r w:rsidRPr="003B45D1">
        <w:rPr>
          <w:rFonts w:ascii="Arial Narrow" w:hAnsi="Arial Narrow"/>
          <w:sz w:val="22"/>
          <w:szCs w:val="22"/>
        </w:rPr>
        <w:t xml:space="preserve">- No caso de inadimplência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, não havendo a quitação do débito até o fim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somente será efetuada rematrícula e renovação contratual caso todos os valores devidos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sejam integralmente quitados.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</w:t>
      </w:r>
      <w:r w:rsidRPr="003B45D1">
        <w:rPr>
          <w:rFonts w:ascii="Arial Narrow" w:hAnsi="Arial Narrow"/>
          <w:sz w:val="22"/>
          <w:szCs w:val="22"/>
        </w:rPr>
        <w:lastRenderedPageBreak/>
        <w:t>matrícula/rematrícula e parcelas. Os estágios subseq</w:t>
      </w:r>
      <w:r w:rsidR="00CB0C81" w:rsidRPr="003B45D1">
        <w:rPr>
          <w:rFonts w:ascii="Arial Narrow" w:hAnsi="Arial Narrow"/>
          <w:sz w:val="22"/>
          <w:szCs w:val="22"/>
        </w:rPr>
        <w:t>u</w:t>
      </w:r>
      <w:r w:rsidRPr="003B45D1">
        <w:rPr>
          <w:rFonts w:ascii="Arial Narrow" w:hAnsi="Arial Narrow"/>
          <w:sz w:val="22"/>
          <w:szCs w:val="22"/>
        </w:rPr>
        <w:t xml:space="preserve">entes têm preços diferentes, conforme regulamento interno e tabela de preços. </w:t>
      </w:r>
      <w:r w:rsidRPr="003B45D1">
        <w:rPr>
          <w:rFonts w:ascii="Arial Narrow" w:hAnsi="Arial Narrow" w:cs="Arial"/>
          <w:b/>
          <w:bCs/>
          <w:sz w:val="22"/>
          <w:szCs w:val="22"/>
        </w:rPr>
        <w:t>§3º</w:t>
      </w:r>
      <w:r w:rsidRPr="003B45D1">
        <w:rPr>
          <w:rFonts w:ascii="Arial Narrow" w:hAnsi="Arial Narrow" w:cs="Arial"/>
          <w:sz w:val="22"/>
          <w:szCs w:val="22"/>
        </w:rPr>
        <w:t xml:space="preserve">- Eventual atraso no pagamento de qualquer das parcelas acarretará na aplicação da multa de 2% (dois por cento) e deverá 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3B45D1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3B45D1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conforme determinado acima, pelo período necessário à conclusão da carga horária estabelecida no regulamento interno.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</w:t>
      </w:r>
      <w:r w:rsidR="00CB0C81" w:rsidRPr="003B45D1">
        <w:rPr>
          <w:rFonts w:ascii="Arial Narrow" w:hAnsi="Arial Narrow"/>
          <w:sz w:val="22"/>
          <w:szCs w:val="22"/>
        </w:rPr>
        <w:t>referente aos meses que faltam para finalizar o estágio</w:t>
      </w:r>
      <w:r w:rsidRPr="003B45D1">
        <w:rPr>
          <w:rFonts w:ascii="Arial Narrow" w:hAnsi="Arial Narrow"/>
          <w:sz w:val="22"/>
          <w:szCs w:val="22"/>
        </w:rPr>
        <w:t xml:space="preserve">, não sendo devida nos casos do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sz w:val="22"/>
          <w:szCs w:val="22"/>
        </w:rPr>
        <w:t xml:space="preserve"> anterior.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</w:t>
      </w:r>
      <w:r w:rsidRPr="003B45D1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45D1">
        <w:rPr>
          <w:rFonts w:ascii="Arial Narrow" w:hAnsi="Arial Narrow"/>
          <w:sz w:val="22"/>
          <w:szCs w:val="22"/>
        </w:rPr>
        <w:t>CONTRATADA</w:t>
      </w:r>
      <w:r w:rsidRPr="003B45D1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 w:cs="Arial"/>
          <w:b/>
          <w:bCs/>
          <w:sz w:val="22"/>
          <w:szCs w:val="22"/>
        </w:rPr>
        <w:t>§</w:t>
      </w:r>
      <w:r w:rsidRPr="003B45D1">
        <w:rPr>
          <w:rFonts w:ascii="Arial Narrow" w:hAnsi="Arial Narrow" w:cs="Arial"/>
          <w:b/>
          <w:sz w:val="22"/>
          <w:szCs w:val="22"/>
        </w:rPr>
        <w:t>6º</w:t>
      </w:r>
      <w:r w:rsidRPr="003B45D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B45D1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bCs/>
          <w:sz w:val="22"/>
          <w:szCs w:val="22"/>
        </w:rPr>
        <w:t>.</w:t>
      </w:r>
      <w:r w:rsidRPr="003B45D1">
        <w:rPr>
          <w:rFonts w:ascii="Arial Narrow" w:hAnsi="Arial Narrow" w:cs="Arial"/>
          <w:b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3B45D1">
        <w:rPr>
          <w:rFonts w:ascii="Arial Narrow" w:hAnsi="Arial Narrow"/>
          <w:sz w:val="22"/>
          <w:szCs w:val="22"/>
        </w:rPr>
        <w:t xml:space="preserve">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deverá efetivar sua matrícula</w:t>
      </w:r>
      <w:r w:rsidR="001F2D4A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relativa ao </w:t>
      </w:r>
      <w:r w:rsidR="00862CE9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 cursado, de uso obrigatório em sala de aula, diretamente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3B45D1">
        <w:rPr>
          <w:rFonts w:ascii="Arial Narrow" w:hAnsi="Arial Narrow"/>
          <w:snapToGrid w:val="0"/>
          <w:sz w:val="22"/>
          <w:szCs w:val="22"/>
        </w:rPr>
        <w:t xml:space="preserve">(livro e provas; CD, </w:t>
      </w:r>
      <w:proofErr w:type="spellStart"/>
      <w:r w:rsidR="00F613B5" w:rsidRPr="003B45D1">
        <w:rPr>
          <w:rFonts w:ascii="Arial Narrow" w:hAnsi="Arial Narrow"/>
          <w:snapToGrid w:val="0"/>
          <w:sz w:val="22"/>
          <w:szCs w:val="22"/>
        </w:rPr>
        <w:t>Cd-rom</w:t>
      </w:r>
      <w:proofErr w:type="spellEnd"/>
      <w:r w:rsidR="00F613B5" w:rsidRPr="003B45D1">
        <w:rPr>
          <w:rFonts w:ascii="Arial Narrow" w:hAnsi="Arial Narrow"/>
          <w:snapToGrid w:val="0"/>
          <w:sz w:val="22"/>
          <w:szCs w:val="22"/>
        </w:rPr>
        <w:t xml:space="preserve"> e apostilas quando aplicáveis)</w:t>
      </w:r>
      <w:r w:rsidRPr="003B45D1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3B45D1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A cada mudança de semestre, deverá ser efetivada a rematrícula, sob pena da não continuidade dos estudos. </w:t>
      </w:r>
      <w:r w:rsidRPr="003B45D1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3B45D1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parcelas pelo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t xml:space="preserve">- Os Alunos serão submetidos a avaliações a cada 05 (cinco) ou 6 (seis) lições, tendo que atingir a média final mínima </w:t>
      </w:r>
      <w:r w:rsidR="00247B7E" w:rsidRPr="003B45D1">
        <w:rPr>
          <w:rFonts w:ascii="Arial Narrow" w:hAnsi="Arial Narrow"/>
          <w:sz w:val="22"/>
          <w:szCs w:val="22"/>
        </w:rPr>
        <w:t>7</w:t>
      </w:r>
      <w:r w:rsidRPr="003B45D1">
        <w:rPr>
          <w:rFonts w:ascii="Arial Narrow" w:hAnsi="Arial Narrow"/>
          <w:sz w:val="22"/>
          <w:szCs w:val="22"/>
        </w:rPr>
        <w:t>,0 (sete) para a aprovação: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3B45D1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; </w:t>
      </w:r>
      <w:r w:rsidRPr="003B45D1">
        <w:rPr>
          <w:rFonts w:ascii="Arial Narrow" w:hAnsi="Arial Narrow"/>
          <w:b/>
          <w:bCs/>
          <w:sz w:val="22"/>
          <w:szCs w:val="22"/>
        </w:rPr>
        <w:t>II</w:t>
      </w:r>
      <w:r w:rsidRPr="003B45D1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B45D1">
        <w:rPr>
          <w:rFonts w:ascii="Arial Narrow" w:hAnsi="Arial Narrow"/>
          <w:b/>
          <w:bCs/>
          <w:sz w:val="22"/>
          <w:szCs w:val="22"/>
        </w:rPr>
        <w:t>§6º</w:t>
      </w:r>
      <w:r w:rsidRPr="003B45D1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3B45D1">
        <w:rPr>
          <w:rFonts w:ascii="Arial Narrow" w:hAnsi="Arial Narrow"/>
          <w:b/>
          <w:bCs/>
          <w:sz w:val="22"/>
          <w:szCs w:val="22"/>
        </w:rPr>
        <w:t>(sete)</w:t>
      </w:r>
      <w:r w:rsidRPr="003B45D1">
        <w:rPr>
          <w:rFonts w:ascii="Arial Narrow" w:hAnsi="Arial Narrow"/>
          <w:sz w:val="22"/>
          <w:szCs w:val="22"/>
        </w:rPr>
        <w:t xml:space="preserve">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-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manterá turmas com o número mínimo de </w:t>
      </w:r>
      <w:r w:rsidR="00247B7E" w:rsidRPr="003B45D1">
        <w:rPr>
          <w:rFonts w:ascii="Arial Narrow" w:hAnsi="Arial Narrow"/>
          <w:sz w:val="22"/>
          <w:szCs w:val="22"/>
        </w:rPr>
        <w:t>5</w:t>
      </w:r>
      <w:r w:rsidRPr="003B45D1">
        <w:rPr>
          <w:rFonts w:ascii="Arial Narrow" w:hAnsi="Arial Narrow"/>
          <w:sz w:val="22"/>
          <w:szCs w:val="22"/>
        </w:rPr>
        <w:t xml:space="preserve"> (</w:t>
      </w:r>
      <w:r w:rsidR="00247B7E" w:rsidRPr="003B45D1">
        <w:rPr>
          <w:rFonts w:ascii="Arial Narrow" w:hAnsi="Arial Narrow"/>
          <w:sz w:val="22"/>
          <w:szCs w:val="22"/>
        </w:rPr>
        <w:t>cinco</w:t>
      </w:r>
      <w:r w:rsidRPr="003B45D1">
        <w:rPr>
          <w:rFonts w:ascii="Arial Narrow" w:hAnsi="Arial Narrow"/>
          <w:sz w:val="22"/>
          <w:szCs w:val="22"/>
        </w:rPr>
        <w:t xml:space="preserve">) Alunos, sendo que, havendo quantidade inferior, os Alunos poderão ser remanejados para outras turmas ou poderá, ainda, ser oferecida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</w:t>
      </w:r>
      <w:r w:rsidRPr="003B45D1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3B45D1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1E08FB" w:rsidRPr="003B45D1">
        <w:rPr>
          <w:rFonts w:ascii="Arial Narrow" w:hAnsi="Arial Narrow"/>
          <w:sz w:val="22"/>
          <w:szCs w:val="22"/>
        </w:rPr>
        <w:t>(cidade/estado)</w:t>
      </w:r>
      <w:r w:rsidRPr="003B45D1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em duas vias de igual teor e </w:t>
      </w:r>
      <w:r w:rsidR="00247B7E" w:rsidRPr="003B45D1">
        <w:rPr>
          <w:rFonts w:ascii="Arial Narrow" w:hAnsi="Arial Narrow"/>
          <w:sz w:val="22"/>
          <w:szCs w:val="22"/>
        </w:rPr>
        <w:t>forma</w:t>
      </w:r>
      <w:r w:rsidRPr="003B45D1">
        <w:rPr>
          <w:rFonts w:ascii="Arial Narrow" w:hAnsi="Arial Narrow"/>
          <w:sz w:val="22"/>
          <w:szCs w:val="22"/>
        </w:rPr>
        <w:t>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a tudo presentes,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247B7E" w:rsidRDefault="00247B7E" w:rsidP="0016647D">
      <w:pPr>
        <w:ind w:left="120"/>
        <w:jc w:val="both"/>
        <w:rPr>
          <w:rFonts w:ascii="Arial Narrow" w:hAnsi="Arial Narrow"/>
        </w:rPr>
      </w:pPr>
    </w:p>
    <w:p w:rsidR="00247B7E" w:rsidRPr="00DF6DA4" w:rsidRDefault="00247B7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Pr="00DF635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Pr="005C2EF5" w:rsidRDefault="0068410D">
      <w:pPr>
        <w:ind w:left="120"/>
        <w:jc w:val="both"/>
        <w:rPr>
          <w:rFonts w:ascii="Arial Narrow" w:hAnsi="Arial Narrow"/>
          <w:b/>
          <w:sz w:val="20"/>
        </w:rPr>
      </w:pP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01</w:t>
      </w:r>
      <w:r w:rsidRPr="005C2EF5">
        <w:rPr>
          <w:b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  <w:t>Este documento integra o contrato e complementa os termos da relação entre o Contratante/Aluno e a Escola, para todos os fins.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02</w:t>
      </w:r>
      <w:r w:rsidRPr="005C2EF5">
        <w:rPr>
          <w:b/>
          <w:snapToGrid w:val="0"/>
          <w:sz w:val="20"/>
          <w:szCs w:val="20"/>
        </w:rPr>
        <w:t xml:space="preserve">. </w:t>
      </w:r>
      <w:r w:rsidRPr="005C2EF5">
        <w:rPr>
          <w:snapToGrid w:val="0"/>
          <w:sz w:val="20"/>
          <w:szCs w:val="20"/>
        </w:rPr>
        <w:t>O curso Fisk se divide em fases, cada qual com uma tabela de preços própria:</w:t>
      </w:r>
    </w:p>
    <w:p w:rsidR="003C7902" w:rsidRDefault="00247B7E" w:rsidP="003C7902">
      <w:pPr>
        <w:ind w:left="170"/>
        <w:jc w:val="both"/>
        <w:rPr>
          <w:snapToGrid w:val="0"/>
          <w:sz w:val="20"/>
          <w:szCs w:val="20"/>
          <w:lang w:val="en-US"/>
        </w:rPr>
      </w:pPr>
      <w:r w:rsidRPr="005C2EF5">
        <w:rPr>
          <w:b/>
          <w:bCs/>
          <w:snapToGrid w:val="0"/>
          <w:sz w:val="20"/>
          <w:szCs w:val="20"/>
          <w:lang w:val="en-US"/>
        </w:rPr>
        <w:t>INGLÊS -</w:t>
      </w:r>
      <w:r w:rsidR="003C7902">
        <w:rPr>
          <w:b/>
          <w:bCs/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>Infantil:</w:t>
      </w:r>
      <w:r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Big Box, Playground e Have Fun;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Adolescentes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1ª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Teenstation;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2ª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>Teens Elementary 1 e 2,</w:t>
      </w:r>
      <w:r w:rsidR="003C7902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Teens Pre-Intermediate, Teens Intermediate, Teens Upper-Intermediate, Teens Advanced e Teens Higher 1 e 2 e Focus; </w:t>
      </w:r>
      <w:proofErr w:type="spellStart"/>
      <w:r w:rsidR="0068410D" w:rsidRPr="005C2EF5">
        <w:rPr>
          <w:b/>
          <w:bCs/>
          <w:snapToGrid w:val="0"/>
          <w:color w:val="000000"/>
          <w:sz w:val="20"/>
          <w:szCs w:val="20"/>
          <w:lang w:val="en-US"/>
        </w:rPr>
        <w:t>Adultos</w:t>
      </w:r>
      <w:proofErr w:type="spellEnd"/>
      <w:r w:rsidR="0068410D" w:rsidRPr="005C2EF5">
        <w:rPr>
          <w:b/>
          <w:bCs/>
          <w:snapToGrid w:val="0"/>
          <w:color w:val="00000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1ª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Immediate Conversation in English – Essentials 1 e 2, Breaking Free e Spreading Wings;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2ª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Immediate Conversation in English – Transitions 1e 2, Aiming at the Sky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e Flying High; </w:t>
      </w:r>
    </w:p>
    <w:p w:rsidR="0068410D" w:rsidRPr="005C2EF5" w:rsidRDefault="0068410D" w:rsidP="003C7902">
      <w:pPr>
        <w:ind w:left="170"/>
        <w:jc w:val="both"/>
        <w:rPr>
          <w:snapToGrid w:val="0"/>
          <w:sz w:val="20"/>
          <w:szCs w:val="20"/>
          <w:lang w:val="en-US"/>
        </w:rPr>
      </w:pPr>
      <w:r w:rsidRPr="005C2EF5">
        <w:rPr>
          <w:b/>
          <w:bCs/>
          <w:snapToGrid w:val="0"/>
          <w:sz w:val="20"/>
          <w:szCs w:val="20"/>
          <w:lang w:val="en-US"/>
        </w:rPr>
        <w:t xml:space="preserve">3ª </w:t>
      </w:r>
      <w:proofErr w:type="spellStart"/>
      <w:r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Pr="005C2EF5">
        <w:rPr>
          <w:b/>
          <w:bCs/>
          <w:snapToGrid w:val="0"/>
          <w:sz w:val="20"/>
          <w:szCs w:val="20"/>
          <w:lang w:val="en-US"/>
        </w:rPr>
        <w:t>:</w:t>
      </w:r>
      <w:r w:rsidR="003C7902">
        <w:rPr>
          <w:b/>
          <w:bCs/>
          <w:snapToGrid w:val="0"/>
          <w:sz w:val="20"/>
          <w:szCs w:val="20"/>
          <w:lang w:val="en-US"/>
        </w:rPr>
        <w:t xml:space="preserve"> </w:t>
      </w:r>
      <w:r w:rsidRPr="005C2EF5">
        <w:rPr>
          <w:snapToGrid w:val="0"/>
          <w:sz w:val="20"/>
          <w:szCs w:val="20"/>
          <w:lang w:val="en-US"/>
        </w:rPr>
        <w:t xml:space="preserve">Expanding Horizons, Wings of Freedom, Focus, Proficiency e Perfect your English. </w:t>
      </w:r>
    </w:p>
    <w:p w:rsidR="0068410D" w:rsidRPr="005C2EF5" w:rsidRDefault="0068410D" w:rsidP="005C2EF5">
      <w:pPr>
        <w:jc w:val="both"/>
        <w:rPr>
          <w:rFonts w:eastAsia="Calibri"/>
          <w:bCs/>
          <w:snapToGrid w:val="0"/>
          <w:sz w:val="20"/>
          <w:szCs w:val="20"/>
          <w:lang w:eastAsia="en-US"/>
        </w:rPr>
      </w:pP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    ESPANHOL - Adolescentes: </w:t>
      </w:r>
      <w:r w:rsidRPr="005C2EF5">
        <w:rPr>
          <w:rFonts w:eastAsia="Calibri"/>
          <w:sz w:val="20"/>
          <w:szCs w:val="20"/>
          <w:lang w:eastAsia="en-US"/>
        </w:rPr>
        <w:t>Chiquiteens</w:t>
      </w: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 e </w:t>
      </w:r>
      <w:r w:rsidRPr="005C2EF5">
        <w:rPr>
          <w:rFonts w:eastAsia="Calibri"/>
          <w:sz w:val="20"/>
          <w:szCs w:val="20"/>
          <w:lang w:eastAsia="en-US"/>
        </w:rPr>
        <w:t xml:space="preserve">Conéctate </w:t>
      </w:r>
      <w:r w:rsidRPr="005C2EF5">
        <w:rPr>
          <w:rFonts w:eastAsia="Calibri"/>
          <w:b/>
          <w:bCs/>
          <w:sz w:val="20"/>
          <w:szCs w:val="20"/>
          <w:lang w:eastAsia="en-US"/>
        </w:rPr>
        <w:t>Adultos: 1ª fase:</w:t>
      </w:r>
      <w:r w:rsidRPr="005C2EF5">
        <w:rPr>
          <w:rFonts w:eastAsia="Calibri"/>
          <w:bCs/>
          <w:sz w:val="20"/>
          <w:szCs w:val="20"/>
          <w:lang w:eastAsia="en-US"/>
        </w:rPr>
        <w:t xml:space="preserve"> </w:t>
      </w:r>
      <w:proofErr w:type="spellStart"/>
      <w:r w:rsidRPr="005C2EF5">
        <w:rPr>
          <w:rFonts w:eastAsia="Calibri"/>
          <w:bCs/>
          <w:sz w:val="20"/>
          <w:szCs w:val="20"/>
          <w:lang w:eastAsia="en-US"/>
        </w:rPr>
        <w:t>Español</w:t>
      </w:r>
      <w:proofErr w:type="spellEnd"/>
      <w:r w:rsidRPr="005C2EF5">
        <w:rPr>
          <w:rFonts w:eastAsia="Calibri"/>
          <w:bCs/>
          <w:sz w:val="20"/>
          <w:szCs w:val="20"/>
          <w:lang w:eastAsia="en-US"/>
        </w:rPr>
        <w:t xml:space="preserve"> Inmediato 1 e 2</w:t>
      </w: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, </w:t>
      </w:r>
      <w:r w:rsidRPr="005C2EF5">
        <w:rPr>
          <w:rFonts w:eastAsia="Calibri"/>
          <w:bCs/>
          <w:snapToGrid w:val="0"/>
          <w:sz w:val="20"/>
          <w:szCs w:val="20"/>
          <w:lang w:eastAsia="en-US"/>
        </w:rPr>
        <w:t>Espanhol con ñ 1;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 xml:space="preserve">    2ª fase: </w:t>
      </w:r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Espanhol con ñ 2 e 3; </w:t>
      </w: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>3ª fase:</w:t>
      </w: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ab/>
      </w:r>
      <w:r w:rsidRPr="005C2EF5">
        <w:rPr>
          <w:rFonts w:eastAsia="Calibri"/>
          <w:bCs/>
          <w:snapToGrid w:val="0"/>
          <w:sz w:val="20"/>
          <w:szCs w:val="20"/>
          <w:lang w:eastAsia="en-US"/>
        </w:rPr>
        <w:t xml:space="preserve">Espanhol con ñ 4 e </w:t>
      </w:r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5. </w:t>
      </w:r>
      <w:proofErr w:type="spellStart"/>
      <w:r w:rsidRPr="005C2EF5">
        <w:rPr>
          <w:rFonts w:eastAsia="Calibri"/>
          <w:snapToGrid w:val="0"/>
          <w:sz w:val="20"/>
          <w:szCs w:val="20"/>
          <w:lang w:eastAsia="en-US"/>
        </w:rPr>
        <w:t>Perfeccione</w:t>
      </w:r>
      <w:proofErr w:type="spellEnd"/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 </w:t>
      </w:r>
      <w:proofErr w:type="spellStart"/>
      <w:r w:rsidRPr="005C2EF5">
        <w:rPr>
          <w:rFonts w:eastAsia="Calibri"/>
          <w:snapToGrid w:val="0"/>
          <w:sz w:val="20"/>
          <w:szCs w:val="20"/>
          <w:lang w:eastAsia="en-US"/>
        </w:rPr>
        <w:t>su</w:t>
      </w:r>
      <w:proofErr w:type="spellEnd"/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 </w:t>
      </w:r>
      <w:proofErr w:type="spellStart"/>
      <w:r w:rsidRPr="005C2EF5">
        <w:rPr>
          <w:rFonts w:eastAsia="Calibri"/>
          <w:snapToGrid w:val="0"/>
          <w:sz w:val="20"/>
          <w:szCs w:val="20"/>
          <w:lang w:eastAsia="en-US"/>
        </w:rPr>
        <w:t>Español</w:t>
      </w:r>
      <w:proofErr w:type="spellEnd"/>
      <w:r w:rsidRPr="005C2EF5">
        <w:rPr>
          <w:rFonts w:eastAsia="Calibri"/>
          <w:snapToGrid w:val="0"/>
          <w:sz w:val="20"/>
          <w:szCs w:val="20"/>
          <w:lang w:eastAsia="en-US"/>
        </w:rPr>
        <w:t>.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z w:val="20"/>
          <w:szCs w:val="20"/>
        </w:rPr>
        <w:t>03.</w:t>
      </w:r>
      <w:r w:rsidRPr="005C2EF5">
        <w:rPr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5C2EF5">
        <w:rPr>
          <w:b/>
          <w:bCs/>
          <w:sz w:val="20"/>
          <w:szCs w:val="20"/>
        </w:rPr>
        <w:t xml:space="preserve">INGLÊS - </w:t>
      </w:r>
      <w:r w:rsidRPr="005C2EF5">
        <w:rPr>
          <w:sz w:val="20"/>
          <w:szCs w:val="20"/>
        </w:rPr>
        <w:t xml:space="preserve">Playground até Wings of Freedom: 40 a 45 h (cada); Focus: 55 a 60 h; e Proficiency / </w:t>
      </w:r>
      <w:proofErr w:type="spellStart"/>
      <w:r w:rsidRPr="005C2EF5">
        <w:rPr>
          <w:sz w:val="20"/>
          <w:szCs w:val="20"/>
        </w:rPr>
        <w:t>Perfect</w:t>
      </w:r>
      <w:proofErr w:type="spellEnd"/>
      <w:r w:rsidRPr="005C2EF5">
        <w:rPr>
          <w:sz w:val="20"/>
          <w:szCs w:val="20"/>
        </w:rPr>
        <w:t xml:space="preserve"> your </w:t>
      </w:r>
      <w:proofErr w:type="spellStart"/>
      <w:r w:rsidRPr="005C2EF5">
        <w:rPr>
          <w:sz w:val="20"/>
          <w:szCs w:val="20"/>
        </w:rPr>
        <w:t>English</w:t>
      </w:r>
      <w:proofErr w:type="spellEnd"/>
      <w:r w:rsidRPr="005C2EF5">
        <w:rPr>
          <w:sz w:val="20"/>
          <w:szCs w:val="20"/>
        </w:rPr>
        <w:t xml:space="preserve">: 70 a 75 h; </w:t>
      </w:r>
      <w:r w:rsidRPr="005C2EF5">
        <w:rPr>
          <w:b/>
          <w:bCs/>
          <w:sz w:val="20"/>
          <w:szCs w:val="20"/>
        </w:rPr>
        <w:t xml:space="preserve">ESPANHOL - </w:t>
      </w:r>
      <w:r w:rsidRPr="005C2EF5">
        <w:rPr>
          <w:sz w:val="20"/>
          <w:szCs w:val="20"/>
        </w:rPr>
        <w:t>Chiquiteens 1 a</w:t>
      </w:r>
      <w:r w:rsidRPr="005C2EF5">
        <w:rPr>
          <w:bCs/>
          <w:snapToGrid w:val="0"/>
          <w:sz w:val="20"/>
          <w:szCs w:val="20"/>
        </w:rPr>
        <w:t xml:space="preserve"> Espanhol con ñ 4: 40 a 45h (cada livro) e Espanhol con ñ 5</w:t>
      </w:r>
      <w:r w:rsidRPr="005C2EF5">
        <w:rPr>
          <w:bCs/>
          <w:snapToGrid w:val="0"/>
          <w:sz w:val="20"/>
          <w:szCs w:val="20"/>
          <w:shd w:val="clear" w:color="auto" w:fill="FFFFFF"/>
        </w:rPr>
        <w:t>: 60 h</w:t>
      </w:r>
      <w:r w:rsidRPr="005C2EF5">
        <w:rPr>
          <w:bCs/>
          <w:snapToGrid w:val="0"/>
          <w:sz w:val="20"/>
          <w:szCs w:val="20"/>
        </w:rPr>
        <w:t xml:space="preserve">; </w:t>
      </w:r>
      <w:proofErr w:type="spellStart"/>
      <w:r w:rsidRPr="005C2EF5">
        <w:rPr>
          <w:bCs/>
          <w:snapToGrid w:val="0"/>
          <w:sz w:val="20"/>
          <w:szCs w:val="20"/>
        </w:rPr>
        <w:t>Perfeccione</w:t>
      </w:r>
      <w:proofErr w:type="spellEnd"/>
      <w:r w:rsidRPr="005C2EF5">
        <w:rPr>
          <w:bCs/>
          <w:snapToGrid w:val="0"/>
          <w:sz w:val="20"/>
          <w:szCs w:val="20"/>
        </w:rPr>
        <w:t xml:space="preserve"> </w:t>
      </w:r>
      <w:proofErr w:type="spellStart"/>
      <w:r w:rsidRPr="005C2EF5">
        <w:rPr>
          <w:bCs/>
          <w:snapToGrid w:val="0"/>
          <w:sz w:val="20"/>
          <w:szCs w:val="20"/>
        </w:rPr>
        <w:t>su</w:t>
      </w:r>
      <w:proofErr w:type="spellEnd"/>
      <w:r w:rsidRPr="005C2EF5">
        <w:rPr>
          <w:bCs/>
          <w:snapToGrid w:val="0"/>
          <w:sz w:val="20"/>
          <w:szCs w:val="20"/>
        </w:rPr>
        <w:t xml:space="preserve"> </w:t>
      </w:r>
      <w:proofErr w:type="spellStart"/>
      <w:r w:rsidRPr="005C2EF5">
        <w:rPr>
          <w:bCs/>
          <w:snapToGrid w:val="0"/>
          <w:sz w:val="20"/>
          <w:szCs w:val="20"/>
        </w:rPr>
        <w:t>Español</w:t>
      </w:r>
      <w:proofErr w:type="spellEnd"/>
      <w:r w:rsidRPr="005C2EF5">
        <w:rPr>
          <w:b/>
          <w:snapToGrid w:val="0"/>
          <w:sz w:val="20"/>
          <w:szCs w:val="20"/>
        </w:rPr>
        <w:t>:</w:t>
      </w:r>
      <w:r w:rsidRPr="005C2EF5">
        <w:rPr>
          <w:bCs/>
          <w:snapToGrid w:val="0"/>
          <w:sz w:val="20"/>
          <w:szCs w:val="20"/>
        </w:rPr>
        <w:t xml:space="preserve"> 70 a 75 h.</w:t>
      </w:r>
    </w:p>
    <w:p w:rsidR="0068410D" w:rsidRPr="005C2EF5" w:rsidRDefault="0068410D" w:rsidP="005C2EF5">
      <w:pPr>
        <w:ind w:left="669" w:hanging="30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a)</w:t>
      </w:r>
      <w:r w:rsidRPr="005C2EF5">
        <w:rPr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5C2EF5" w:rsidRDefault="0068410D" w:rsidP="005C2EF5">
      <w:pPr>
        <w:ind w:left="669" w:hanging="290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b)</w:t>
      </w:r>
      <w:r w:rsidRPr="005C2EF5">
        <w:rPr>
          <w:snapToGrid w:val="0"/>
          <w:sz w:val="20"/>
          <w:szCs w:val="20"/>
        </w:rPr>
        <w:tab/>
      </w:r>
      <w:r w:rsidRPr="005C2EF5">
        <w:rPr>
          <w:b/>
          <w:snapToGrid w:val="0"/>
          <w:sz w:val="20"/>
          <w:szCs w:val="20"/>
        </w:rPr>
        <w:t>ATENÇÃO:</w:t>
      </w:r>
      <w:r w:rsidRPr="005C2EF5">
        <w:rPr>
          <w:snapToGrid w:val="0"/>
          <w:sz w:val="20"/>
          <w:szCs w:val="20"/>
        </w:rPr>
        <w:t xml:space="preserve"> </w:t>
      </w:r>
      <w:r w:rsidRPr="003C7902">
        <w:rPr>
          <w:snapToGrid w:val="0"/>
          <w:sz w:val="20"/>
          <w:szCs w:val="20"/>
        </w:rPr>
        <w:t>o Aluno cursando o Personalizado não segue a mesma carga horária por esse ser um curso especial em que o Aluno segue seu próprio ritmo, porém, deve ser respeitada a carga horária mínima para obtenção de certificado</w:t>
      </w:r>
      <w:r w:rsidRPr="005C2EF5">
        <w:rPr>
          <w:snapToGrid w:val="0"/>
          <w:sz w:val="20"/>
          <w:szCs w:val="20"/>
        </w:rPr>
        <w:t xml:space="preserve">: </w:t>
      </w:r>
      <w:r w:rsidRPr="005C2EF5">
        <w:rPr>
          <w:b/>
          <w:bCs/>
          <w:snapToGrid w:val="0"/>
          <w:sz w:val="20"/>
          <w:szCs w:val="20"/>
        </w:rPr>
        <w:t xml:space="preserve">INGLÊS </w:t>
      </w:r>
      <w:r w:rsidRPr="005C2EF5">
        <w:rPr>
          <w:b/>
          <w:snapToGrid w:val="0"/>
          <w:sz w:val="20"/>
          <w:szCs w:val="20"/>
        </w:rPr>
        <w:t>- 1)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Teenstation / Fisk Teens Elementary 1 e 2 / Fisk Teens Pre-Intermediate / Fisk Teens Intermediate/ </w:t>
      </w:r>
      <w:r w:rsidRPr="005C2EF5">
        <w:rPr>
          <w:sz w:val="20"/>
          <w:szCs w:val="20"/>
        </w:rPr>
        <w:t xml:space="preserve">Fisk Teens Upper- Intermediate, Fisk Teens </w:t>
      </w:r>
      <w:proofErr w:type="spellStart"/>
      <w:r w:rsidRPr="005C2EF5">
        <w:rPr>
          <w:sz w:val="20"/>
          <w:szCs w:val="20"/>
        </w:rPr>
        <w:t>Advanced</w:t>
      </w:r>
      <w:proofErr w:type="spellEnd"/>
      <w:r w:rsidRPr="005C2EF5">
        <w:rPr>
          <w:sz w:val="20"/>
          <w:szCs w:val="20"/>
        </w:rPr>
        <w:t xml:space="preserve">/ </w:t>
      </w:r>
      <w:r w:rsidRPr="005C2EF5">
        <w:rPr>
          <w:snapToGrid w:val="0"/>
          <w:sz w:val="20"/>
          <w:szCs w:val="20"/>
        </w:rPr>
        <w:t xml:space="preserve">Fisk Teens </w:t>
      </w:r>
      <w:proofErr w:type="spellStart"/>
      <w:r w:rsidRPr="005C2EF5">
        <w:rPr>
          <w:snapToGrid w:val="0"/>
          <w:sz w:val="20"/>
          <w:szCs w:val="20"/>
        </w:rPr>
        <w:t>Higher</w:t>
      </w:r>
      <w:proofErr w:type="spellEnd"/>
      <w:r w:rsidRPr="005C2EF5">
        <w:rPr>
          <w:snapToGrid w:val="0"/>
          <w:sz w:val="20"/>
          <w:szCs w:val="20"/>
        </w:rPr>
        <w:t xml:space="preserve"> 1 e 2/ Immediate Conversation in English – Essentials 1 e 2 / Breaking Free / Spreading Wings / Immediate Conversation in English – Transitions 1/ Aiming at the Sky / Flying High / Expanding Horizons /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Wings of Freedom: 30 horas de aula. </w:t>
      </w:r>
      <w:r w:rsidRPr="005C2EF5">
        <w:rPr>
          <w:b/>
          <w:snapToGrid w:val="0"/>
          <w:sz w:val="20"/>
          <w:szCs w:val="20"/>
        </w:rPr>
        <w:t>2)</w:t>
      </w:r>
      <w:r w:rsidRPr="005C2EF5">
        <w:rPr>
          <w:snapToGrid w:val="0"/>
          <w:sz w:val="20"/>
          <w:szCs w:val="20"/>
        </w:rPr>
        <w:t xml:space="preserve"> Focus: 45 horas de aula.</w:t>
      </w:r>
    </w:p>
    <w:p w:rsidR="0068410D" w:rsidRPr="005C2EF5" w:rsidRDefault="0068410D" w:rsidP="005C2EF5">
      <w:pPr>
        <w:ind w:left="669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ESPANHOL - </w:t>
      </w:r>
      <w:r w:rsidRPr="005C2EF5">
        <w:rPr>
          <w:b/>
          <w:snapToGrid w:val="0"/>
          <w:sz w:val="20"/>
          <w:szCs w:val="20"/>
        </w:rPr>
        <w:t>1)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Chiquiteens/ Conéctate / Espanhol con ñ 1 a 4: 30 horas de aula. </w:t>
      </w:r>
      <w:r w:rsidRPr="005C2EF5">
        <w:rPr>
          <w:b/>
          <w:snapToGrid w:val="0"/>
          <w:sz w:val="20"/>
          <w:szCs w:val="20"/>
        </w:rPr>
        <w:t>2)</w:t>
      </w:r>
      <w:r w:rsidRPr="005C2EF5">
        <w:rPr>
          <w:snapToGrid w:val="0"/>
          <w:color w:val="FF0000"/>
          <w:sz w:val="20"/>
          <w:szCs w:val="20"/>
        </w:rPr>
        <w:t xml:space="preserve"> </w:t>
      </w:r>
      <w:r w:rsidRPr="005C2EF5">
        <w:rPr>
          <w:snapToGrid w:val="0"/>
          <w:color w:val="000000"/>
          <w:sz w:val="20"/>
          <w:szCs w:val="20"/>
        </w:rPr>
        <w:t>Espanhol con ñ 5: 48 horas de</w:t>
      </w:r>
      <w:r w:rsidRPr="005C2EF5">
        <w:rPr>
          <w:b/>
          <w:bCs/>
          <w:snapToGrid w:val="0"/>
          <w:color w:val="000000"/>
          <w:sz w:val="20"/>
          <w:szCs w:val="20"/>
        </w:rPr>
        <w:t xml:space="preserve"> </w:t>
      </w:r>
      <w:r w:rsidRPr="005C2EF5">
        <w:rPr>
          <w:snapToGrid w:val="0"/>
          <w:color w:val="000000"/>
          <w:sz w:val="20"/>
          <w:szCs w:val="20"/>
        </w:rPr>
        <w:t>aula.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04. </w:t>
      </w:r>
      <w:r w:rsidRPr="005C2EF5">
        <w:rPr>
          <w:snapToGrid w:val="0"/>
          <w:sz w:val="20"/>
          <w:szCs w:val="20"/>
        </w:rPr>
        <w:t xml:space="preserve">A Escola seguirá o calendário próprio, tendo a hora-aula duração de 50 (cinquenta) ou 60 (sessenta) minutos.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05. </w:t>
      </w:r>
      <w:r w:rsidRPr="005C2EF5">
        <w:rPr>
          <w:snapToGrid w:val="0"/>
          <w:sz w:val="20"/>
          <w:szCs w:val="20"/>
        </w:rPr>
        <w:t>Poderá haver substituição do(a) professor(a) quando necessário.</w:t>
      </w:r>
    </w:p>
    <w:p w:rsidR="0068410D" w:rsidRPr="005C2EF5" w:rsidRDefault="0068410D" w:rsidP="005C2EF5">
      <w:pPr>
        <w:ind w:left="340" w:hanging="340"/>
        <w:jc w:val="both"/>
        <w:rPr>
          <w:b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06.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A </w:t>
      </w:r>
      <w:r w:rsidRPr="005C2EF5">
        <w:rPr>
          <w:snapToGrid w:val="0"/>
          <w:sz w:val="20"/>
          <w:szCs w:val="20"/>
        </w:rPr>
        <w:t>Escola manterá</w:t>
      </w:r>
      <w:r w:rsidRPr="005C2EF5">
        <w:rPr>
          <w:bCs/>
          <w:snapToGrid w:val="0"/>
          <w:sz w:val="20"/>
          <w:szCs w:val="20"/>
        </w:rPr>
        <w:t xml:space="preserve"> turmas com o mínimo de </w:t>
      </w:r>
      <w:r w:rsidR="00AB0834">
        <w:rPr>
          <w:bCs/>
          <w:snapToGrid w:val="0"/>
          <w:sz w:val="20"/>
          <w:szCs w:val="20"/>
        </w:rPr>
        <w:t>5</w:t>
      </w:r>
      <w:r w:rsidRPr="005C2EF5">
        <w:rPr>
          <w:bCs/>
          <w:snapToGrid w:val="0"/>
          <w:sz w:val="20"/>
          <w:szCs w:val="20"/>
        </w:rPr>
        <w:t xml:space="preserve"> (</w:t>
      </w:r>
      <w:r w:rsidR="00AB0834">
        <w:rPr>
          <w:bCs/>
          <w:snapToGrid w:val="0"/>
          <w:sz w:val="20"/>
          <w:szCs w:val="20"/>
        </w:rPr>
        <w:t>cinco</w:t>
      </w:r>
      <w:r w:rsidRPr="005C2EF5">
        <w:rPr>
          <w:bCs/>
          <w:snapToGrid w:val="0"/>
          <w:sz w:val="20"/>
          <w:szCs w:val="20"/>
        </w:rPr>
        <w:t>) Alunos. Havendo quantidade inferior, os Alunos poderão ser remanejados para outras turmas.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07.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5C2EF5">
        <w:rPr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5C2EF5">
        <w:rPr>
          <w:snapToGrid w:val="0"/>
          <w:sz w:val="20"/>
          <w:szCs w:val="20"/>
        </w:rPr>
        <w:t>aprovado na segunda chance, o Aluno deve retornar às 5 (cinco) ou 6 (seis) últimas lições em outra turma, mantendo-se a obrigação pelos pagamentos das parcelas.</w:t>
      </w:r>
      <w:r w:rsidRPr="005C2EF5">
        <w:rPr>
          <w:bCs/>
          <w:snapToGrid w:val="0"/>
          <w:sz w:val="20"/>
          <w:szCs w:val="20"/>
        </w:rPr>
        <w:t xml:space="preserve"> No curso infantil, </w:t>
      </w:r>
      <w:r w:rsidRPr="005C2EF5">
        <w:rPr>
          <w:snapToGrid w:val="0"/>
          <w:sz w:val="20"/>
          <w:szCs w:val="20"/>
        </w:rPr>
        <w:t xml:space="preserve">o aluno não terá uma avaliação formal, o seu desempenho será avaliado através das atividades do Cyber Fisk e participação em aula. 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08.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:rsidR="0068410D" w:rsidRPr="005C2EF5" w:rsidRDefault="0068410D" w:rsidP="005C2EF5">
      <w:pPr>
        <w:ind w:left="340" w:hanging="340"/>
        <w:jc w:val="both"/>
        <w:rPr>
          <w:bCs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09.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10. </w:t>
      </w:r>
      <w:r w:rsidRPr="005C2EF5">
        <w:rPr>
          <w:snapToGrid w:val="0"/>
          <w:sz w:val="20"/>
          <w:szCs w:val="2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11.</w:t>
      </w:r>
      <w:r w:rsidRPr="005C2EF5">
        <w:rPr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12.</w:t>
      </w:r>
      <w:r w:rsidRPr="005C2EF5">
        <w:rPr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13.</w:t>
      </w:r>
      <w:r w:rsidRPr="005C2EF5">
        <w:rPr>
          <w:snapToGrid w:val="0"/>
          <w:sz w:val="20"/>
          <w:szCs w:val="2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14.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15.</w:t>
      </w:r>
      <w:r w:rsidRPr="005C2EF5">
        <w:rPr>
          <w:snapToGrid w:val="0"/>
          <w:sz w:val="20"/>
          <w:szCs w:val="20"/>
        </w:rPr>
        <w:t xml:space="preserve"> Faltas, a qualquer título, exigem pagamento integral do curso, tendo em vista que o ensino estará  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snapToGrid w:val="0"/>
          <w:sz w:val="20"/>
          <w:szCs w:val="20"/>
        </w:rPr>
        <w:t xml:space="preserve">      disponível.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16.</w:t>
      </w:r>
      <w:r w:rsidRPr="005C2EF5">
        <w:rPr>
          <w:snapToGrid w:val="0"/>
          <w:sz w:val="20"/>
          <w:szCs w:val="2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17.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18.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>O material didático do curso personalizado (</w:t>
      </w:r>
      <w:r w:rsidRPr="005C2EF5">
        <w:rPr>
          <w:sz w:val="20"/>
          <w:szCs w:val="20"/>
        </w:rPr>
        <w:t xml:space="preserve">Complementary Material/Extra </w:t>
      </w:r>
      <w:proofErr w:type="spellStart"/>
      <w:r w:rsidRPr="005C2EF5">
        <w:rPr>
          <w:sz w:val="20"/>
          <w:szCs w:val="20"/>
        </w:rPr>
        <w:t>Exercises</w:t>
      </w:r>
      <w:proofErr w:type="spellEnd"/>
      <w:r w:rsidRPr="005C2EF5">
        <w:rPr>
          <w:sz w:val="20"/>
          <w:szCs w:val="20"/>
        </w:rPr>
        <w:t xml:space="preserve"> e Material </w:t>
      </w:r>
      <w:proofErr w:type="spellStart"/>
      <w:r w:rsidRPr="005C2EF5">
        <w:rPr>
          <w:sz w:val="20"/>
          <w:szCs w:val="20"/>
        </w:rPr>
        <w:t>Complementario</w:t>
      </w:r>
      <w:proofErr w:type="spellEnd"/>
      <w:r w:rsidRPr="005C2EF5">
        <w:rPr>
          <w:sz w:val="20"/>
          <w:szCs w:val="20"/>
        </w:rPr>
        <w:t>/</w:t>
      </w:r>
      <w:r w:rsidR="005C2EF5" w:rsidRPr="005C2EF5">
        <w:rPr>
          <w:sz w:val="20"/>
          <w:szCs w:val="20"/>
        </w:rPr>
        <w:t xml:space="preserve"> </w:t>
      </w:r>
      <w:proofErr w:type="spellStart"/>
      <w:r w:rsidRPr="005C2EF5">
        <w:rPr>
          <w:sz w:val="20"/>
          <w:szCs w:val="20"/>
        </w:rPr>
        <w:t>Ejercicios</w:t>
      </w:r>
      <w:proofErr w:type="spellEnd"/>
      <w:r w:rsidRPr="005C2EF5">
        <w:rPr>
          <w:sz w:val="20"/>
          <w:szCs w:val="20"/>
        </w:rPr>
        <w:t xml:space="preserve"> Extras</w:t>
      </w:r>
      <w:r w:rsidRPr="005C2EF5">
        <w:rPr>
          <w:snapToGrid w:val="0"/>
          <w:sz w:val="20"/>
          <w:szCs w:val="20"/>
        </w:rPr>
        <w:t xml:space="preserve">) adquirido pelo Aluno fica sob a guarda da Escola até o final do estágio. Todas as provas realizadas </w:t>
      </w:r>
      <w:r w:rsidRPr="005C2EF5">
        <w:rPr>
          <w:snapToGrid w:val="0"/>
          <w:sz w:val="20"/>
          <w:szCs w:val="20"/>
        </w:rPr>
        <w:lastRenderedPageBreak/>
        <w:t>pelo Aluno ficam sob a guarda da Escola, podendo ser consultadas a qualquer momento durante o estágio, porém não são entregues – em nenhuma hipótese – ao Aluno, sendo vedada a extração de cópias.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19.</w:t>
      </w:r>
      <w:r w:rsidRPr="005C2EF5">
        <w:rPr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20.</w:t>
      </w:r>
      <w:r w:rsidRPr="005C2EF5">
        <w:rPr>
          <w:snapToGrid w:val="0"/>
          <w:sz w:val="20"/>
          <w:szCs w:val="2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21.</w:t>
      </w:r>
      <w:r w:rsidRPr="005C2EF5">
        <w:rPr>
          <w:snapToGrid w:val="0"/>
          <w:sz w:val="20"/>
          <w:szCs w:val="20"/>
        </w:rPr>
        <w:tab/>
        <w:t xml:space="preserve">A Escola cobrará de seu Aluno ou responsável por danos causados ao seu patrimônio bem como pelo </w:t>
      </w:r>
      <w:r w:rsidRPr="005C2EF5">
        <w:rPr>
          <w:snapToGrid w:val="0"/>
          <w:sz w:val="20"/>
          <w:szCs w:val="20"/>
        </w:rPr>
        <w:br/>
        <w:t>material extraviado.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22.</w:t>
      </w:r>
      <w:r w:rsidRPr="005C2EF5">
        <w:rPr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Pr="005C2EF5">
        <w:rPr>
          <w:b/>
          <w:bCs/>
          <w:snapToGrid w:val="0"/>
          <w:sz w:val="20"/>
          <w:szCs w:val="20"/>
        </w:rPr>
        <w:t>desconto</w:t>
      </w:r>
      <w:r w:rsidRPr="005C2EF5">
        <w:rPr>
          <w:b/>
          <w:snapToGrid w:val="0"/>
          <w:sz w:val="20"/>
          <w:szCs w:val="20"/>
        </w:rPr>
        <w:t>s</w:t>
      </w:r>
      <w:r w:rsidRPr="005C2EF5">
        <w:rPr>
          <w:snapToGrid w:val="0"/>
          <w:sz w:val="20"/>
          <w:szCs w:val="20"/>
        </w:rPr>
        <w:t xml:space="preserve"> (conforme regras abaixo):</w:t>
      </w:r>
    </w:p>
    <w:p w:rsidR="0068410D" w:rsidRPr="005C2EF5" w:rsidRDefault="0068410D" w:rsidP="005C2EF5">
      <w:pPr>
        <w:ind w:left="670" w:hanging="330"/>
        <w:jc w:val="both"/>
        <w:rPr>
          <w:b/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a)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b/>
          <w:bCs/>
          <w:snapToGrid w:val="0"/>
          <w:sz w:val="20"/>
          <w:szCs w:val="20"/>
        </w:rPr>
        <w:tab/>
        <w:t xml:space="preserve">desconto de convênio: </w:t>
      </w:r>
      <w:r w:rsidRPr="005C2EF5">
        <w:rPr>
          <w:snapToGrid w:val="0"/>
          <w:sz w:val="20"/>
          <w:szCs w:val="2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5C2EF5" w:rsidRDefault="0068410D" w:rsidP="005C2EF5">
      <w:pPr>
        <w:ind w:left="670" w:hanging="33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b)</w:t>
      </w:r>
      <w:r w:rsidRPr="005C2EF5">
        <w:rPr>
          <w:b/>
          <w:bCs/>
          <w:snapToGrid w:val="0"/>
          <w:sz w:val="20"/>
          <w:szCs w:val="20"/>
        </w:rPr>
        <w:tab/>
        <w:t>desconto de família</w:t>
      </w:r>
      <w:r w:rsidRPr="005C2EF5">
        <w:rPr>
          <w:snapToGrid w:val="0"/>
          <w:sz w:val="20"/>
          <w:szCs w:val="20"/>
        </w:rPr>
        <w:t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</w:t>
      </w:r>
      <w:r w:rsidR="005C2EF5">
        <w:rPr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o Aluno remanescente; </w:t>
      </w:r>
    </w:p>
    <w:p w:rsidR="0068410D" w:rsidRPr="005C2EF5" w:rsidRDefault="00AB0834" w:rsidP="005C2EF5">
      <w:pPr>
        <w:ind w:left="670" w:hanging="330"/>
        <w:jc w:val="both"/>
        <w:rPr>
          <w:snapToGrid w:val="0"/>
          <w:sz w:val="20"/>
          <w:szCs w:val="20"/>
        </w:rPr>
      </w:pPr>
      <w:r>
        <w:rPr>
          <w:b/>
          <w:bCs/>
          <w:snapToGrid w:val="0"/>
          <w:sz w:val="20"/>
          <w:szCs w:val="20"/>
        </w:rPr>
        <w:t>c</w:t>
      </w:r>
      <w:r w:rsidR="0068410D" w:rsidRPr="005C2EF5">
        <w:rPr>
          <w:b/>
          <w:bCs/>
          <w:snapToGrid w:val="0"/>
          <w:sz w:val="20"/>
          <w:szCs w:val="20"/>
        </w:rPr>
        <w:t>)</w:t>
      </w:r>
      <w:r w:rsidR="0068410D" w:rsidRPr="005C2EF5">
        <w:rPr>
          <w:b/>
          <w:bCs/>
          <w:snapToGrid w:val="0"/>
          <w:sz w:val="20"/>
          <w:szCs w:val="20"/>
        </w:rPr>
        <w:tab/>
        <w:t>desconto de segundo curso</w:t>
      </w:r>
      <w:r w:rsidR="0068410D" w:rsidRPr="005C2EF5">
        <w:rPr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5C2EF5" w:rsidRDefault="0068410D" w:rsidP="005C2EF5">
      <w:pPr>
        <w:ind w:left="340" w:hanging="340"/>
        <w:jc w:val="both"/>
        <w:rPr>
          <w:b/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23.</w:t>
      </w:r>
      <w:r w:rsidRPr="005C2EF5">
        <w:rPr>
          <w:snapToGrid w:val="0"/>
          <w:sz w:val="20"/>
          <w:szCs w:val="20"/>
        </w:rPr>
        <w:tab/>
        <w:t xml:space="preserve">Qualquer </w:t>
      </w:r>
      <w:r w:rsidRPr="005C2EF5">
        <w:rPr>
          <w:bCs/>
          <w:snapToGrid w:val="0"/>
          <w:sz w:val="20"/>
          <w:szCs w:val="20"/>
        </w:rPr>
        <w:t>desconto</w:t>
      </w:r>
      <w:r w:rsidRPr="005C2EF5">
        <w:rPr>
          <w:snapToGrid w:val="0"/>
          <w:sz w:val="20"/>
          <w:szCs w:val="2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24.</w:t>
      </w:r>
      <w:r w:rsidRPr="005C2EF5">
        <w:rPr>
          <w:snapToGrid w:val="0"/>
          <w:sz w:val="20"/>
          <w:szCs w:val="2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5C2EF5" w:rsidRDefault="0068410D" w:rsidP="005C2EF5">
      <w:pPr>
        <w:ind w:left="340" w:hanging="340"/>
        <w:jc w:val="both"/>
        <w:rPr>
          <w:i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25.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O Aluno de </w:t>
      </w:r>
      <w:r w:rsidRPr="005C2EF5">
        <w:rPr>
          <w:i/>
          <w:snapToGrid w:val="0"/>
          <w:sz w:val="20"/>
          <w:szCs w:val="20"/>
        </w:rPr>
        <w:t xml:space="preserve">Wings of Freedom / Espanhol con ñ 4 </w:t>
      </w:r>
      <w:r w:rsidRPr="005C2EF5">
        <w:rPr>
          <w:snapToGrid w:val="0"/>
          <w:sz w:val="20"/>
          <w:szCs w:val="20"/>
        </w:rPr>
        <w:t xml:space="preserve">deve ter frequência mínima de 80% (oitenta por cento) e média mínima 6,0 (seis), para iniciar o estágio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snapToGrid w:val="0"/>
          <w:sz w:val="20"/>
          <w:szCs w:val="20"/>
        </w:rPr>
        <w:t>e</w:t>
      </w:r>
      <w:r w:rsidRPr="005C2EF5">
        <w:rPr>
          <w:i/>
          <w:snapToGrid w:val="0"/>
          <w:sz w:val="20"/>
          <w:szCs w:val="20"/>
        </w:rPr>
        <w:t xml:space="preserve"> Espanhol con ñ 5.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  <w:shd w:val="clear" w:color="auto" w:fill="FFFFFF"/>
        </w:rPr>
      </w:pPr>
      <w:r w:rsidRPr="005C2EF5">
        <w:rPr>
          <w:b/>
          <w:snapToGrid w:val="0"/>
          <w:sz w:val="20"/>
          <w:szCs w:val="20"/>
        </w:rPr>
        <w:t>26</w:t>
      </w:r>
      <w:r w:rsidRPr="005C2EF5">
        <w:rPr>
          <w:b/>
          <w:bCs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Ao término do estágio Focus o aluno prestará um exame internacional - MET, Michigan English Test (Exame de Inglês Michigan), criado pela </w:t>
      </w:r>
      <w:proofErr w:type="spellStart"/>
      <w:r w:rsidRPr="005C2EF5">
        <w:rPr>
          <w:bCs/>
          <w:snapToGrid w:val="0"/>
          <w:sz w:val="20"/>
          <w:szCs w:val="20"/>
        </w:rPr>
        <w:t>CaMLA</w:t>
      </w:r>
      <w:proofErr w:type="spellEnd"/>
      <w:r w:rsidRPr="005C2EF5">
        <w:rPr>
          <w:bCs/>
          <w:snapToGrid w:val="0"/>
          <w:sz w:val="20"/>
          <w:szCs w:val="20"/>
        </w:rPr>
        <w:t xml:space="preserve"> (Cambridge Michigan </w:t>
      </w:r>
      <w:proofErr w:type="spellStart"/>
      <w:r w:rsidRPr="005C2EF5">
        <w:rPr>
          <w:bCs/>
          <w:snapToGrid w:val="0"/>
          <w:sz w:val="20"/>
          <w:szCs w:val="20"/>
        </w:rPr>
        <w:t>Language</w:t>
      </w:r>
      <w:proofErr w:type="spellEnd"/>
      <w:r w:rsidRPr="005C2EF5">
        <w:rPr>
          <w:bCs/>
          <w:snapToGrid w:val="0"/>
          <w:sz w:val="20"/>
          <w:szCs w:val="2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5C2EF5">
        <w:rPr>
          <w:sz w:val="20"/>
          <w:szCs w:val="20"/>
          <w:shd w:val="clear" w:color="auto" w:fill="FFFFFF"/>
        </w:rPr>
        <w:t>As pontuações obtidas nos simulados são apenas referências e para aquisição do Certificado o aluno deverá atingir a pontuação exigida no exame MET, conforme informativo entregue no ato da matrícula.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27.</w:t>
      </w:r>
      <w:r w:rsidRPr="005C2EF5">
        <w:rPr>
          <w:snapToGrid w:val="0"/>
          <w:sz w:val="20"/>
          <w:szCs w:val="20"/>
        </w:rPr>
        <w:tab/>
        <w:t xml:space="preserve">O Aluno de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iCs/>
          <w:snapToGrid w:val="0"/>
          <w:sz w:val="20"/>
          <w:szCs w:val="20"/>
        </w:rPr>
        <w:t>(inglês)</w:t>
      </w:r>
      <w:r w:rsidRPr="005C2EF5">
        <w:rPr>
          <w:i/>
          <w:snapToGrid w:val="0"/>
          <w:sz w:val="20"/>
          <w:szCs w:val="20"/>
        </w:rPr>
        <w:t xml:space="preserve"> e Espanhol con ñ 5</w:t>
      </w:r>
      <w:r w:rsidRPr="005C2EF5">
        <w:rPr>
          <w:iCs/>
          <w:snapToGrid w:val="0"/>
          <w:sz w:val="20"/>
          <w:szCs w:val="20"/>
        </w:rPr>
        <w:t xml:space="preserve"> (espanhol) – </w:t>
      </w:r>
      <w:r w:rsidRPr="005C2EF5">
        <w:rPr>
          <w:snapToGrid w:val="0"/>
          <w:sz w:val="20"/>
          <w:szCs w:val="2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  <w:shd w:val="clear" w:color="auto" w:fill="FFFFFF"/>
        </w:rPr>
      </w:pPr>
      <w:r w:rsidRPr="005C2EF5">
        <w:rPr>
          <w:b/>
          <w:snapToGrid w:val="0"/>
          <w:sz w:val="20"/>
          <w:szCs w:val="20"/>
        </w:rPr>
        <w:t>28</w:t>
      </w:r>
      <w:r w:rsidRPr="005C2EF5">
        <w:rPr>
          <w:b/>
          <w:bCs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</w:r>
      <w:r w:rsidRPr="005C2EF5">
        <w:rPr>
          <w:sz w:val="20"/>
          <w:szCs w:val="20"/>
        </w:rPr>
        <w:t xml:space="preserve">Ao Término dos estágios "Wings of </w:t>
      </w:r>
      <w:proofErr w:type="spellStart"/>
      <w:r w:rsidRPr="005C2EF5">
        <w:rPr>
          <w:sz w:val="20"/>
          <w:szCs w:val="20"/>
        </w:rPr>
        <w:t>Freedom</w:t>
      </w:r>
      <w:proofErr w:type="spellEnd"/>
      <w:r w:rsidRPr="005C2EF5">
        <w:rPr>
          <w:sz w:val="20"/>
          <w:szCs w:val="20"/>
        </w:rPr>
        <w:t xml:space="preserve"> e Focus </w:t>
      </w:r>
      <w:proofErr w:type="spellStart"/>
      <w:r w:rsidRPr="005C2EF5">
        <w:rPr>
          <w:sz w:val="20"/>
          <w:szCs w:val="20"/>
        </w:rPr>
        <w:t>on</w:t>
      </w:r>
      <w:proofErr w:type="spellEnd"/>
      <w:r w:rsidRPr="005C2EF5">
        <w:rPr>
          <w:sz w:val="20"/>
          <w:szCs w:val="20"/>
        </w:rPr>
        <w:t xml:space="preserve"> Fisk Final, o aluno deverá ter participado de no mínimo 5 atividades de </w:t>
      </w:r>
      <w:proofErr w:type="spellStart"/>
      <w:r w:rsidRPr="005C2EF5">
        <w:rPr>
          <w:iCs/>
          <w:sz w:val="20"/>
          <w:szCs w:val="20"/>
        </w:rPr>
        <w:t>Speak</w:t>
      </w:r>
      <w:proofErr w:type="spellEnd"/>
      <w:r w:rsidRPr="005C2EF5">
        <w:rPr>
          <w:iCs/>
          <w:sz w:val="20"/>
          <w:szCs w:val="20"/>
        </w:rPr>
        <w:t xml:space="preserve"> </w:t>
      </w:r>
      <w:proofErr w:type="spellStart"/>
      <w:r w:rsidRPr="005C2EF5">
        <w:rPr>
          <w:iCs/>
          <w:sz w:val="20"/>
          <w:szCs w:val="20"/>
        </w:rPr>
        <w:t>up</w:t>
      </w:r>
      <w:proofErr w:type="spellEnd"/>
      <w:r w:rsidRPr="005C2EF5">
        <w:rPr>
          <w:iCs/>
          <w:sz w:val="20"/>
          <w:szCs w:val="20"/>
        </w:rPr>
        <w:t> </w:t>
      </w:r>
      <w:r w:rsidRPr="005C2EF5">
        <w:rPr>
          <w:sz w:val="20"/>
          <w:szCs w:val="20"/>
        </w:rPr>
        <w:t>e comprovar 5 horas de Atividades de </w:t>
      </w:r>
      <w:r w:rsidRPr="005C2EF5">
        <w:rPr>
          <w:iCs/>
          <w:sz w:val="20"/>
          <w:szCs w:val="20"/>
        </w:rPr>
        <w:t xml:space="preserve">Cyber </w:t>
      </w:r>
      <w:proofErr w:type="spellStart"/>
      <w:r w:rsidRPr="005C2EF5">
        <w:rPr>
          <w:iCs/>
          <w:sz w:val="20"/>
          <w:szCs w:val="20"/>
        </w:rPr>
        <w:t>Lab</w:t>
      </w:r>
      <w:proofErr w:type="spellEnd"/>
      <w:r w:rsidRPr="005C2EF5">
        <w:rPr>
          <w:iCs/>
          <w:sz w:val="20"/>
          <w:szCs w:val="20"/>
        </w:rPr>
        <w:t xml:space="preserve"> e ou </w:t>
      </w:r>
      <w:proofErr w:type="spellStart"/>
      <w:r w:rsidRPr="005C2EF5">
        <w:rPr>
          <w:iCs/>
          <w:sz w:val="20"/>
          <w:szCs w:val="20"/>
        </w:rPr>
        <w:t>Dictation</w:t>
      </w:r>
      <w:proofErr w:type="spellEnd"/>
      <w:r w:rsidRPr="005C2EF5">
        <w:rPr>
          <w:sz w:val="20"/>
          <w:szCs w:val="20"/>
        </w:rPr>
        <w:t> para ser promovido ao estágio seguinte ou prestar o exame MET respectivamente.</w:t>
      </w:r>
    </w:p>
    <w:p w:rsidR="0068410D" w:rsidRPr="005C2EF5" w:rsidRDefault="0068410D" w:rsidP="005C2EF5">
      <w:pPr>
        <w:ind w:left="340" w:hanging="340"/>
        <w:jc w:val="both"/>
        <w:rPr>
          <w:b/>
          <w:bCs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29.</w:t>
      </w:r>
      <w:r w:rsidRPr="005C2EF5">
        <w:rPr>
          <w:snapToGrid w:val="0"/>
          <w:sz w:val="20"/>
          <w:szCs w:val="20"/>
        </w:rPr>
        <w:tab/>
        <w:t xml:space="preserve">O Aluno reprovado ou que não compareceu ao Exame Final deve aguardar o próximo exame agendado pela Escola e estar cursando o estágio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iCs/>
          <w:snapToGrid w:val="0"/>
          <w:sz w:val="20"/>
          <w:szCs w:val="20"/>
        </w:rPr>
        <w:t xml:space="preserve">(inglês) ou </w:t>
      </w:r>
      <w:r w:rsidRPr="005C2EF5">
        <w:rPr>
          <w:i/>
          <w:snapToGrid w:val="0"/>
          <w:sz w:val="20"/>
          <w:szCs w:val="20"/>
        </w:rPr>
        <w:t>Espanhol con ñ 5</w:t>
      </w:r>
      <w:r w:rsidRPr="005C2EF5">
        <w:rPr>
          <w:iCs/>
          <w:snapToGrid w:val="0"/>
          <w:sz w:val="20"/>
          <w:szCs w:val="20"/>
        </w:rPr>
        <w:t xml:space="preserve"> (espanhol)</w:t>
      </w:r>
      <w:r w:rsidRPr="005C2EF5">
        <w:rPr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30. </w:t>
      </w:r>
      <w:r w:rsidRPr="005C2EF5">
        <w:rPr>
          <w:snapToGrid w:val="0"/>
          <w:sz w:val="20"/>
          <w:szCs w:val="20"/>
        </w:rPr>
        <w:t>Escolas com estacionamento poderão fechá-lo quando houver necessidade.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31. </w:t>
      </w:r>
      <w:r w:rsidRPr="005C2EF5">
        <w:rPr>
          <w:snapToGrid w:val="0"/>
          <w:sz w:val="20"/>
          <w:szCs w:val="20"/>
        </w:rPr>
        <w:t>Não é permitida a entrada e a permanência de acompanhante em sala de aula.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 xml:space="preserve">32. </w:t>
      </w:r>
      <w:r w:rsidRPr="005C2EF5">
        <w:rPr>
          <w:snapToGrid w:val="0"/>
          <w:sz w:val="20"/>
          <w:szCs w:val="20"/>
        </w:rPr>
        <w:t xml:space="preserve">A tolerância máxima para o Aluno entrar em sala de aula será de até 15 (quinze) minutos após o início da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snapToGrid w:val="0"/>
          <w:sz w:val="20"/>
          <w:szCs w:val="20"/>
        </w:rPr>
        <w:t xml:space="preserve">      aula.</w:t>
      </w:r>
    </w:p>
    <w:p w:rsidR="0068410D" w:rsidRPr="005C2EF5" w:rsidRDefault="0068410D" w:rsidP="005C2E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33.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z w:val="20"/>
          <w:szCs w:val="20"/>
        </w:rPr>
        <w:t>34.</w:t>
      </w:r>
      <w:r w:rsidRPr="005C2EF5">
        <w:rPr>
          <w:b/>
          <w:bCs/>
          <w:sz w:val="20"/>
          <w:szCs w:val="20"/>
        </w:rPr>
        <w:tab/>
      </w:r>
      <w:r w:rsidRPr="005C2EF5">
        <w:rPr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5C2EF5">
      <w:pPr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5C2EF5">
        <w:rPr>
          <w:b/>
          <w:snapToGrid w:val="0"/>
          <w:sz w:val="20"/>
          <w:szCs w:val="20"/>
        </w:rPr>
        <w:t>35.</w:t>
      </w:r>
      <w:r w:rsidRPr="005C2EF5">
        <w:rPr>
          <w:snapToGrid w:val="0"/>
          <w:sz w:val="20"/>
          <w:szCs w:val="20"/>
        </w:rPr>
        <w:tab/>
      </w:r>
      <w:r w:rsidRPr="005C2EF5">
        <w:rPr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C2EF5">
        <w:rPr>
          <w:iCs/>
          <w:sz w:val="20"/>
          <w:szCs w:val="20"/>
        </w:rPr>
        <w:t>internet</w:t>
      </w:r>
      <w:r w:rsidRPr="005C2EF5">
        <w:rPr>
          <w:sz w:val="20"/>
          <w:szCs w:val="20"/>
        </w:rPr>
        <w:t xml:space="preserve"> ou ambiente virtual. </w:t>
      </w:r>
    </w:p>
    <w:sectPr w:rsidR="0068410D" w:rsidSect="00086F1F">
      <w:footerReference w:type="default" r:id="rId8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864A5" w:rsidRDefault="009864A5">
      <w:r>
        <w:separator/>
      </w:r>
    </w:p>
  </w:endnote>
  <w:endnote w:type="continuationSeparator" w:id="0">
    <w:p w:rsidR="009864A5" w:rsidRDefault="009864A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C7902" w:rsidRPr="003C7902" w:rsidRDefault="003C7902" w:rsidP="003C7902">
    <w:pPr>
      <w:pStyle w:val="Rodap"/>
      <w:jc w:val="right"/>
      <w:rPr>
        <w:b/>
        <w:sz w:val="1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864A5" w:rsidRDefault="009864A5">
      <w:r>
        <w:separator/>
      </w:r>
    </w:p>
  </w:footnote>
  <w:footnote w:type="continuationSeparator" w:id="0">
    <w:p w:rsidR="009864A5" w:rsidRDefault="009864A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64A5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1E29C5"/>
    <w:rsid w:val="001F2D4A"/>
    <w:rsid w:val="00247B7E"/>
    <w:rsid w:val="002D6898"/>
    <w:rsid w:val="00302601"/>
    <w:rsid w:val="00306B3F"/>
    <w:rsid w:val="00340AF6"/>
    <w:rsid w:val="003612DA"/>
    <w:rsid w:val="00394DBA"/>
    <w:rsid w:val="003B45D1"/>
    <w:rsid w:val="003C7902"/>
    <w:rsid w:val="00492DF4"/>
    <w:rsid w:val="004A7DDF"/>
    <w:rsid w:val="00595196"/>
    <w:rsid w:val="005C2EF5"/>
    <w:rsid w:val="00622D58"/>
    <w:rsid w:val="0068410D"/>
    <w:rsid w:val="00690C94"/>
    <w:rsid w:val="00696524"/>
    <w:rsid w:val="006F1D8B"/>
    <w:rsid w:val="00754B7E"/>
    <w:rsid w:val="00780347"/>
    <w:rsid w:val="00862CE9"/>
    <w:rsid w:val="008F27E3"/>
    <w:rsid w:val="00914AC5"/>
    <w:rsid w:val="00942A5A"/>
    <w:rsid w:val="009620FE"/>
    <w:rsid w:val="009645CC"/>
    <w:rsid w:val="009864A5"/>
    <w:rsid w:val="009A5849"/>
    <w:rsid w:val="00A07D8D"/>
    <w:rsid w:val="00AB0834"/>
    <w:rsid w:val="00AC3DAD"/>
    <w:rsid w:val="00AD5E29"/>
    <w:rsid w:val="00B045E7"/>
    <w:rsid w:val="00B324D5"/>
    <w:rsid w:val="00B41243"/>
    <w:rsid w:val="00B51CCB"/>
    <w:rsid w:val="00B941B5"/>
    <w:rsid w:val="00C26123"/>
    <w:rsid w:val="00C64280"/>
    <w:rsid w:val="00CB0C81"/>
    <w:rsid w:val="00CB764F"/>
    <w:rsid w:val="00D53F11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 2019</Template>
  <TotalTime>1</TotalTime>
  <Pages>4</Pages>
  <Words>3020</Words>
  <Characters>17852</Characters>
  <Application>Microsoft Office Word</Application>
  <DocSecurity>0</DocSecurity>
  <Lines>148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20831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RECEPÇÃO 03 MORUMBI SUL</dc:creator>
  <cp:lastModifiedBy>RECEPÇÃO 03 MORUMBI SUL</cp:lastModifiedBy>
  <cp:revision>2</cp:revision>
  <cp:lastPrinted>2011-12-08T13:22:00Z</cp:lastPrinted>
  <dcterms:created xsi:type="dcterms:W3CDTF">2019-02-14T18:58:00Z</dcterms:created>
  <dcterms:modified xsi:type="dcterms:W3CDTF">2019-02-14T18:58:00Z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