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C2BB8" w:rsidRDefault="00A90A26">
      <w:pPr>
        <w:jc w:val="both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3A12281">
            <wp:simplePos x="0" y="0"/>
            <wp:positionH relativeFrom="margin">
              <wp:align>center</wp:align>
            </wp:positionH>
            <wp:positionV relativeFrom="paragraph">
              <wp:posOffset>442</wp:posOffset>
            </wp:positionV>
            <wp:extent cx="1595120" cy="797560"/>
            <wp:effectExtent l="0" t="0" r="5080" b="254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>
        <w:t xml:space="preserve">    </w:t>
      </w:r>
      <w:bookmarkStart w:id="0" w:name="_Hlk500933804"/>
      <w:bookmarkEnd w:id="0"/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A6D4D" w:rsidRPr="008A6D4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6D4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6D4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6D4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A6D4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  <w:bookmarkStart w:id="1" w:name="_GoBack"/>
      <w:bookmarkEnd w:id="1"/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6D4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6D4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C86C83">
        <w:rPr>
          <w:rFonts w:ascii="Arial Narrow" w:hAnsi="Arial Narrow" w:cs="Shruti"/>
          <w:bCs/>
          <w:sz w:val="16"/>
          <w:szCs w:val="16"/>
        </w:rPr>
        <w:t xml:space="preserve"> </w: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A6D4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A6D4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6D4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A6D4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A6D4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A6D4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A6D4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A6D4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A6D4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</w:t>
      </w: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A6D4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8A6D4D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8A6D4D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8A6D4D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A6D4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8A6D4D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8A6D4D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894395">
        <w:rPr>
          <w:rFonts w:ascii="Arial Narrow" w:hAnsi="Arial Narrow" w:cs="Shruti"/>
          <w:b/>
          <w:sz w:val="16"/>
          <w:szCs w:val="16"/>
        </w:rPr>
        <w:t>CURSO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A6D4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6D4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6D4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6D4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A6D4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FF3944" w:rsidRPr="00B9392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B9392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B93924">
        <w:rPr>
          <w:rFonts w:ascii="Arial Narrow" w:hAnsi="Arial Narrow" w:cs="Arial"/>
          <w:sz w:val="22"/>
          <w:szCs w:val="22"/>
        </w:rPr>
        <w:t xml:space="preserve">cujo conteúdo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sz w:val="22"/>
          <w:szCs w:val="22"/>
        </w:rPr>
        <w:t xml:space="preserve"> declara</w:t>
      </w:r>
      <w:r w:rsidR="00FC3A27" w:rsidRPr="00B93924">
        <w:rPr>
          <w:rFonts w:ascii="Arial Narrow" w:hAnsi="Arial Narrow" w:cs="Arial"/>
          <w:sz w:val="22"/>
          <w:szCs w:val="22"/>
        </w:rPr>
        <w:t xml:space="preserve"> concordar e</w:t>
      </w:r>
      <w:r w:rsidRPr="00B93924">
        <w:rPr>
          <w:rFonts w:ascii="Arial Narrow" w:hAnsi="Arial Narrow" w:cs="Arial"/>
          <w:sz w:val="22"/>
          <w:szCs w:val="22"/>
        </w:rPr>
        <w:t xml:space="preserve"> ter prévio conhecimento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</w:t>
      </w:r>
      <w:r w:rsidRPr="00B93924">
        <w:rPr>
          <w:rFonts w:ascii="Arial Narrow" w:hAnsi="Arial Narrow" w:cs="Arial"/>
          <w:bCs/>
          <w:sz w:val="22"/>
          <w:szCs w:val="22"/>
        </w:rPr>
        <w:t>º</w:t>
      </w:r>
      <w:r w:rsidR="00932C28" w:rsidRPr="00B93924">
        <w:rPr>
          <w:rFonts w:ascii="Arial Narrow" w:hAnsi="Arial Narrow"/>
          <w:sz w:val="22"/>
          <w:szCs w:val="22"/>
        </w:rPr>
        <w:t xml:space="preserve"> Os valores estabelecidos neste contrato não abrangem as demais taxas determinadas pela Escola além das mensalidades.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as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 mensalidades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aqui estabelecidas - nos termos do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sejam integralmente quitados.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-O reajuste do valor da </w:t>
      </w:r>
      <w:r w:rsidR="00B93924">
        <w:rPr>
          <w:rFonts w:ascii="Arial Narrow" w:hAnsi="Arial Narrow" w:cs="Arial"/>
          <w:bCs/>
          <w:sz w:val="22"/>
          <w:szCs w:val="22"/>
        </w:rPr>
        <w:t xml:space="preserve">mensalidade </w:t>
      </w:r>
      <w:r w:rsidRPr="00B93924">
        <w:rPr>
          <w:rFonts w:ascii="Arial Narrow" w:hAnsi="Arial Narrow" w:cs="Arial"/>
          <w:bCs/>
          <w:sz w:val="22"/>
          <w:szCs w:val="22"/>
        </w:rPr>
        <w:t>ocorrerá anualmente, no mês de fevereir</w:t>
      </w:r>
      <w:r w:rsidR="001A1998" w:rsidRPr="00B93924">
        <w:rPr>
          <w:rFonts w:ascii="Arial Narrow" w:hAnsi="Arial Narrow" w:cs="Arial"/>
          <w:bCs/>
          <w:sz w:val="22"/>
          <w:szCs w:val="22"/>
        </w:rPr>
        <w:t>o, conforme legislação vigente.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3º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-Eventual atraso no pagamento de qualquer das 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mensalidades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efetuar o pagamento acrescido</w:t>
      </w:r>
      <w:r w:rsidR="00366A55" w:rsidRPr="00B93924">
        <w:rPr>
          <w:rFonts w:ascii="Arial Narrow" w:hAnsi="Arial Narrow" w:cs="Arial"/>
          <w:bCs/>
          <w:sz w:val="22"/>
          <w:szCs w:val="22"/>
        </w:rPr>
        <w:t xml:space="preserve"> de juros e correção monetária.</w:t>
      </w:r>
      <w:r w:rsidR="00712BFC" w:rsidRPr="00B93924">
        <w:rPr>
          <w:rFonts w:ascii="Arial Narrow" w:hAnsi="Arial Narrow" w:cs="Arial"/>
          <w:bCs/>
          <w:sz w:val="22"/>
          <w:szCs w:val="22"/>
        </w:rPr>
        <w:t xml:space="preserve"> O não </w:t>
      </w:r>
      <w:r w:rsidR="00896312" w:rsidRPr="00B93924">
        <w:rPr>
          <w:rFonts w:ascii="Arial Narrow" w:hAnsi="Arial Narrow" w:cs="Arial"/>
          <w:bCs/>
          <w:sz w:val="22"/>
          <w:szCs w:val="22"/>
        </w:rPr>
        <w:t>recebimento da cobrança, não isenta o pagamento.</w:t>
      </w:r>
      <w:r w:rsidR="00B56452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093D3A" w:rsidRPr="00B93924">
        <w:rPr>
          <w:rFonts w:ascii="Arial Narrow" w:hAnsi="Arial Narrow" w:cs="Arial"/>
          <w:bCs/>
          <w:sz w:val="22"/>
          <w:szCs w:val="22"/>
        </w:rPr>
        <w:t>5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B9392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B93924">
        <w:rPr>
          <w:rFonts w:ascii="Arial Narrow" w:hAnsi="Arial Narrow" w:cs="Arial"/>
          <w:bCs/>
          <w:sz w:val="22"/>
          <w:szCs w:val="22"/>
        </w:rPr>
        <w:t>deste cont</w:t>
      </w:r>
      <w:r w:rsidR="005B14A1" w:rsidRPr="00B93924">
        <w:rPr>
          <w:rFonts w:ascii="Arial Narrow" w:hAnsi="Arial Narrow" w:cs="Arial"/>
          <w:bCs/>
          <w:sz w:val="22"/>
          <w:szCs w:val="22"/>
        </w:rPr>
        <w:t xml:space="preserve">rato, com previsão de início das aulas estipulada no item III do preâmbulo.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3º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</w:t>
      </w:r>
      <w:r w:rsidRPr="00B93924">
        <w:rPr>
          <w:rFonts w:ascii="Arial Narrow" w:hAnsi="Arial Narrow" w:cs="Arial"/>
          <w:bCs/>
          <w:sz w:val="22"/>
          <w:szCs w:val="22"/>
        </w:rPr>
        <w:lastRenderedPageBreak/>
        <w:t xml:space="preserve">entre as partes. </w:t>
      </w:r>
      <w:r w:rsidR="008A6D4D">
        <w:rPr>
          <w:rFonts w:ascii="Arial Narrow" w:hAnsi="Arial Narrow" w:cs="Arial"/>
          <w:bCs/>
          <w:sz w:val="22"/>
          <w:szCs w:val="22"/>
        </w:rPr>
        <w:t>C</w:t>
      </w:r>
      <w:r w:rsidR="008A6D4D" w:rsidRPr="00B93924">
        <w:rPr>
          <w:rFonts w:ascii="Arial Narrow" w:hAnsi="Arial Narrow" w:cs="Arial"/>
          <w:bCs/>
          <w:sz w:val="22"/>
          <w:szCs w:val="22"/>
        </w:rPr>
        <w:t>aso</w:t>
      </w:r>
      <w:r w:rsidR="008A6D4D">
        <w:rPr>
          <w:rFonts w:ascii="Arial Narrow" w:hAnsi="Arial Narrow" w:cs="Arial"/>
          <w:bCs/>
          <w:sz w:val="22"/>
          <w:szCs w:val="22"/>
        </w:rPr>
        <w:t xml:space="preserve"> o aluno não inicie o curso por motivos particulares, a escola se reserva ao direito em reter o valor referente a matricula.</w:t>
      </w:r>
      <w:r w:rsidR="008A6D4D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8A6D4D">
        <w:rPr>
          <w:rFonts w:ascii="Arial Narrow" w:hAnsi="Arial Narrow" w:cs="Arial"/>
          <w:bCs/>
          <w:sz w:val="22"/>
          <w:szCs w:val="22"/>
        </w:rPr>
        <w:t>Qualquer valor a ser ressarcido será devolvido via transferência bancária em até 15 dias uteis</w:t>
      </w:r>
      <w:r w:rsidR="008A6D4D">
        <w:rPr>
          <w:rFonts w:ascii="Arial Narrow" w:hAnsi="Arial Narrow" w:cs="Arial"/>
          <w:bCs/>
          <w:sz w:val="22"/>
          <w:szCs w:val="22"/>
        </w:rPr>
        <w:t>.</w:t>
      </w:r>
      <w:r w:rsidR="008A6D4D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4º</w:t>
      </w:r>
      <w:r w:rsidR="004A56AF" w:rsidRPr="00B93924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No caso de desistência e rescisão deste Contrato por parte do </w:t>
      </w:r>
      <w:r w:rsidR="004A56AF" w:rsidRPr="00B93924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CONTRATANTE,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>após iniciado o estágio</w:t>
      </w:r>
      <w:r w:rsidR="004A56AF" w:rsidRPr="00B93924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,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5º</w:t>
      </w:r>
      <w:r w:rsidRPr="00B9392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6º</w:t>
      </w:r>
      <w:r w:rsidRPr="00B9392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C54914"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(livro </w:t>
      </w:r>
      <w:r w:rsidR="003C4644"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e </w:t>
      </w:r>
      <w:r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>apostilas quando aplicáveis)</w:t>
      </w:r>
      <w:r w:rsidRPr="00B93924">
        <w:rPr>
          <w:rFonts w:ascii="Arial Narrow" w:hAnsi="Arial Narrow" w:cs="Arial"/>
          <w:b/>
          <w:sz w:val="22"/>
          <w:szCs w:val="22"/>
        </w:rPr>
        <w:t>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B93924">
        <w:rPr>
          <w:rFonts w:ascii="Arial Narrow" w:hAnsi="Arial Narrow" w:cs="Arial"/>
          <w:b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>-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 cada mudança de estágio, o CONTRATANTE deverá efetuar </w:t>
      </w:r>
      <w:r w:rsidR="00A163C9" w:rsidRPr="00B93924">
        <w:rPr>
          <w:rFonts w:ascii="Arial Narrow" w:hAnsi="Arial Narrow" w:cs="Arial"/>
          <w:bCs/>
          <w:sz w:val="22"/>
          <w:szCs w:val="22"/>
        </w:rPr>
        <w:t>a compra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A163C9" w:rsidRPr="00B93924">
        <w:rPr>
          <w:rFonts w:ascii="Arial Narrow" w:hAnsi="Arial Narrow" w:cs="Arial"/>
          <w:bCs/>
          <w:sz w:val="22"/>
          <w:szCs w:val="22"/>
        </w:rPr>
        <w:t>d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o novo material didático, sob pena da não continuidade dos estudos. </w:t>
      </w:r>
    </w:p>
    <w:p w:rsidR="00684804" w:rsidRPr="00B93924" w:rsidRDefault="00476DFC" w:rsidP="0082083D">
      <w:pPr>
        <w:shd w:val="clear" w:color="auto" w:fill="FFFFFF"/>
        <w:jc w:val="both"/>
        <w:rPr>
          <w:rFonts w:ascii="Arial Narrow" w:hAnsi="Arial Narrow" w:cs="Arial"/>
          <w:sz w:val="22"/>
          <w:szCs w:val="22"/>
        </w:rPr>
      </w:pPr>
      <w:r w:rsidRPr="00B9392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</w:t>
      </w:r>
      <w:r w:rsidR="005D0306" w:rsidRPr="00B93924">
        <w:rPr>
          <w:rFonts w:ascii="Arial Narrow" w:hAnsi="Arial Narrow" w:cs="Arial"/>
          <w:bCs/>
          <w:sz w:val="22"/>
          <w:szCs w:val="22"/>
        </w:rPr>
        <w:t>mensalidades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pelo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4644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3C4644" w:rsidRPr="00B93924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2º-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C54914" w:rsidRPr="00B93924">
        <w:rPr>
          <w:rFonts w:ascii="Arial Narrow" w:hAnsi="Arial Narrow" w:cs="Arial"/>
          <w:b/>
          <w:sz w:val="22"/>
          <w:szCs w:val="22"/>
        </w:rPr>
        <w:t>3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C54914" w:rsidRPr="00B93924">
        <w:rPr>
          <w:rFonts w:ascii="Arial Narrow" w:hAnsi="Arial Narrow" w:cs="Arial"/>
          <w:b/>
          <w:sz w:val="22"/>
          <w:szCs w:val="22"/>
        </w:rPr>
        <w:t>4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B93924">
        <w:rPr>
          <w:rFonts w:ascii="Arial Narrow" w:hAnsi="Arial Narrow" w:cs="Arial"/>
          <w:b/>
          <w:sz w:val="22"/>
          <w:szCs w:val="22"/>
        </w:rPr>
        <w:t>§</w:t>
      </w:r>
      <w:r w:rsidR="00B400AB" w:rsidRPr="00B93924">
        <w:rPr>
          <w:rFonts w:ascii="Arial Narrow" w:hAnsi="Arial Narrow" w:cs="Arial"/>
          <w:b/>
          <w:sz w:val="22"/>
          <w:szCs w:val="22"/>
        </w:rPr>
        <w:t>5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="006E3D33" w:rsidRPr="00B93924">
        <w:rPr>
          <w:rFonts w:ascii="Arial Narrow" w:hAnsi="Arial Narrow" w:cs="Arial"/>
          <w:b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Cs/>
          <w:sz w:val="22"/>
          <w:szCs w:val="22"/>
        </w:rPr>
        <w:t>- Os alunos serão submetidos a avaliações a cada 05(cinco) ou 06(seis) lições, tendo que atingir a média</w:t>
      </w:r>
      <w:r w:rsidR="0082083D" w:rsidRPr="00B93924">
        <w:rPr>
          <w:rFonts w:ascii="Arial Narrow" w:hAnsi="Arial Narrow" w:cs="Arial"/>
          <w:bCs/>
          <w:sz w:val="22"/>
          <w:szCs w:val="22"/>
        </w:rPr>
        <w:t xml:space="preserve"> f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inal mínima 6,0 (seis) para a aprovação.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I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- O aluno que não alcançar a média final mínima terá direito a uma segunda Chance de prova, limitada a uma por estágio, mediante o pagamento de taxa, conforme tabela da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="006E3D33" w:rsidRPr="00B93924">
        <w:rPr>
          <w:rFonts w:ascii="Arial Narrow" w:hAnsi="Arial Narrow" w:cs="Arial"/>
          <w:bCs/>
          <w:sz w:val="22"/>
          <w:szCs w:val="22"/>
        </w:rPr>
        <w:t>;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 xml:space="preserve"> II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refazer as 05(cinco) ou 06 (seis) lições.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III-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 O aluno</w:t>
      </w:r>
      <w:r w:rsidR="0082083D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Cs/>
          <w:sz w:val="22"/>
          <w:szCs w:val="22"/>
        </w:rPr>
        <w:t>reprovado na segunda avaliação e que já tenha feito segunda chance nas primeiras lições, automaticamente deverá refazer o estágio.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bCs/>
          <w:color w:val="000000"/>
          <w:sz w:val="22"/>
          <w:szCs w:val="22"/>
        </w:rPr>
        <w:t>Este parágrafo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bCs/>
          <w:color w:val="000000"/>
          <w:sz w:val="22"/>
          <w:szCs w:val="22"/>
        </w:rPr>
        <w:t>somente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se aplica aos cursos a partir do nível Teenstation e Chiqueteens.</w:t>
      </w:r>
      <w:r w:rsidR="005D0306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sz w:val="22"/>
          <w:szCs w:val="22"/>
        </w:rPr>
        <w:t>§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6°</w:t>
      </w:r>
      <w:r w:rsidRPr="00B93924">
        <w:rPr>
          <w:rFonts w:ascii="Arial Narrow" w:hAnsi="Arial Narrow" w:cs="Arial"/>
          <w:b/>
          <w:bCs/>
          <w:sz w:val="22"/>
          <w:szCs w:val="22"/>
        </w:rPr>
        <w:t>-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 </w:t>
      </w:r>
      <w:r w:rsidRPr="00B93924">
        <w:rPr>
          <w:rFonts w:ascii="Arial Narrow" w:hAnsi="Arial Narrow" w:cs="Arial"/>
          <w:b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5D0306" w:rsidRPr="00B93924">
        <w:rPr>
          <w:rFonts w:ascii="Arial Narrow" w:hAnsi="Arial Narrow" w:cs="Arial"/>
          <w:bCs/>
          <w:sz w:val="22"/>
          <w:szCs w:val="22"/>
        </w:rPr>
        <w:t>4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896312" w:rsidRPr="00B93924">
        <w:rPr>
          <w:rFonts w:ascii="Arial Narrow" w:hAnsi="Arial Narrow" w:cs="Arial"/>
          <w:bCs/>
          <w:sz w:val="22"/>
          <w:szCs w:val="22"/>
        </w:rPr>
        <w:t>(</w:t>
      </w:r>
      <w:r w:rsidR="005D0306" w:rsidRPr="00B93924">
        <w:rPr>
          <w:rFonts w:ascii="Arial Narrow" w:hAnsi="Arial Narrow" w:cs="Arial"/>
          <w:bCs/>
          <w:sz w:val="22"/>
          <w:szCs w:val="22"/>
        </w:rPr>
        <w:t>quatro</w:t>
      </w:r>
      <w:r w:rsidRPr="00B93924">
        <w:rPr>
          <w:rFonts w:ascii="Arial Narrow" w:hAnsi="Arial Narrow" w:cs="Arial"/>
          <w:bCs/>
          <w:sz w:val="22"/>
          <w:szCs w:val="22"/>
        </w:rPr>
        <w:t>) Alunos e havendo quantidade inferior, os Alunos poderão ser</w:t>
      </w:r>
      <w:r w:rsidR="00C54914" w:rsidRPr="00B93924">
        <w:rPr>
          <w:rFonts w:ascii="Arial Narrow" w:hAnsi="Arial Narrow" w:cs="Arial"/>
          <w:bCs/>
          <w:sz w:val="22"/>
          <w:szCs w:val="22"/>
        </w:rPr>
        <w:t xml:space="preserve"> remanejados para outras turmas ou poderá, ainda, ser oferecida pela </w:t>
      </w:r>
      <w:r w:rsidR="00F44B7A"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="00F44B7A" w:rsidRPr="00B93924">
        <w:rPr>
          <w:rFonts w:ascii="Arial Narrow" w:hAnsi="Arial Narrow" w:cs="Arial"/>
          <w:bCs/>
          <w:sz w:val="22"/>
          <w:szCs w:val="22"/>
        </w:rPr>
        <w:t xml:space="preserve"> a manutenção da turma, mediante acréscimo de 15% (quinze </w:t>
      </w:r>
      <w:r w:rsidR="005D0306" w:rsidRPr="00B93924">
        <w:rPr>
          <w:rFonts w:ascii="Arial Narrow" w:hAnsi="Arial Narrow" w:cs="Arial"/>
          <w:bCs/>
          <w:sz w:val="22"/>
          <w:szCs w:val="22"/>
        </w:rPr>
        <w:t>por cento) no valor das mensalidades</w:t>
      </w:r>
      <w:r w:rsidR="00F44B7A" w:rsidRPr="00B93924">
        <w:rPr>
          <w:rFonts w:ascii="Arial Narrow" w:hAnsi="Arial Narrow" w:cs="Arial"/>
          <w:bCs/>
          <w:sz w:val="22"/>
          <w:szCs w:val="22"/>
        </w:rPr>
        <w:t>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sz w:val="22"/>
          <w:szCs w:val="22"/>
        </w:rPr>
        <w:t>CLAÚSULA SEXTA-DO FORO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As partes contratantes elegem o Foro da Comarca de </w: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8A6D4D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5B14A1" w:rsidRPr="00B93924">
        <w:rPr>
          <w:rFonts w:ascii="Arial Narrow" w:hAnsi="Arial Narrow" w:cs="Arial"/>
          <w:sz w:val="22"/>
          <w:szCs w:val="22"/>
        </w:rPr>
        <w:t xml:space="preserve">,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B93924">
        <w:rPr>
          <w:rFonts w:ascii="Arial Narrow" w:hAnsi="Arial Narrow" w:cs="Arial"/>
          <w:sz w:val="22"/>
          <w:szCs w:val="22"/>
        </w:rPr>
        <w:t>contratadas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</w:t>
      </w:r>
      <w:r w:rsidR="00BE63E6" w:rsidRPr="00B93924">
        <w:rPr>
          <w:rFonts w:ascii="Arial Narrow" w:hAnsi="Arial Narrow" w:cs="Arial"/>
          <w:bCs/>
          <w:sz w:val="22"/>
          <w:szCs w:val="22"/>
        </w:rPr>
        <w:t>forma, 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que fazem na presença de duas testemunhas </w:t>
      </w:r>
      <w:r w:rsidR="00BE63E6" w:rsidRPr="00B93924">
        <w:rPr>
          <w:rFonts w:ascii="Arial Narrow" w:hAnsi="Arial Narrow" w:cs="Arial"/>
          <w:bCs/>
          <w:sz w:val="22"/>
          <w:szCs w:val="22"/>
        </w:rPr>
        <w:t>infra-assinadas, 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B93924" w:rsidRPr="00B93924">
        <w:rPr>
          <w:rFonts w:ascii="Arial Narrow" w:hAnsi="Arial Narrow" w:cs="Arial"/>
          <w:bCs/>
          <w:sz w:val="22"/>
          <w:szCs w:val="22"/>
        </w:rPr>
        <w:t>tudo presente</w:t>
      </w:r>
      <w:r w:rsidR="00BE63E6" w:rsidRPr="00B93924">
        <w:rPr>
          <w:rFonts w:ascii="Arial Narrow" w:hAnsi="Arial Narrow" w:cs="Arial"/>
          <w:bCs/>
          <w:sz w:val="22"/>
          <w:szCs w:val="22"/>
        </w:rPr>
        <w:t>, para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que se produzam os seus jurídicos e legais efeitos.</w:t>
      </w:r>
    </w:p>
    <w:p w:rsidR="005B14A1" w:rsidRPr="00B93924" w:rsidRDefault="005B14A1" w:rsidP="005B14A1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</w:p>
    <w:p w:rsidR="00015E2A" w:rsidRPr="00B93924" w:rsidRDefault="00476DFC" w:rsidP="00015E2A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  <w:r w:rsidRPr="00B93924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812EBE" w:rsidRPr="00B93924" w:rsidRDefault="00812EBE" w:rsidP="00015E2A">
      <w:pPr>
        <w:ind w:left="120"/>
        <w:jc w:val="center"/>
        <w:rPr>
          <w:rFonts w:ascii="Arial Narrow" w:hAnsi="Arial Narrow"/>
          <w:sz w:val="18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18"/>
          <w:szCs w:val="22"/>
        </w:rPr>
      </w:pPr>
      <w:r w:rsidRPr="00B93924">
        <w:rPr>
          <w:rFonts w:ascii="Arial Narrow" w:hAnsi="Arial Narrow"/>
          <w:sz w:val="18"/>
          <w:szCs w:val="22"/>
        </w:rPr>
        <w:t xml:space="preserve">_________________________________________________________________, ____ de ___________________ de </w:t>
      </w:r>
      <w:r w:rsidRPr="00B93924">
        <w:rPr>
          <w:rFonts w:ascii="Arial Narrow" w:hAnsi="Arial Narrow"/>
          <w:color w:val="000000"/>
          <w:sz w:val="18"/>
          <w:szCs w:val="22"/>
        </w:rPr>
        <w:t>20_____.</w:t>
      </w: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A55542" w:rsidRPr="00B93924" w:rsidRDefault="00A55542" w:rsidP="00A55542">
      <w:pPr>
        <w:ind w:firstLine="120"/>
        <w:rPr>
          <w:rFonts w:ascii="Arial Narrow" w:hAnsi="Arial Narrow"/>
          <w:sz w:val="22"/>
          <w:szCs w:val="22"/>
        </w:rPr>
      </w:pPr>
      <w:r w:rsidRPr="00B93924">
        <w:rPr>
          <w:rFonts w:ascii="Arial Narrow" w:hAnsi="Arial Narrow"/>
          <w:sz w:val="22"/>
          <w:szCs w:val="22"/>
        </w:rPr>
        <w:t>______________________________</w:t>
      </w:r>
      <w:r w:rsidRPr="00B93924">
        <w:rPr>
          <w:rFonts w:ascii="Arial Narrow" w:hAnsi="Arial Narrow"/>
          <w:sz w:val="22"/>
          <w:szCs w:val="22"/>
        </w:rPr>
        <w:tab/>
      </w:r>
      <w:r w:rsidRPr="00B93924">
        <w:rPr>
          <w:rFonts w:ascii="Arial Narrow" w:hAnsi="Arial Narrow"/>
          <w:sz w:val="22"/>
          <w:szCs w:val="22"/>
        </w:rPr>
        <w:tab/>
        <w:t xml:space="preserve"> </w:t>
      </w:r>
      <w:r w:rsidRPr="00B93924">
        <w:rPr>
          <w:rFonts w:ascii="Arial Narrow" w:hAnsi="Arial Narrow"/>
          <w:sz w:val="22"/>
          <w:szCs w:val="22"/>
        </w:rPr>
        <w:tab/>
      </w:r>
      <w:r w:rsidRPr="00B93924">
        <w:rPr>
          <w:rFonts w:ascii="Arial Narrow" w:hAnsi="Arial Narrow"/>
          <w:sz w:val="22"/>
          <w:szCs w:val="22"/>
        </w:rPr>
        <w:tab/>
        <w:t>__________________________________</w:t>
      </w:r>
    </w:p>
    <w:p w:rsidR="00A55542" w:rsidRPr="00B93924" w:rsidRDefault="00A55542" w:rsidP="00A55542">
      <w:pPr>
        <w:pStyle w:val="Ttulo2"/>
        <w:rPr>
          <w:b w:val="0"/>
          <w:sz w:val="22"/>
          <w:szCs w:val="22"/>
        </w:rPr>
      </w:pPr>
      <w:r w:rsidRPr="00B93924">
        <w:rPr>
          <w:sz w:val="22"/>
          <w:szCs w:val="22"/>
        </w:rPr>
        <w:t xml:space="preserve">  CONTRATANTE / ALUNO  </w:t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  <w:t>CONTRATADA</w:t>
      </w:r>
    </w:p>
    <w:p w:rsidR="0082083D" w:rsidRPr="00B93924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82083D" w:rsidRPr="00B93924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1130EF" w:rsidRDefault="001130EF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Pr="008A6D4D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8"/>
          <w:szCs w:val="23"/>
        </w:rPr>
      </w:pPr>
    </w:p>
    <w:p w:rsidR="00B93924" w:rsidRPr="008A6D4D" w:rsidRDefault="00B93924" w:rsidP="00B939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REGULAMENTO INTERNO - CURSOS DE INGLÊS E ESPANHOL </w:t>
      </w:r>
    </w:p>
    <w:p w:rsidR="00B93924" w:rsidRPr="008A6D4D" w:rsidRDefault="00B93924" w:rsidP="00B93924">
      <w:pPr>
        <w:pStyle w:val="Corpodetexto"/>
        <w:ind w:left="0"/>
        <w:rPr>
          <w:color w:val="000000" w:themeColor="text1"/>
          <w:sz w:val="22"/>
        </w:rPr>
      </w:pPr>
      <w:r w:rsidRPr="008A6D4D">
        <w:rPr>
          <w:b/>
          <w:bCs/>
          <w:color w:val="000000" w:themeColor="text1"/>
          <w:sz w:val="22"/>
        </w:rPr>
        <w:t>01</w:t>
      </w:r>
      <w:r w:rsidRPr="008A6D4D">
        <w:rPr>
          <w:color w:val="000000" w:themeColor="text1"/>
          <w:sz w:val="22"/>
        </w:rPr>
        <w:t>. Este documento integra o contrato e complementa os termos da relação entre o Contratante/Aluno e a Escola, para todos os fins.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02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. O curso Fisk se divide em fases, conforme tabela de preços: 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  <w:lang w:val="en-US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INGLÊS - INFANTIL: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Big Box, Playground e Have Fun;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ADOLESCENTES: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1ª FASE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:Teenstation e Teens Elementary;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2ª FASE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ADULTOS: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1ª FASE: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Essentials 1 e Essentials 2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2ª FASE: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Transitions 1, Transitions 2;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3ª FASE: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Expanding Horizons, Wings of Freedom, Focus, Proficiency e Perfect your English.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ESPANHOL – ADOLESCENTES: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>Chiquiteens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,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Conéctate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ADULTOS: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1ª FASE: 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</w:rPr>
        <w:t xml:space="preserve">Espanhol con ñ 1;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2ª FASE: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Espanhol con ñ 2 e 3;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3ª FASE: 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</w:rPr>
        <w:t xml:space="preserve">Espanhol con ñ 4 e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5.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  <w:t>Perfeccione su español.</w:t>
      </w:r>
    </w:p>
    <w:p w:rsidR="00B93924" w:rsidRPr="008A6D4D" w:rsidRDefault="00B93924" w:rsidP="00B93924">
      <w:pPr>
        <w:jc w:val="both"/>
        <w:rPr>
          <w:rFonts w:ascii="Arial Narrow" w:hAnsi="Arial Narrow"/>
          <w:bCs/>
          <w:snapToGrid w:val="0"/>
          <w:color w:val="000000" w:themeColor="text1"/>
          <w:sz w:val="22"/>
          <w:szCs w:val="20"/>
          <w:lang w:val="es-ES_tradnl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03.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INGLÊS –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Big Box 1: 80 a 90 h; Bif Box 2 / 3: 40 a 45 h (cada); Playground até Wings of Freedom: 40 a 45 h (cada); – Focus: 55 a 60 h; e Proficiency/ Perfect your English: 70 a 75 h;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ESPANHOL –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>Chiquiteens 1 a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</w:rPr>
        <w:t xml:space="preserve"> Espanhol con ñ 4: 40 a 45h (cada livro) e Espanhol con ñ 5: 60 h; 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  <w:lang w:val="es-ES_tradnl"/>
        </w:rPr>
        <w:t>Perfeccione su Español</w:t>
      </w: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  <w:lang w:val="es-ES_tradnl"/>
        </w:rPr>
        <w:t>: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  <w:lang w:val="es-ES_tradnl"/>
        </w:rPr>
        <w:t xml:space="preserve"> 70 a 75 h.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a)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b)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</w:rPr>
        <w:t>ATENÇÃO: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INGLÊS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– 1)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Teenstation; Teens Elementary / Fisk Teens Pre-Intermediate/ Fisk Teens Intermediate/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Fisk Teens Upper Intermediate, Fisk Teens Advanced e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Fisk Teens Higher 1/ 2 / Essentials 1 e 2/ Transitions 1 e 2/ Expanding Horizons /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Wings of Freedom: 30 horas de aula (36 aulas de 50 minutos). 2) Focus: 45 horas de aula (54 aulas de 50 minutos).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ESPANHOL –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1)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Chiquiteens/ Conéctate/ Español con ñ 1 a 4: 30 horas de aula (36 aulas de 50 minutos).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  <w:t>2. Español con ñ 5: 48 horas de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  <w:lang w:val="es-ES_tradnl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  <w:t>aula (58 aulas de 50 minutos).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04.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Escola seguirá o calendário próprio, tendo a hora-aula duração de 50 (cinquenta) ou 60 (sessenta) minutos.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05.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Poderá haver substituição do (a) professor (a) quando necessário.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bCs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06.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bCs/>
          <w:color w:val="000000" w:themeColor="text1"/>
          <w:sz w:val="22"/>
          <w:szCs w:val="20"/>
        </w:rPr>
        <w:t xml:space="preserve">A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>Escola manterá</w:t>
      </w:r>
      <w:r w:rsidRPr="008A6D4D">
        <w:rPr>
          <w:rFonts w:ascii="Arial Narrow" w:hAnsi="Arial Narrow"/>
          <w:bCs/>
          <w:color w:val="000000" w:themeColor="text1"/>
          <w:sz w:val="22"/>
          <w:szCs w:val="20"/>
        </w:rPr>
        <w:t xml:space="preserve"> turmas com o mínimo de 4 (quatro) Alunos. Havendo quantidade inferior, os Alunos poderão ser remanejados para outras turmas.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07.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aprovado na segunda chance, o Aluno deve retornar às 5 (cinco) ou 6 (seis) últimas lições em outra turma, mantendo-se a obrigação pelos pagamentos das mensalidades.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08.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09.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10.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11.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</w:rPr>
        <w:t xml:space="preserve">12.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Os boletos bancários, são disponibilizados pela internet, deverão ser obtidos diretamente pelo Aluno/Responsável conforme e-mail cadastrado no sistema da escola.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</w:rPr>
        <w:t>13.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Faltas, a qualquer título, exigem pagamento integral do curso, tendo em vista que o ensino estará disponível.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14.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cada mudança de estágio o Aluno deverá efetuar a compra de um novo material antes do início do estágio subsequente, mediante o pagamento do valor vigente. No ato da compra o aluno deve estar rigorosamente em dia com o pagamento de quaisquer valores devidos à Escola (mensalidade, material, etc) sob pena de sua não renovação.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15.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16.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O material didático do curso personalizado (</w:t>
      </w:r>
      <w:r w:rsidRPr="008A6D4D">
        <w:rPr>
          <w:rFonts w:ascii="Arial Narrow" w:hAnsi="Arial Narrow" w:cs="Arial"/>
          <w:color w:val="000000" w:themeColor="text1"/>
          <w:sz w:val="22"/>
          <w:szCs w:val="20"/>
        </w:rPr>
        <w:t>Complementary Material/Extra Exercises e Material Complementario/Ejercicios Extras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17.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De acordo com a legislação, é expressamente proibido fumar em todas as dependências da Escola.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lastRenderedPageBreak/>
        <w:t>18.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19.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Escola cobrará de seu Aluno ou responsável por danos causados ao seu patrimônio bem como pelo material extraviado.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20.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B93924" w:rsidRPr="008A6D4D" w:rsidRDefault="00B93924" w:rsidP="00B93924">
      <w:pPr>
        <w:jc w:val="both"/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a) desconto de convênio: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b) desconto de família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c) desconto de segundo curso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: ao Aluno de inglês e/ou espanhol é concedido desconto em outro curso conforme tabela vigente, que é automaticamente cancelado pelo mero atraso no pagamento de quaisquer valores devidos à Escola e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/ou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pelo cancelamento de matrícula/rematrícula do primeiro curso (rescisão contratual). </w:t>
      </w:r>
    </w:p>
    <w:p w:rsidR="00B93924" w:rsidRPr="008A6D4D" w:rsidRDefault="00B93924" w:rsidP="00B93924">
      <w:pPr>
        <w:pStyle w:val="Corpodetexto"/>
        <w:ind w:left="0"/>
        <w:rPr>
          <w:color w:val="000000" w:themeColor="text1"/>
          <w:sz w:val="22"/>
        </w:rPr>
      </w:pPr>
      <w:r w:rsidRPr="008A6D4D">
        <w:rPr>
          <w:b/>
          <w:bCs/>
          <w:color w:val="000000" w:themeColor="text1"/>
          <w:sz w:val="22"/>
        </w:rPr>
        <w:t>21.</w:t>
      </w:r>
      <w:r w:rsidRPr="008A6D4D">
        <w:rPr>
          <w:color w:val="000000" w:themeColor="text1"/>
          <w:sz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93924" w:rsidRPr="008A6D4D" w:rsidRDefault="00B93924" w:rsidP="00B93924">
      <w:pPr>
        <w:jc w:val="both"/>
        <w:rPr>
          <w:rFonts w:ascii="Arial Narrow" w:hAnsi="Arial Narrow"/>
          <w:i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22.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O Aluno de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Wings of Freedom / Espanhol con ñ 4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deve ter 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frequência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mínima de 80% (oitenta por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cento) e média mínima 6,0 (seis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), para iniciar o estágio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Focus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e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 Espanhol con ñ 5.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23.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de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Focus 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>(inglês)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 e Espanhol con ñ 5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 xml:space="preserve"> (espanhol) -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cursos preparatórios para o Exame Final, cuja aprovação é requisito para emissão de Certificado de Conclusão do Curso - deve ter 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frequência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 MET” e “Fisk Proficiency” (inglês) e “Prueba Final” (espanhol) o Aluno deve estar frequentando o curso regularmente. Para prestar o exame Fisk Proficiency, o Aluno deverá, ainda, pagar a taxa correspondente.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24.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reprovado ou que não compareceu ao Exame Final deve aguardar o próximo exame agendado pela Escola e estar cursando o estágio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Focus 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 xml:space="preserve">(inglês) ou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>espanhol con ñ 5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 xml:space="preserve"> (espanhol)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há pelo menos 3 (três) meses para ter direito à segunda chance, mantendo-se a obrigação pelo pagamento das mensalidades.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25.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Escolas com estacionamento poderão fechá-lo quando houver necessidade.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26.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Não é permitida a entrada e a permanência de acompanhante em sala de aula.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color w:val="000000" w:themeColor="text1"/>
          <w:sz w:val="22"/>
          <w:szCs w:val="20"/>
        </w:rPr>
        <w:t xml:space="preserve">27. </w:t>
      </w:r>
      <w:r w:rsidRPr="008A6D4D">
        <w:rPr>
          <w:rFonts w:ascii="Arial Narrow" w:hAnsi="Arial Narrow"/>
          <w:bCs/>
          <w:color w:val="000000" w:themeColor="text1"/>
          <w:sz w:val="22"/>
          <w:szCs w:val="20"/>
          <w:lang w:eastAsia="zh-CN"/>
        </w:rPr>
        <w:t>A tolerância máxima para o Aluno entrar em sala de aula será de até 15 (quinze) minutos após o início da aula.</w:t>
      </w:r>
    </w:p>
    <w:p w:rsidR="00B93924" w:rsidRPr="008A6D4D" w:rsidRDefault="00B93924" w:rsidP="00B93924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28. </w:t>
      </w:r>
      <w:r w:rsidRPr="008A6D4D">
        <w:rPr>
          <w:rFonts w:ascii="Arial Narrow" w:hAnsi="Arial Narrow"/>
          <w:b w:val="0"/>
          <w:bCs/>
          <w:snapToGrid/>
          <w:color w:val="000000" w:themeColor="text1"/>
          <w:sz w:val="22"/>
          <w:szCs w:val="20"/>
          <w:lang w:eastAsia="zh-CN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 (s) estágio (s) anterior (es).</w:t>
      </w:r>
    </w:p>
    <w:p w:rsidR="00B93924" w:rsidRPr="008A6D4D" w:rsidRDefault="008A6D4D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3"/>
        </w:rPr>
      </w:pPr>
      <w:r w:rsidRPr="008A6D4D">
        <w:rPr>
          <w:rFonts w:ascii="Arial Narrow" w:hAnsi="Arial Narrow" w:cs="Arial"/>
          <w:bCs/>
          <w:color w:val="000000" w:themeColor="text1"/>
          <w:sz w:val="22"/>
          <w:szCs w:val="20"/>
        </w:rPr>
        <w:t>2</w:t>
      </w:r>
      <w:r w:rsidR="00B93924" w:rsidRPr="008A6D4D">
        <w:rPr>
          <w:rFonts w:ascii="Arial Narrow" w:hAnsi="Arial Narrow" w:cs="Arial"/>
          <w:bCs/>
          <w:color w:val="000000" w:themeColor="text1"/>
          <w:sz w:val="22"/>
          <w:szCs w:val="20"/>
        </w:rPr>
        <w:t>9.</w:t>
      </w:r>
      <w:r w:rsidR="00B93924" w:rsidRPr="008A6D4D">
        <w:rPr>
          <w:rFonts w:ascii="Arial Narrow" w:hAnsi="Arial Narrow" w:cs="Arial"/>
          <w:b w:val="0"/>
          <w:bCs/>
          <w:color w:val="000000" w:themeColor="text1"/>
          <w:sz w:val="22"/>
          <w:szCs w:val="20"/>
        </w:rPr>
        <w:t xml:space="preserve"> </w:t>
      </w:r>
      <w:r w:rsidR="00B93924" w:rsidRPr="008A6D4D">
        <w:rPr>
          <w:rFonts w:ascii="Arial Narrow" w:hAnsi="Arial Narrow"/>
          <w:b w:val="0"/>
          <w:bCs/>
          <w:snapToGrid/>
          <w:color w:val="000000" w:themeColor="text1"/>
          <w:sz w:val="22"/>
          <w:szCs w:val="20"/>
          <w:lang w:eastAsia="zh-CN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B93924" w:rsidRPr="008A6D4D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A6D4D" w:rsidRDefault="008A6D4D">
      <w:r>
        <w:separator/>
      </w:r>
    </w:p>
  </w:endnote>
  <w:endnote w:type="continuationSeparator" w:id="0">
    <w:p w:rsidR="008A6D4D" w:rsidRDefault="008A6D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A6D4D" w:rsidRDefault="008A6D4D">
      <w:r>
        <w:separator/>
      </w:r>
    </w:p>
  </w:footnote>
  <w:footnote w:type="continuationSeparator" w:id="0">
    <w:p w:rsidR="008A6D4D" w:rsidRDefault="008A6D4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6D4D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20F"/>
    <w:rsid w:val="001C2BB8"/>
    <w:rsid w:val="002955E9"/>
    <w:rsid w:val="002F02A6"/>
    <w:rsid w:val="002F0A4E"/>
    <w:rsid w:val="002F0B49"/>
    <w:rsid w:val="003131E6"/>
    <w:rsid w:val="003136D0"/>
    <w:rsid w:val="00325CFD"/>
    <w:rsid w:val="00355EC6"/>
    <w:rsid w:val="00366A55"/>
    <w:rsid w:val="00385371"/>
    <w:rsid w:val="00391FD7"/>
    <w:rsid w:val="003C4644"/>
    <w:rsid w:val="004412C0"/>
    <w:rsid w:val="00476DFC"/>
    <w:rsid w:val="0049320C"/>
    <w:rsid w:val="00496BF6"/>
    <w:rsid w:val="004A56AF"/>
    <w:rsid w:val="004C6D96"/>
    <w:rsid w:val="004E6868"/>
    <w:rsid w:val="00511819"/>
    <w:rsid w:val="00516A84"/>
    <w:rsid w:val="005633B5"/>
    <w:rsid w:val="005B14A1"/>
    <w:rsid w:val="005D0306"/>
    <w:rsid w:val="0060706C"/>
    <w:rsid w:val="00627DB2"/>
    <w:rsid w:val="00645709"/>
    <w:rsid w:val="006546B0"/>
    <w:rsid w:val="00683EE9"/>
    <w:rsid w:val="00684804"/>
    <w:rsid w:val="006E3D33"/>
    <w:rsid w:val="00712BFC"/>
    <w:rsid w:val="0074144D"/>
    <w:rsid w:val="00751E29"/>
    <w:rsid w:val="00754E8E"/>
    <w:rsid w:val="00761245"/>
    <w:rsid w:val="007F765A"/>
    <w:rsid w:val="00812EBE"/>
    <w:rsid w:val="0082083D"/>
    <w:rsid w:val="00824180"/>
    <w:rsid w:val="008574BC"/>
    <w:rsid w:val="00860F64"/>
    <w:rsid w:val="0086249D"/>
    <w:rsid w:val="00892761"/>
    <w:rsid w:val="00894395"/>
    <w:rsid w:val="00896312"/>
    <w:rsid w:val="008A0313"/>
    <w:rsid w:val="008A6D4D"/>
    <w:rsid w:val="008C6D23"/>
    <w:rsid w:val="008D4BD2"/>
    <w:rsid w:val="00921F22"/>
    <w:rsid w:val="009327A6"/>
    <w:rsid w:val="00932C28"/>
    <w:rsid w:val="00990F87"/>
    <w:rsid w:val="00991E93"/>
    <w:rsid w:val="00A15380"/>
    <w:rsid w:val="00A163C9"/>
    <w:rsid w:val="00A3028F"/>
    <w:rsid w:val="00A36ADD"/>
    <w:rsid w:val="00A55542"/>
    <w:rsid w:val="00A90A26"/>
    <w:rsid w:val="00AE4AE0"/>
    <w:rsid w:val="00AF1791"/>
    <w:rsid w:val="00B16CA6"/>
    <w:rsid w:val="00B400AB"/>
    <w:rsid w:val="00B424FC"/>
    <w:rsid w:val="00B56452"/>
    <w:rsid w:val="00B8038F"/>
    <w:rsid w:val="00B93924"/>
    <w:rsid w:val="00BB002F"/>
    <w:rsid w:val="00BB69EC"/>
    <w:rsid w:val="00BD5F49"/>
    <w:rsid w:val="00BE63E6"/>
    <w:rsid w:val="00C00C45"/>
    <w:rsid w:val="00C11889"/>
    <w:rsid w:val="00C54914"/>
    <w:rsid w:val="00C86C83"/>
    <w:rsid w:val="00CB66BD"/>
    <w:rsid w:val="00CD1B51"/>
    <w:rsid w:val="00D5274C"/>
    <w:rsid w:val="00D5599F"/>
    <w:rsid w:val="00DA0EC2"/>
    <w:rsid w:val="00E240E6"/>
    <w:rsid w:val="00E86DAE"/>
    <w:rsid w:val="00EF66DA"/>
    <w:rsid w:val="00F35852"/>
    <w:rsid w:val="00F44B7A"/>
    <w:rsid w:val="00F55410"/>
    <w:rsid w:val="00F67F91"/>
    <w:rsid w:val="00F72A43"/>
    <w:rsid w:val="00F7542F"/>
    <w:rsid w:val="00FC3A27"/>
    <w:rsid w:val="00FD23AD"/>
    <w:rsid w:val="00FE1659"/>
    <w:rsid w:val="00FF3944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A555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IDIOMAS_2018</Template>
  <TotalTime>10</TotalTime>
  <Pages>4</Pages>
  <Words>2631</Words>
  <Characters>15896</Characters>
  <Application>Microsoft Office Word</Application>
  <DocSecurity>0</DocSecurity>
  <Lines>132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18491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RECEPÇÃO 03 MORUMBI SUL</dc:creator>
  <cp:lastModifiedBy>RECEPÇÃO 03 MORUMBI SUL</cp:lastModifiedBy>
  <cp:revision>1</cp:revision>
  <cp:lastPrinted>2017-12-13T10:19:00Z</cp:lastPrinted>
  <dcterms:created xsi:type="dcterms:W3CDTF">2018-01-16T19:10:00Z</dcterms:created>
  <dcterms:modified xsi:type="dcterms:W3CDTF">2018-01-16T19:20:00Z</dcterms:modified>
</cp:coreProperties>
</file>