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9ED244B" w14:textId="77777777" w:rsidR="009645CC" w:rsidRPr="009645CC" w:rsidRDefault="000E2E5E" w:rsidP="00A07D8D">
      <w:pPr>
        <w:rPr>
          <w:rFonts w:ascii="Arial Narrow" w:hAnsi="Arial Narrow"/>
          <w:b/>
          <w:szCs w:val="22"/>
        </w:rPr>
      </w:pPr>
      <w:r>
        <w:rPr>
          <w:noProof/>
        </w:rPr>
        <w:drawing>
          <wp:inline distT="0" distB="0" distL="0" distR="0" wp14:anchorId="5F2A2209" wp14:editId="6E689FB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3EC31CC5" wp14:editId="5E3398E4">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496C39C"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EC31CC5"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6496C39C"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317588">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0996234C"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5FD4CA1D"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317588">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317588">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317588">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317588">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015A9A86" w14:textId="77777777" w:rsidR="0068410D" w:rsidRPr="00AC0B45" w:rsidRDefault="0068410D" w:rsidP="0068410D">
      <w:pPr>
        <w:jc w:val="both"/>
        <w:rPr>
          <w:rFonts w:ascii="Arial Narrow" w:hAnsi="Arial Narrow"/>
        </w:rPr>
      </w:pPr>
    </w:p>
    <w:p w14:paraId="0BE6ADF2" w14:textId="77777777" w:rsidR="0068410D" w:rsidRPr="00AC0B45" w:rsidRDefault="0068410D" w:rsidP="0068410D">
      <w:pPr>
        <w:ind w:left="360"/>
        <w:jc w:val="both"/>
        <w:rPr>
          <w:rFonts w:ascii="Arial Narrow" w:hAnsi="Arial Narrow" w:cs="Shruti"/>
          <w:b/>
          <w:sz w:val="16"/>
          <w:szCs w:val="16"/>
        </w:rPr>
      </w:pPr>
    </w:p>
    <w:p w14:paraId="2BABD749"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7A6EDD9A" w14:textId="77777777" w:rsidR="0068410D" w:rsidRPr="00BD01B4" w:rsidRDefault="0068410D" w:rsidP="0068410D"/>
    <w:p w14:paraId="0A38497C"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317588">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317588">
        <w:rPr>
          <w:rFonts w:ascii="Arial Narrow" w:hAnsi="Arial Narrow" w:cs="Shruti"/>
          <w:b/>
          <w:noProof/>
          <w:u w:val="single"/>
        </w:rPr>
        <w:t>«RGResponsavel»</w:t>
      </w:r>
      <w:r w:rsidRPr="008A179E">
        <w:rPr>
          <w:rFonts w:ascii="Arial Narrow" w:hAnsi="Arial Narrow" w:cs="Shruti"/>
          <w:b/>
          <w:u w:val="single"/>
        </w:rPr>
        <w:fldChar w:fldCharType="end"/>
      </w:r>
    </w:p>
    <w:p w14:paraId="2C67BE8A" w14:textId="77777777" w:rsidR="0068410D" w:rsidRDefault="0068410D" w:rsidP="0068410D">
      <w:pPr>
        <w:tabs>
          <w:tab w:val="left" w:pos="7740"/>
        </w:tabs>
        <w:ind w:left="360"/>
        <w:jc w:val="both"/>
        <w:rPr>
          <w:rFonts w:ascii="Arial Narrow" w:hAnsi="Arial Narrow" w:cs="Shruti"/>
          <w:b/>
          <w:sz w:val="16"/>
          <w:szCs w:val="16"/>
        </w:rPr>
      </w:pPr>
    </w:p>
    <w:p w14:paraId="23057938"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317588">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317588">
        <w:rPr>
          <w:rFonts w:ascii="Arial Narrow" w:hAnsi="Arial Narrow" w:cs="Shruti"/>
          <w:b/>
          <w:bCs/>
          <w:noProof/>
          <w:u w:val="single"/>
        </w:rPr>
        <w:t>«TelefoneResponsavel»</w:t>
      </w:r>
      <w:r w:rsidRPr="008A179E">
        <w:rPr>
          <w:rFonts w:ascii="Arial Narrow" w:hAnsi="Arial Narrow" w:cs="Shruti"/>
          <w:b/>
          <w:bCs/>
          <w:u w:val="single"/>
        </w:rPr>
        <w:fldChar w:fldCharType="end"/>
      </w:r>
    </w:p>
    <w:p w14:paraId="24081EF4" w14:textId="77777777" w:rsidR="0068410D" w:rsidRDefault="0068410D" w:rsidP="0068410D">
      <w:pPr>
        <w:tabs>
          <w:tab w:val="left" w:pos="7740"/>
        </w:tabs>
        <w:ind w:left="360"/>
        <w:jc w:val="both"/>
        <w:rPr>
          <w:rFonts w:ascii="Arial Narrow" w:hAnsi="Arial Narrow" w:cs="Shruti"/>
          <w:sz w:val="16"/>
          <w:szCs w:val="16"/>
        </w:rPr>
      </w:pPr>
    </w:p>
    <w:p w14:paraId="669846A9"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317588">
        <w:rPr>
          <w:rFonts w:ascii="Arial Narrow" w:hAnsi="Arial Narrow" w:cs="Shruti"/>
          <w:b/>
          <w:noProof/>
          <w:u w:val="single"/>
        </w:rPr>
        <w:t>«EnderecoResponsavel»</w:t>
      </w:r>
      <w:r w:rsidRPr="008A179E">
        <w:rPr>
          <w:rFonts w:ascii="Arial Narrow" w:hAnsi="Arial Narrow" w:cs="Shruti"/>
          <w:b/>
          <w:u w:val="single"/>
        </w:rPr>
        <w:fldChar w:fldCharType="end"/>
      </w:r>
    </w:p>
    <w:p w14:paraId="7ADBC14B" w14:textId="77777777" w:rsidR="0068410D" w:rsidRPr="00AC0B45" w:rsidRDefault="0068410D" w:rsidP="0068410D">
      <w:pPr>
        <w:tabs>
          <w:tab w:val="left" w:pos="7740"/>
        </w:tabs>
        <w:ind w:left="360"/>
        <w:jc w:val="both"/>
        <w:rPr>
          <w:rFonts w:ascii="Arial Narrow" w:hAnsi="Arial Narrow" w:cs="Shruti"/>
          <w:b/>
          <w:sz w:val="16"/>
          <w:szCs w:val="16"/>
        </w:rPr>
      </w:pPr>
    </w:p>
    <w:p w14:paraId="5B935CC5"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3F5ADB97" w14:textId="77777777" w:rsidR="0068410D" w:rsidRDefault="0068410D" w:rsidP="0068410D">
      <w:pPr>
        <w:ind w:left="360"/>
        <w:jc w:val="both"/>
        <w:rPr>
          <w:rFonts w:ascii="Arial Narrow" w:hAnsi="Arial Narrow" w:cs="Shruti"/>
          <w:b/>
          <w:sz w:val="16"/>
          <w:szCs w:val="16"/>
        </w:rPr>
      </w:pPr>
    </w:p>
    <w:p w14:paraId="1BA70A85"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317588">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317588">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724B61E9" w14:textId="77777777" w:rsidR="0068410D" w:rsidRDefault="0068410D" w:rsidP="0068410D">
      <w:pPr>
        <w:tabs>
          <w:tab w:val="left" w:pos="7740"/>
        </w:tabs>
        <w:ind w:left="360"/>
        <w:jc w:val="both"/>
        <w:rPr>
          <w:rFonts w:ascii="Arial Narrow" w:hAnsi="Arial Narrow" w:cs="Shruti"/>
          <w:sz w:val="16"/>
          <w:szCs w:val="16"/>
        </w:rPr>
      </w:pPr>
    </w:p>
    <w:p w14:paraId="50F8206E"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317588">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317588">
        <w:rPr>
          <w:rFonts w:ascii="Arial Narrow" w:hAnsi="Arial Narrow" w:cs="Shruti"/>
          <w:b/>
          <w:noProof/>
          <w:u w:val="single"/>
        </w:rPr>
        <w:t>«CPFAluno»</w:t>
      </w:r>
      <w:r w:rsidRPr="008A179E">
        <w:rPr>
          <w:rFonts w:ascii="Arial Narrow" w:hAnsi="Arial Narrow" w:cs="Shruti"/>
          <w:b/>
          <w:u w:val="single"/>
        </w:rPr>
        <w:fldChar w:fldCharType="end"/>
      </w:r>
    </w:p>
    <w:p w14:paraId="5A00EE4E" w14:textId="77777777" w:rsidR="0068410D" w:rsidRDefault="0068410D" w:rsidP="0068410D">
      <w:pPr>
        <w:tabs>
          <w:tab w:val="left" w:pos="7740"/>
        </w:tabs>
        <w:ind w:left="360"/>
        <w:jc w:val="both"/>
        <w:rPr>
          <w:rFonts w:ascii="Arial Narrow" w:hAnsi="Arial Narrow" w:cs="Shruti"/>
          <w:sz w:val="16"/>
          <w:szCs w:val="16"/>
        </w:rPr>
      </w:pPr>
    </w:p>
    <w:p w14:paraId="70C31813"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317588">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317588">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317588">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317588">
        <w:rPr>
          <w:rFonts w:ascii="Arial Narrow" w:hAnsi="Arial Narrow" w:cs="Shruti"/>
          <w:b/>
          <w:noProof/>
          <w:u w:val="single"/>
        </w:rPr>
        <w:t>«DataNascimentoAluno»</w:t>
      </w:r>
      <w:r w:rsidRPr="00BD01B4">
        <w:rPr>
          <w:rFonts w:ascii="Arial Narrow" w:hAnsi="Arial Narrow" w:cs="Shruti"/>
          <w:b/>
          <w:noProof/>
          <w:u w:val="single"/>
        </w:rPr>
        <w:fldChar w:fldCharType="end"/>
      </w:r>
    </w:p>
    <w:p w14:paraId="077F86C5" w14:textId="77777777" w:rsidR="0068410D" w:rsidRDefault="0068410D" w:rsidP="0068410D">
      <w:pPr>
        <w:tabs>
          <w:tab w:val="left" w:pos="7740"/>
        </w:tabs>
        <w:ind w:left="360"/>
        <w:jc w:val="both"/>
        <w:rPr>
          <w:rFonts w:ascii="Arial Narrow" w:hAnsi="Arial Narrow" w:cs="Shruti"/>
          <w:sz w:val="16"/>
          <w:szCs w:val="16"/>
        </w:rPr>
      </w:pPr>
    </w:p>
    <w:p w14:paraId="4261DC67"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317588">
        <w:rPr>
          <w:rFonts w:ascii="Arial Narrow" w:hAnsi="Arial Narrow" w:cs="Shruti"/>
          <w:b/>
          <w:noProof/>
          <w:u w:val="single"/>
        </w:rPr>
        <w:t>«EnderecoAluno»</w:t>
      </w:r>
      <w:r w:rsidRPr="00BB6B3F">
        <w:rPr>
          <w:rFonts w:ascii="Arial Narrow" w:hAnsi="Arial Narrow" w:cs="Shruti"/>
          <w:b/>
          <w:u w:val="single"/>
        </w:rPr>
        <w:fldChar w:fldCharType="end"/>
      </w:r>
    </w:p>
    <w:p w14:paraId="3F513508" w14:textId="77777777" w:rsidR="0068410D" w:rsidRDefault="0068410D" w:rsidP="0068410D">
      <w:pPr>
        <w:tabs>
          <w:tab w:val="left" w:pos="7740"/>
        </w:tabs>
        <w:ind w:left="360"/>
        <w:jc w:val="both"/>
        <w:rPr>
          <w:rFonts w:ascii="Arial Narrow" w:hAnsi="Arial Narrow" w:cs="Shruti"/>
          <w:sz w:val="16"/>
          <w:szCs w:val="16"/>
        </w:rPr>
      </w:pPr>
    </w:p>
    <w:p w14:paraId="296C570A"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317588">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317588">
        <w:rPr>
          <w:rFonts w:ascii="Arial Narrow" w:hAnsi="Arial Narrow" w:cs="Shruti"/>
          <w:b/>
          <w:noProof/>
          <w:u w:val="single"/>
        </w:rPr>
        <w:t>«CelularAluno»</w:t>
      </w:r>
      <w:r w:rsidRPr="00BD01B4">
        <w:rPr>
          <w:rFonts w:ascii="Arial Narrow" w:hAnsi="Arial Narrow" w:cs="Shruti"/>
          <w:b/>
          <w:noProof/>
          <w:u w:val="single"/>
        </w:rPr>
        <w:fldChar w:fldCharType="end"/>
      </w:r>
    </w:p>
    <w:p w14:paraId="3C53DA06" w14:textId="77777777" w:rsidR="0068410D" w:rsidRDefault="0068410D" w:rsidP="0068410D">
      <w:pPr>
        <w:tabs>
          <w:tab w:val="left" w:pos="7740"/>
        </w:tabs>
        <w:ind w:left="360"/>
        <w:jc w:val="both"/>
        <w:rPr>
          <w:rFonts w:ascii="Arial Narrow" w:hAnsi="Arial Narrow" w:cs="Shruti"/>
          <w:b/>
          <w:sz w:val="16"/>
          <w:szCs w:val="16"/>
        </w:rPr>
      </w:pPr>
    </w:p>
    <w:p w14:paraId="77DFE547" w14:textId="77777777" w:rsidR="0068410D" w:rsidRPr="00AC0B45" w:rsidRDefault="0068410D" w:rsidP="0068410D">
      <w:pPr>
        <w:ind w:left="360"/>
        <w:jc w:val="both"/>
        <w:rPr>
          <w:rFonts w:ascii="Arial Narrow" w:hAnsi="Arial Narrow" w:cs="Shruti"/>
          <w:b/>
          <w:sz w:val="16"/>
          <w:szCs w:val="16"/>
        </w:rPr>
      </w:pPr>
    </w:p>
    <w:p w14:paraId="636BD179"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3A4FF263"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28129B3B"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317588">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317588">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317588">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6CD9E30C" w14:textId="77777777" w:rsidR="0068410D" w:rsidRPr="00DF6DA4" w:rsidRDefault="0068410D" w:rsidP="0068410D">
      <w:pPr>
        <w:ind w:left="360"/>
        <w:jc w:val="both"/>
        <w:rPr>
          <w:rFonts w:ascii="Arial Narrow" w:hAnsi="Arial Narrow"/>
          <w:sz w:val="18"/>
        </w:rPr>
      </w:pPr>
    </w:p>
    <w:p w14:paraId="7DE84189"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317588">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317588">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317588">
        <w:rPr>
          <w:rFonts w:ascii="Arial Narrow" w:hAnsi="Arial Narrow" w:cs="Shruti"/>
          <w:b/>
          <w:noProof/>
          <w:u w:val="single"/>
        </w:rPr>
        <w:t>«DataFimTurma»</w:t>
      </w:r>
      <w:r>
        <w:rPr>
          <w:rFonts w:ascii="Arial Narrow" w:hAnsi="Arial Narrow" w:cs="Shruti"/>
          <w:b/>
          <w:u w:val="single"/>
        </w:rPr>
        <w:fldChar w:fldCharType="end"/>
      </w:r>
    </w:p>
    <w:p w14:paraId="5227207A" w14:textId="77777777" w:rsidR="0068410D" w:rsidRDefault="0068410D" w:rsidP="0068410D">
      <w:pPr>
        <w:jc w:val="both"/>
        <w:rPr>
          <w:rFonts w:ascii="Arial Narrow" w:hAnsi="Arial Narrow" w:cs="Shruti"/>
          <w:b/>
          <w:color w:val="000000" w:themeColor="text1"/>
          <w:sz w:val="16"/>
          <w:szCs w:val="16"/>
        </w:rPr>
      </w:pPr>
    </w:p>
    <w:p w14:paraId="4215BDF7" w14:textId="77777777" w:rsidR="0068410D" w:rsidRDefault="0068410D" w:rsidP="0068410D">
      <w:pPr>
        <w:ind w:left="360"/>
        <w:jc w:val="both"/>
        <w:rPr>
          <w:rFonts w:ascii="Arial Narrow" w:hAnsi="Arial Narrow" w:cs="Shruti"/>
          <w:b/>
          <w:color w:val="000000" w:themeColor="text1"/>
          <w:sz w:val="16"/>
          <w:szCs w:val="16"/>
        </w:rPr>
      </w:pPr>
    </w:p>
    <w:p w14:paraId="572577CF"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53721A30" w14:textId="77777777" w:rsidR="0068410D" w:rsidRPr="004A7AFE" w:rsidRDefault="0068410D" w:rsidP="0068410D">
      <w:pPr>
        <w:ind w:left="360"/>
        <w:rPr>
          <w:rFonts w:ascii="Arial Narrow" w:hAnsi="Arial Narrow"/>
          <w:color w:val="000000" w:themeColor="text1"/>
          <w:sz w:val="18"/>
        </w:rPr>
      </w:pPr>
    </w:p>
    <w:p w14:paraId="00CDBA5C" w14:textId="77777777" w:rsidR="00317588" w:rsidRDefault="00317588" w:rsidP="00317588">
      <w:pPr>
        <w:ind w:left="360"/>
        <w:rPr>
          <w:rFonts w:ascii="Arial Narrow" w:hAnsi="Arial Narrow" w:cs="Shruti"/>
          <w:sz w:val="16"/>
          <w:szCs w:val="16"/>
        </w:rPr>
      </w:pPr>
      <w:r>
        <w:rPr>
          <w:rFonts w:ascii="Arial Narrow" w:hAnsi="Arial Narrow" w:cs="Shruti"/>
          <w:sz w:val="16"/>
          <w:szCs w:val="16"/>
        </w:rPr>
        <w:t xml:space="preserve">VALOR SEM DESCONTO </w:t>
      </w:r>
      <w:r>
        <w:rPr>
          <w:rFonts w:ascii="Arial Narrow" w:hAnsi="Arial Narrow" w:cs="Shruti"/>
          <w:u w:val="single"/>
        </w:rPr>
        <w:fldChar w:fldCharType="begin"/>
      </w:r>
      <w:r>
        <w:rPr>
          <w:rFonts w:ascii="Arial Narrow" w:hAnsi="Arial Narrow" w:cs="Shruti"/>
          <w:u w:val="single"/>
        </w:rPr>
        <w:instrText xml:space="preserve"> MERGEFIELD  ValorSemDesconto  \* MERGEFORMAT </w:instrText>
      </w:r>
      <w:r>
        <w:rPr>
          <w:rFonts w:ascii="Arial Narrow" w:hAnsi="Arial Narrow" w:cs="Shruti"/>
          <w:u w:val="single"/>
        </w:rPr>
        <w:fldChar w:fldCharType="separate"/>
      </w:r>
      <w:r>
        <w:rPr>
          <w:rFonts w:ascii="Arial Narrow" w:hAnsi="Arial Narrow" w:cs="Shruti"/>
          <w:noProof/>
          <w:u w:val="single"/>
        </w:rPr>
        <w:t>«ValorSemDesconto»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  \* MERGEFORMAT </w:instrText>
      </w:r>
      <w:r>
        <w:rPr>
          <w:rFonts w:ascii="Arial Narrow" w:hAnsi="Arial Narrow" w:cs="Shruti"/>
          <w:u w:val="single"/>
        </w:rPr>
        <w:fldChar w:fldCharType="separate"/>
      </w:r>
      <w:r>
        <w:rPr>
          <w:rFonts w:ascii="Arial Narrow" w:hAnsi="Arial Narrow" w:cs="Shruti"/>
          <w:noProof/>
          <w:u w:val="single"/>
        </w:rPr>
        <w:t>«NroVencimento»</w:t>
      </w:r>
      <w:r>
        <w:rPr>
          <w:rFonts w:ascii="Arial Narrow" w:hAnsi="Arial Narrow" w:cs="Shruti"/>
          <w:u w:val="single"/>
        </w:rPr>
        <w:fldChar w:fldCharType="end"/>
      </w:r>
      <w:r>
        <w:rPr>
          <w:rFonts w:ascii="Arial Narrow" w:hAnsi="Arial Narrow" w:cs="Shruti"/>
          <w:sz w:val="16"/>
          <w:szCs w:val="16"/>
        </w:rPr>
        <w:t xml:space="preserve"> </w:t>
      </w:r>
    </w:p>
    <w:p w14:paraId="6F730C1F" w14:textId="77777777" w:rsidR="00317588" w:rsidRDefault="00317588" w:rsidP="00317588">
      <w:pPr>
        <w:ind w:left="360"/>
        <w:jc w:val="both"/>
        <w:rPr>
          <w:rFonts w:ascii="Arial Narrow" w:hAnsi="Arial Narrow" w:cs="Shruti"/>
          <w:u w:val="single"/>
        </w:rPr>
      </w:pPr>
      <w:r>
        <w:rPr>
          <w:rFonts w:ascii="Arial Narrow" w:hAnsi="Arial Narrow" w:cs="Shruti"/>
          <w:sz w:val="16"/>
          <w:szCs w:val="16"/>
        </w:rPr>
        <w:t xml:space="preserve">VALOR C/DESCONTO </w:t>
      </w:r>
      <w:r>
        <w:rPr>
          <w:rFonts w:ascii="Arial Narrow" w:hAnsi="Arial Narrow" w:cs="Shruti"/>
          <w:u w:val="single"/>
        </w:rPr>
        <w:fldChar w:fldCharType="begin"/>
      </w:r>
      <w:r>
        <w:rPr>
          <w:rFonts w:ascii="Arial Narrow" w:hAnsi="Arial Narrow" w:cs="Shruti"/>
          <w:u w:val="single"/>
        </w:rPr>
        <w:instrText xml:space="preserve"> MERGEFIELD  ValorComDesconto  \* MERGEFORMAT </w:instrText>
      </w:r>
      <w:r>
        <w:rPr>
          <w:rFonts w:ascii="Arial Narrow" w:hAnsi="Arial Narrow" w:cs="Shruti"/>
          <w:u w:val="single"/>
        </w:rPr>
        <w:fldChar w:fldCharType="separate"/>
      </w:r>
      <w:r>
        <w:rPr>
          <w:rFonts w:ascii="Arial Narrow" w:hAnsi="Arial Narrow" w:cs="Shruti"/>
          <w:noProof/>
          <w:u w:val="single"/>
        </w:rPr>
        <w:t>«ValorComDesconto»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NroVencimentoComDesconto  \* MERGEFORMAT </w:instrText>
      </w:r>
      <w:r>
        <w:rPr>
          <w:rFonts w:ascii="Arial Narrow" w:hAnsi="Arial Narrow" w:cs="Shruti"/>
          <w:u w:val="single"/>
        </w:rPr>
        <w:fldChar w:fldCharType="separate"/>
      </w:r>
      <w:r>
        <w:rPr>
          <w:rFonts w:ascii="Arial Narrow" w:hAnsi="Arial Narrow" w:cs="Shruti"/>
          <w:noProof/>
          <w:u w:val="single"/>
        </w:rPr>
        <w:t>«NroVencimentoComDesconto»</w:t>
      </w:r>
      <w:r>
        <w:rPr>
          <w:rFonts w:ascii="Arial Narrow" w:hAnsi="Arial Narrow" w:cs="Shruti"/>
          <w:u w:val="single"/>
        </w:rPr>
        <w:fldChar w:fldCharType="end"/>
      </w:r>
    </w:p>
    <w:p w14:paraId="2BA50404" w14:textId="77777777" w:rsidR="00317588" w:rsidRDefault="00317588" w:rsidP="00317588">
      <w:pPr>
        <w:ind w:left="360"/>
        <w:jc w:val="both"/>
        <w:rPr>
          <w:rFonts w:ascii="Arial Narrow" w:hAnsi="Arial Narrow" w:cs="Shruti"/>
          <w:sz w:val="16"/>
          <w:szCs w:val="16"/>
        </w:rPr>
      </w:pPr>
    </w:p>
    <w:p w14:paraId="7497CB1E" w14:textId="77777777" w:rsidR="00317588" w:rsidRPr="003A1765" w:rsidRDefault="00317588" w:rsidP="00317588">
      <w:r>
        <w:rPr>
          <w:rFonts w:ascii="Arial Narrow" w:hAnsi="Arial Narrow" w:cs="Shruti"/>
          <w:sz w:val="16"/>
          <w:szCs w:val="16"/>
        </w:rPr>
        <w:t xml:space="preserve">         </w:t>
      </w:r>
      <w:r>
        <w:rPr>
          <w:rFonts w:ascii="Arial Narrow" w:hAnsi="Arial Narrow" w:cs="Shruti"/>
          <w:u w:val="single"/>
        </w:rPr>
        <w:fldChar w:fldCharType="begin"/>
      </w:r>
      <w:r>
        <w:rPr>
          <w:rFonts w:ascii="Arial Narrow" w:hAnsi="Arial Narrow" w:cs="Shruti"/>
          <w:u w:val="single"/>
        </w:rPr>
        <w:instrText xml:space="preserve"> MERGEFIELD  OpcoesPagamento  \* MERGEFORMAT </w:instrText>
      </w:r>
      <w:r>
        <w:rPr>
          <w:rFonts w:ascii="Arial Narrow" w:hAnsi="Arial Narrow" w:cs="Shruti"/>
          <w:u w:val="single"/>
        </w:rPr>
        <w:fldChar w:fldCharType="separate"/>
      </w:r>
      <w:r>
        <w:rPr>
          <w:rFonts w:ascii="Arial Narrow" w:hAnsi="Arial Narrow" w:cs="Shruti"/>
          <w:noProof/>
          <w:u w:val="single"/>
        </w:rPr>
        <w:t>«OpcoesPagamento»</w:t>
      </w:r>
      <w:r>
        <w:rPr>
          <w:rFonts w:ascii="Arial Narrow" w:hAnsi="Arial Narrow" w:cs="Shruti"/>
          <w:u w:val="single"/>
        </w:rPr>
        <w:fldChar w:fldCharType="end"/>
      </w:r>
      <w:r>
        <w:rPr>
          <w:rFonts w:ascii="Arial Narrow" w:hAnsi="Arial Narrow" w:cs="Shruti"/>
        </w:rPr>
        <w:t xml:space="preserve">  </w:t>
      </w:r>
      <w:r>
        <w:rPr>
          <w:rFonts w:ascii="Arial Narrow" w:hAnsi="Arial Narrow" w:cs="Shruti"/>
          <w:sz w:val="16"/>
          <w:szCs w:val="16"/>
        </w:rPr>
        <w:t xml:space="preserve">PARCELAS: </w:t>
      </w:r>
      <w:r>
        <w:rPr>
          <w:rFonts w:ascii="Arial Narrow" w:hAnsi="Arial Narrow" w:cs="Shruti"/>
          <w:sz w:val="18"/>
          <w:szCs w:val="16"/>
          <w:u w:val="single"/>
        </w:rPr>
        <w:fldChar w:fldCharType="begin"/>
      </w:r>
      <w:r>
        <w:rPr>
          <w:rFonts w:ascii="Arial Narrow" w:hAnsi="Arial Narrow" w:cs="Shruti"/>
          <w:sz w:val="18"/>
          <w:szCs w:val="16"/>
          <w:u w:val="single"/>
        </w:rPr>
        <w:instrText xml:space="preserve"> MERGEFIELD  NroParcelas  \* MERGEFORMAT </w:instrText>
      </w:r>
      <w:r>
        <w:rPr>
          <w:rFonts w:ascii="Arial Narrow" w:hAnsi="Arial Narrow" w:cs="Shruti"/>
          <w:sz w:val="18"/>
          <w:szCs w:val="16"/>
          <w:u w:val="single"/>
        </w:rPr>
        <w:fldChar w:fldCharType="separate"/>
      </w:r>
      <w:r>
        <w:rPr>
          <w:rFonts w:ascii="Arial Narrow" w:hAnsi="Arial Narrow" w:cs="Shruti"/>
          <w:noProof/>
          <w:sz w:val="18"/>
          <w:szCs w:val="16"/>
          <w:u w:val="single"/>
        </w:rPr>
        <w:t>«NroParcelas»</w:t>
      </w:r>
      <w:r>
        <w:rPr>
          <w:rFonts w:ascii="Arial Narrow" w:hAnsi="Arial Narrow" w:cs="Shruti"/>
          <w:sz w:val="18"/>
          <w:szCs w:val="16"/>
          <w:u w:val="single"/>
        </w:rPr>
        <w:fldChar w:fldCharType="end"/>
      </w:r>
    </w:p>
    <w:p w14:paraId="7557006F" w14:textId="22C7D6BF" w:rsidR="0068410D" w:rsidRDefault="0068410D" w:rsidP="0068410D">
      <w:pPr>
        <w:ind w:left="360"/>
        <w:jc w:val="both"/>
        <w:rPr>
          <w:rFonts w:ascii="Arial Narrow" w:hAnsi="Arial Narrow" w:cs="Shruti"/>
          <w:b/>
          <w:noProof/>
          <w:color w:val="000000" w:themeColor="text1"/>
        </w:rPr>
      </w:pPr>
    </w:p>
    <w:p w14:paraId="25B889CD" w14:textId="77777777" w:rsidR="0068410D" w:rsidRPr="00AC0B45" w:rsidRDefault="0068410D" w:rsidP="0068410D">
      <w:pPr>
        <w:ind w:left="360"/>
        <w:jc w:val="both"/>
        <w:rPr>
          <w:rFonts w:ascii="Arial Narrow" w:hAnsi="Arial Narrow" w:cs="Shruti"/>
          <w:color w:val="000000" w:themeColor="text1"/>
          <w:sz w:val="16"/>
          <w:szCs w:val="16"/>
        </w:rPr>
      </w:pPr>
    </w:p>
    <w:p w14:paraId="338B5178" w14:textId="77777777" w:rsidR="0068410D" w:rsidRPr="001869F3" w:rsidRDefault="0068410D" w:rsidP="001869F3">
      <w:pPr>
        <w:ind w:left="360"/>
        <w:jc w:val="both"/>
        <w:rPr>
          <w:rFonts w:ascii="Arial Narrow" w:hAnsi="Arial Narrow"/>
          <w:b/>
          <w:color w:val="000000" w:themeColor="text1"/>
          <w:sz w:val="20"/>
        </w:rPr>
      </w:pPr>
    </w:p>
    <w:p w14:paraId="02C133D3" w14:textId="77777777" w:rsidR="0068410D" w:rsidRDefault="0068410D" w:rsidP="0068410D">
      <w:pPr>
        <w:ind w:left="360"/>
        <w:jc w:val="both"/>
      </w:pPr>
    </w:p>
    <w:p w14:paraId="48EDE737" w14:textId="77777777" w:rsidR="0068410D" w:rsidRDefault="0068410D">
      <w:pPr>
        <w:ind w:left="120"/>
        <w:jc w:val="both"/>
        <w:rPr>
          <w:rFonts w:ascii="Arial Narrow" w:hAnsi="Arial Narrow"/>
          <w:b/>
        </w:rPr>
      </w:pPr>
    </w:p>
    <w:p w14:paraId="69CC0059"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52363F3B"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06249FAA" w14:textId="77777777" w:rsidR="00DB543B" w:rsidRDefault="00DB543B" w:rsidP="00DB543B">
      <w:pPr>
        <w:jc w:val="both"/>
        <w:rPr>
          <w:rFonts w:ascii="Arial Narrow" w:hAnsi="Arial Narrow" w:cs="Arial"/>
          <w:b/>
          <w:bCs/>
          <w:sz w:val="20"/>
          <w:szCs w:val="20"/>
          <w:shd w:val="clear" w:color="auto" w:fill="FFFFFF"/>
        </w:rPr>
      </w:pPr>
    </w:p>
    <w:p w14:paraId="460DFF72"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220D8538"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7BBC6FC9"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071965F0"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74685BA9"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62915A6E"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7D47077F" w14:textId="77777777" w:rsidR="00DB543B" w:rsidRPr="006E6613" w:rsidRDefault="00DB543B" w:rsidP="00DB543B">
      <w:pPr>
        <w:jc w:val="both"/>
        <w:rPr>
          <w:rFonts w:ascii="Arial Narrow" w:hAnsi="Arial Narrow" w:cs="Arial"/>
          <w:b/>
          <w:bCs/>
          <w:sz w:val="20"/>
          <w:szCs w:val="20"/>
          <w:shd w:val="clear" w:color="auto" w:fill="FFFFFF"/>
        </w:rPr>
      </w:pPr>
    </w:p>
    <w:p w14:paraId="28F795AA"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3D355E6B" w14:textId="77777777" w:rsidR="00DB543B" w:rsidRPr="006E6613" w:rsidRDefault="00DB543B" w:rsidP="00DB543B">
      <w:pPr>
        <w:shd w:val="clear" w:color="auto" w:fill="FFFFFF"/>
        <w:jc w:val="both"/>
        <w:rPr>
          <w:rFonts w:ascii="Arial Narrow" w:hAnsi="Arial Narrow" w:cs="Arial"/>
          <w:b/>
          <w:bCs/>
          <w:color w:val="222222"/>
          <w:sz w:val="20"/>
          <w:szCs w:val="20"/>
        </w:rPr>
      </w:pPr>
    </w:p>
    <w:p w14:paraId="43740989"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559E9E5E"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412E4E92"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lastRenderedPageBreak/>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28890963"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2C39E658"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44468D78"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61AE03B7"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6BD17C7D" w14:textId="77777777" w:rsidR="00DB543B" w:rsidRDefault="00DB543B" w:rsidP="00DB543B">
      <w:pPr>
        <w:shd w:val="clear" w:color="auto" w:fill="FFFFFF"/>
        <w:jc w:val="both"/>
        <w:rPr>
          <w:rFonts w:ascii="Arial Narrow" w:hAnsi="Arial Narrow" w:cs="Arial"/>
          <w:b/>
          <w:bCs/>
          <w:color w:val="222222"/>
          <w:sz w:val="20"/>
          <w:szCs w:val="20"/>
        </w:rPr>
      </w:pPr>
    </w:p>
    <w:p w14:paraId="5EA1AEA9"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7BB66EEB"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20CA324C"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07F84A15"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5B3EAB25"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0E388808"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29C7495D"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5D563FF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50DFBB25"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321B55EE"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5DBC5CFB"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1E47FB01"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4A750578"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065F979A"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1C479B9B" w14:textId="77777777" w:rsidR="00DB543B" w:rsidRDefault="00DB543B" w:rsidP="00DB543B">
      <w:pPr>
        <w:jc w:val="both"/>
        <w:rPr>
          <w:rFonts w:ascii="Arial Narrow" w:hAnsi="Arial Narrow"/>
          <w:sz w:val="20"/>
          <w:szCs w:val="20"/>
        </w:rPr>
      </w:pPr>
    </w:p>
    <w:p w14:paraId="022946AE"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04892BA0"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1D5B4543" w14:textId="77777777" w:rsidR="00DB543B" w:rsidRDefault="00DB543B" w:rsidP="00DB543B">
      <w:pPr>
        <w:jc w:val="both"/>
        <w:rPr>
          <w:rFonts w:ascii="Arial Narrow" w:hAnsi="Arial Narrow"/>
          <w:b/>
          <w:bCs/>
          <w:snapToGrid w:val="0"/>
          <w:sz w:val="20"/>
          <w:szCs w:val="20"/>
        </w:rPr>
      </w:pPr>
    </w:p>
    <w:p w14:paraId="517CE54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3F74F6D3"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052DE1F6" w14:textId="77777777" w:rsidR="00DB543B" w:rsidRDefault="00DB543B" w:rsidP="00DB543B">
      <w:pPr>
        <w:pStyle w:val="Corpodetexto2"/>
        <w:spacing w:after="0" w:line="240" w:lineRule="auto"/>
        <w:jc w:val="both"/>
        <w:rPr>
          <w:rFonts w:ascii="Arial Narrow" w:hAnsi="Arial Narrow"/>
          <w:bCs/>
          <w:sz w:val="20"/>
          <w:szCs w:val="20"/>
        </w:rPr>
      </w:pPr>
    </w:p>
    <w:p w14:paraId="4C423DA8"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24444514"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6A1ACB1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20EDD506"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5F120C5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w:t>
      </w:r>
      <w:r>
        <w:rPr>
          <w:rFonts w:ascii="Arial Narrow" w:hAnsi="Arial Narrow"/>
          <w:snapToGrid w:val="0"/>
          <w:sz w:val="20"/>
          <w:szCs w:val="20"/>
        </w:rPr>
        <w:lastRenderedPageBreak/>
        <w:t xml:space="preserve">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5270322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354200F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402C50BC" w14:textId="77777777" w:rsidR="00DB543B" w:rsidRDefault="00DB543B" w:rsidP="00DB543B">
      <w:pPr>
        <w:jc w:val="both"/>
        <w:rPr>
          <w:rFonts w:ascii="Arial Narrow" w:hAnsi="Arial Narrow"/>
          <w:snapToGrid w:val="0"/>
          <w:sz w:val="20"/>
          <w:szCs w:val="20"/>
        </w:rPr>
      </w:pPr>
    </w:p>
    <w:p w14:paraId="7F2214EF"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598A1074"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20A62741"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213CBEC8" w14:textId="77777777" w:rsidR="00DB543B" w:rsidRDefault="00DB543B" w:rsidP="00DB543B">
      <w:pPr>
        <w:jc w:val="both"/>
        <w:rPr>
          <w:rFonts w:ascii="Arial Narrow" w:hAnsi="Arial Narrow"/>
          <w:b/>
          <w:snapToGrid w:val="0"/>
          <w:sz w:val="20"/>
          <w:szCs w:val="20"/>
          <w:u w:val="single"/>
        </w:rPr>
      </w:pPr>
    </w:p>
    <w:p w14:paraId="326FD427"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072A9950"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08484DEF"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58E2825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04AE5BFC"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300B7E0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43EDD3B1" w14:textId="77777777" w:rsidR="00DB543B" w:rsidRDefault="00DB543B" w:rsidP="00DB543B">
      <w:pPr>
        <w:jc w:val="both"/>
        <w:rPr>
          <w:rFonts w:ascii="Arial Narrow" w:hAnsi="Arial Narrow"/>
          <w:b/>
          <w:snapToGrid w:val="0"/>
          <w:sz w:val="20"/>
          <w:szCs w:val="20"/>
          <w:u w:val="single"/>
        </w:rPr>
      </w:pPr>
    </w:p>
    <w:p w14:paraId="15DEF349"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2528040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0B2F1F1E"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29C9799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3149AE4E"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72B0BF2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e a escola permanece em recesso escolar. O pagamento das mensalidades de Julho, Dezembro e Janeiro refere-envolve a quitação de todos os serviços educacionais oferecidos nos semestres em andamento.</w:t>
      </w:r>
    </w:p>
    <w:p w14:paraId="01A111D6"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1B35DEB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descontos  (conforme regras abaixo):</w:t>
      </w:r>
    </w:p>
    <w:p w14:paraId="7CAEC1A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574792C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6FD67E3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12B5A881"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5E0E1522" w14:textId="77777777" w:rsidR="00DB543B" w:rsidRDefault="00DB543B" w:rsidP="00DB543B">
      <w:pPr>
        <w:jc w:val="both"/>
        <w:rPr>
          <w:rFonts w:ascii="Arial Narrow" w:hAnsi="Arial Narrow"/>
          <w:b/>
          <w:bCs/>
          <w:snapToGrid w:val="0"/>
          <w:sz w:val="20"/>
          <w:szCs w:val="20"/>
          <w:u w:val="single"/>
        </w:rPr>
      </w:pPr>
    </w:p>
    <w:p w14:paraId="5D4DA300"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0673153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w:t>
      </w:r>
      <w:r>
        <w:rPr>
          <w:rFonts w:ascii="Arial Narrow" w:hAnsi="Arial Narrow"/>
          <w:snapToGrid w:val="0"/>
          <w:sz w:val="20"/>
          <w:szCs w:val="20"/>
        </w:rPr>
        <w:lastRenderedPageBreak/>
        <w:t xml:space="preserve">anual, parcelas, material, devolução de livros à biblioteca, etc.), sob pena de não poder adquirir o material do novo estágio, e ter sua matrícula cancelada.  </w:t>
      </w:r>
    </w:p>
    <w:p w14:paraId="08009248"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18F87E58"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1013B390"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5EDC5AA0"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468D989F"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4124E633" w14:textId="77777777" w:rsidR="00DB543B" w:rsidRDefault="00DB543B" w:rsidP="00DB543B">
      <w:pPr>
        <w:jc w:val="both"/>
        <w:rPr>
          <w:rFonts w:ascii="Arial Narrow" w:hAnsi="Arial Narrow"/>
          <w:b/>
          <w:bCs/>
          <w:snapToGrid w:val="0"/>
          <w:sz w:val="20"/>
          <w:szCs w:val="20"/>
          <w:u w:val="single"/>
        </w:rPr>
      </w:pPr>
    </w:p>
    <w:p w14:paraId="3FA01595"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7B68D3E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r>
        <w:rPr>
          <w:rFonts w:ascii="Arial Narrow" w:hAnsi="Arial Narrow"/>
          <w:b/>
          <w:snapToGrid w:val="0"/>
          <w:sz w:val="20"/>
          <w:szCs w:val="20"/>
        </w:rPr>
        <w:t>matrícula  anual</w:t>
      </w:r>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7F96893A" w14:textId="77777777" w:rsidR="00DB543B" w:rsidRDefault="00DB543B" w:rsidP="00DB543B">
      <w:pPr>
        <w:pStyle w:val="Corpodetexto2"/>
        <w:spacing w:after="0" w:line="240" w:lineRule="auto"/>
        <w:jc w:val="both"/>
        <w:rPr>
          <w:rFonts w:ascii="Arial Narrow" w:hAnsi="Arial Narrow"/>
          <w:b/>
          <w:sz w:val="20"/>
          <w:szCs w:val="20"/>
          <w:u w:val="single"/>
        </w:rPr>
      </w:pPr>
    </w:p>
    <w:p w14:paraId="4D1B7260"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30FFB3E7"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5CA57564"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52955A50" w14:textId="77777777" w:rsidR="00DB543B" w:rsidRDefault="00DB543B" w:rsidP="00DB543B">
      <w:pPr>
        <w:jc w:val="both"/>
        <w:rPr>
          <w:rFonts w:ascii="Arial Narrow" w:hAnsi="Arial Narrow"/>
          <w:b/>
          <w:snapToGrid w:val="0"/>
          <w:sz w:val="20"/>
          <w:szCs w:val="20"/>
          <w:u w:val="single"/>
        </w:rPr>
      </w:pPr>
    </w:p>
    <w:p w14:paraId="46B698DC"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66131C0B"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0627AFF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3B961B4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08A235E3"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51FA01EE"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7F28F7B3"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61B391F9"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40F3F8B7" w14:textId="77777777" w:rsidR="00DB543B" w:rsidRPr="00962600" w:rsidRDefault="00DB543B" w:rsidP="00DB543B">
      <w:pPr>
        <w:pStyle w:val="Corpodetexto"/>
        <w:rPr>
          <w:b/>
          <w:iCs/>
          <w:sz w:val="20"/>
          <w:u w:val="single"/>
        </w:rPr>
      </w:pPr>
    </w:p>
    <w:p w14:paraId="6A995699"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179C2EC9"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5DBB8A84" w14:textId="77777777" w:rsidR="00DB543B" w:rsidRDefault="00DB543B" w:rsidP="00DB543B">
      <w:pPr>
        <w:pStyle w:val="Corpodetexto2"/>
        <w:spacing w:after="0" w:line="240" w:lineRule="auto"/>
        <w:jc w:val="both"/>
        <w:rPr>
          <w:rFonts w:ascii="Arial Narrow" w:hAnsi="Arial Narrow"/>
          <w:b/>
          <w:sz w:val="20"/>
          <w:szCs w:val="20"/>
          <w:u w:val="single"/>
        </w:rPr>
      </w:pPr>
    </w:p>
    <w:p w14:paraId="7EBDDE50"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5506A6A3"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7B33938D"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04B08E59" w14:textId="77777777" w:rsidR="00DB543B" w:rsidRPr="00D644E4" w:rsidRDefault="00DB543B" w:rsidP="00DB543B">
      <w:pPr>
        <w:rPr>
          <w:sz w:val="20"/>
          <w:szCs w:val="20"/>
        </w:rPr>
      </w:pPr>
    </w:p>
    <w:p w14:paraId="0451A535"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4B3B908F"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r>
        <w:rPr>
          <w:rFonts w:ascii="Arial Narrow" w:hAnsi="Arial Narrow" w:cs="Arial"/>
          <w:b/>
          <w:sz w:val="20"/>
          <w:szCs w:val="20"/>
        </w:rPr>
        <w:t>(   ) SIM</w:t>
      </w:r>
      <w:r>
        <w:rPr>
          <w:rFonts w:ascii="Arial Narrow" w:hAnsi="Arial Narrow" w:cs="Arial"/>
          <w:sz w:val="20"/>
          <w:szCs w:val="20"/>
        </w:rPr>
        <w:t>, estou ciente que devo realizar série de exercícios caso já tenha estudos o idioma anteriormente.</w:t>
      </w:r>
    </w:p>
    <w:p w14:paraId="4725A187"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09B2A13F"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r>
        <w:rPr>
          <w:rFonts w:ascii="Arial Narrow" w:hAnsi="Arial Narrow" w:cs="Arial"/>
          <w:b/>
          <w:sz w:val="20"/>
          <w:szCs w:val="20"/>
        </w:rPr>
        <w:t>(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24E0A243"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58BDBCE7"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lastRenderedPageBreak/>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0204DE96"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0FDBCCDA"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7E4E8F0D" w14:textId="77777777" w:rsidR="00DB543B" w:rsidRDefault="00DB543B" w:rsidP="00DB543B">
      <w:pPr>
        <w:pStyle w:val="Corpodetexto2"/>
        <w:spacing w:after="0" w:line="240" w:lineRule="auto"/>
        <w:jc w:val="center"/>
        <w:rPr>
          <w:rFonts w:ascii="Arial Narrow" w:hAnsi="Arial Narrow" w:cs="Arial"/>
          <w:b/>
          <w:sz w:val="20"/>
          <w:szCs w:val="20"/>
        </w:rPr>
      </w:pPr>
    </w:p>
    <w:p w14:paraId="26D2DDFC"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029AD48F"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08D9146C"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0AF115A2"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5DD79A44"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33461D04"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23D3EE22"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1463535D"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4181D56D" w14:textId="77777777" w:rsidR="00DB543B" w:rsidRDefault="00DB543B" w:rsidP="00DB543B">
      <w:pPr>
        <w:pStyle w:val="Corpodetexto2"/>
        <w:spacing w:after="0" w:line="240" w:lineRule="auto"/>
        <w:jc w:val="both"/>
        <w:rPr>
          <w:rFonts w:ascii="Arial Narrow" w:hAnsi="Arial Narrow"/>
          <w:sz w:val="20"/>
          <w:szCs w:val="20"/>
        </w:rPr>
      </w:pPr>
    </w:p>
    <w:p w14:paraId="2CE58ABE" w14:textId="77777777" w:rsidR="00C404F2" w:rsidRPr="002A193C" w:rsidRDefault="00C404F2" w:rsidP="00C404F2">
      <w:pPr>
        <w:pStyle w:val="Corpodetexto2"/>
        <w:spacing w:after="0" w:line="276" w:lineRule="auto"/>
        <w:jc w:val="center"/>
        <w:rPr>
          <w:rFonts w:ascii="Arial Narrow" w:hAnsi="Arial Narrow"/>
          <w:b/>
          <w:sz w:val="22"/>
          <w:szCs w:val="20"/>
        </w:rPr>
      </w:pPr>
      <w:r w:rsidRPr="002A193C">
        <w:rPr>
          <w:rFonts w:ascii="Arial Narrow" w:hAnsi="Arial Narrow"/>
          <w:b/>
          <w:sz w:val="22"/>
          <w:szCs w:val="20"/>
        </w:rPr>
        <w:t>ESPECIFICAÇÕES SOBRE O CURSO FOCUS ON FISK FINAL e INMEDIATO 3</w:t>
      </w:r>
    </w:p>
    <w:p w14:paraId="7D08742F" w14:textId="77777777" w:rsidR="00C404F2" w:rsidRPr="002A193C" w:rsidRDefault="00C404F2" w:rsidP="00C404F2">
      <w:pPr>
        <w:pStyle w:val="Corpodetexto2"/>
        <w:spacing w:after="0" w:line="276" w:lineRule="auto"/>
        <w:jc w:val="center"/>
        <w:rPr>
          <w:rFonts w:ascii="Arial Narrow" w:hAnsi="Arial Narrow"/>
          <w:b/>
          <w:sz w:val="22"/>
          <w:szCs w:val="20"/>
        </w:rPr>
      </w:pPr>
    </w:p>
    <w:p w14:paraId="485E351F" w14:textId="77777777" w:rsidR="00C404F2" w:rsidRPr="002A193C" w:rsidRDefault="00C404F2" w:rsidP="00C404F2">
      <w:pPr>
        <w:pStyle w:val="SemEspaamento"/>
        <w:numPr>
          <w:ilvl w:val="0"/>
          <w:numId w:val="35"/>
        </w:numPr>
        <w:spacing w:line="276" w:lineRule="auto"/>
        <w:ind w:left="720"/>
        <w:rPr>
          <w:rFonts w:ascii="Arial Narrow" w:hAnsi="Arial Narrow" w:cs="Calibri"/>
          <w:sz w:val="20"/>
          <w:szCs w:val="20"/>
        </w:rPr>
      </w:pPr>
      <w:r w:rsidRPr="002A193C">
        <w:rPr>
          <w:rFonts w:ascii="Arial Narrow" w:hAnsi="Arial Narrow" w:cs="Calibri"/>
          <w:sz w:val="20"/>
          <w:szCs w:val="20"/>
        </w:rPr>
        <w:t xml:space="preserve">A duração aproximada dos cursos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14:paraId="6128BE73" w14:textId="77777777" w:rsidR="00C404F2" w:rsidRPr="002A193C" w:rsidRDefault="00C404F2" w:rsidP="00C404F2">
      <w:pPr>
        <w:pStyle w:val="SemEspaamento"/>
        <w:numPr>
          <w:ilvl w:val="0"/>
          <w:numId w:val="35"/>
        </w:numPr>
        <w:spacing w:line="276" w:lineRule="auto"/>
        <w:ind w:left="720"/>
        <w:rPr>
          <w:rFonts w:ascii="Arial Narrow" w:hAnsi="Arial Narrow" w:cs="Calibri"/>
          <w:sz w:val="20"/>
          <w:szCs w:val="20"/>
        </w:rPr>
      </w:pPr>
      <w:r w:rsidRPr="002A193C">
        <w:rPr>
          <w:rFonts w:ascii="Arial Narrow" w:hAnsi="Arial Narrow" w:cs="Calibri"/>
          <w:sz w:val="20"/>
          <w:szCs w:val="20"/>
        </w:rPr>
        <w:t xml:space="preserve">O diploma da Fundação Fisk e o relatório do M.E.T (Michigan </w:t>
      </w:r>
      <w:proofErr w:type="spellStart"/>
      <w:r w:rsidRPr="002A193C">
        <w:rPr>
          <w:rFonts w:ascii="Arial Narrow" w:hAnsi="Arial Narrow" w:cs="Calibri"/>
          <w:sz w:val="20"/>
          <w:szCs w:val="20"/>
        </w:rPr>
        <w:t>English</w:t>
      </w:r>
      <w:proofErr w:type="spellEnd"/>
      <w:r w:rsidRPr="002A193C">
        <w:rPr>
          <w:rFonts w:ascii="Arial Narrow" w:hAnsi="Arial Narrow" w:cs="Calibri"/>
          <w:sz w:val="20"/>
          <w:szCs w:val="20"/>
        </w:rPr>
        <w:t xml:space="preserve"> Test),   dos quais tratamos nesse termo dão prestígio e comprovam o domínio da língua inglesa, ajudando em muito no sucesso profissional e acadêmico. O MET (Michigan </w:t>
      </w:r>
      <w:proofErr w:type="spellStart"/>
      <w:r w:rsidRPr="002A193C">
        <w:rPr>
          <w:rFonts w:ascii="Arial Narrow" w:hAnsi="Arial Narrow" w:cs="Calibri"/>
          <w:sz w:val="20"/>
          <w:szCs w:val="20"/>
        </w:rPr>
        <w:t>English</w:t>
      </w:r>
      <w:proofErr w:type="spellEnd"/>
      <w:r w:rsidRPr="002A193C">
        <w:rPr>
          <w:rFonts w:ascii="Arial Narrow" w:hAnsi="Arial Narrow" w:cs="Calibri"/>
          <w:sz w:val="20"/>
          <w:szCs w:val="20"/>
        </w:rPr>
        <w:t xml:space="preserve"> Test), um exame internacional que avalia a compreensão auditiva, a leitura e as estruturas gramaticais do candidato, foi elaborado por uma associação dos departamentos de exames das universidades de Cambridge (Inglaterra) e Michigan (Estados Unidos).</w:t>
      </w:r>
    </w:p>
    <w:p w14:paraId="731F39F6" w14:textId="77777777" w:rsidR="00C404F2" w:rsidRPr="002A193C" w:rsidRDefault="00C404F2" w:rsidP="00C404F2">
      <w:pPr>
        <w:pStyle w:val="Corpodetexto"/>
        <w:numPr>
          <w:ilvl w:val="0"/>
          <w:numId w:val="35"/>
        </w:numPr>
        <w:spacing w:line="276" w:lineRule="auto"/>
        <w:ind w:left="720"/>
        <w:rPr>
          <w:rFonts w:ascii="Arial Narrow" w:hAnsi="Arial Narrow" w:cs="Calibri"/>
          <w:sz w:val="20"/>
        </w:rPr>
      </w:pPr>
      <w:r w:rsidRPr="002A193C">
        <w:rPr>
          <w:rFonts w:ascii="Arial Narrow" w:hAnsi="Arial Narrow"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sidRPr="002A193C">
        <w:rPr>
          <w:rFonts w:ascii="Arial Narrow" w:hAnsi="Arial Narrow" w:cs="Calibri"/>
          <w:b/>
          <w:sz w:val="20"/>
          <w:u w:val="single"/>
        </w:rPr>
        <w:t>FOCUS ON FISK FINAL</w:t>
      </w:r>
      <w:r w:rsidRPr="002A193C">
        <w:rPr>
          <w:rFonts w:ascii="Arial Narrow" w:hAnsi="Arial Narrow" w:cs="Calibri"/>
          <w:sz w:val="20"/>
        </w:rPr>
        <w:t xml:space="preserve"> terá um acréscimo de 10% no valor da mensalidade. </w:t>
      </w:r>
    </w:p>
    <w:p w14:paraId="0FFF79B2" w14:textId="77777777" w:rsidR="00C404F2" w:rsidRPr="002A193C" w:rsidRDefault="00C404F2" w:rsidP="00C404F2">
      <w:pPr>
        <w:pStyle w:val="Corpodetexto"/>
        <w:numPr>
          <w:ilvl w:val="0"/>
          <w:numId w:val="35"/>
        </w:numPr>
        <w:spacing w:line="276" w:lineRule="auto"/>
        <w:ind w:left="720"/>
        <w:rPr>
          <w:rFonts w:ascii="Arial Narrow" w:hAnsi="Arial Narrow" w:cs="Calibri"/>
          <w:strike/>
          <w:sz w:val="20"/>
        </w:rPr>
      </w:pPr>
      <w:r w:rsidRPr="002A193C">
        <w:rPr>
          <w:rFonts w:ascii="Arial Narrow" w:hAnsi="Arial Narrow" w:cs="Calibri"/>
          <w:sz w:val="20"/>
        </w:rPr>
        <w:t xml:space="preserve">Para ser aprovado no MET, o aluno precisa estudar com afinco, bem como ouvir muito em inglês e utilizar os recursos da plataforma digital CYBER FISK, FISK ON LINE PRACTICE e qualquer outra plataforma de estudos focada em preparação para o exame internacional. </w:t>
      </w:r>
    </w:p>
    <w:p w14:paraId="56EC67B9"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A escola oferece PRACTICE TESTS (simulados) durante todo o ano para o aluno familiarizar-se com o modelo do teste e com a atmosfera do dia do exame, que segue normas rigorosas do Instituto </w:t>
      </w:r>
      <w:proofErr w:type="spellStart"/>
      <w:r w:rsidRPr="002A193C">
        <w:rPr>
          <w:rFonts w:ascii="Arial Narrow" w:hAnsi="Arial Narrow" w:cs="Calibri"/>
          <w:sz w:val="20"/>
        </w:rPr>
        <w:t>Camla</w:t>
      </w:r>
      <w:proofErr w:type="spellEnd"/>
      <w:r w:rsidRPr="002A193C">
        <w:rPr>
          <w:rFonts w:ascii="Arial Narrow" w:hAnsi="Arial Narrow" w:cs="Calibri"/>
          <w:sz w:val="20"/>
        </w:rPr>
        <w:t xml:space="preserve"> e da Fundação Fisk. </w:t>
      </w:r>
    </w:p>
    <w:p w14:paraId="4653F7AD"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O aluno somente poderá efetuar a inscrição para o exame oficial se, até a data da inscrição, preencher os requisitos abaixo:</w:t>
      </w:r>
    </w:p>
    <w:p w14:paraId="1E518F07" w14:textId="77777777" w:rsidR="00C404F2" w:rsidRPr="002A193C" w:rsidRDefault="00C404F2" w:rsidP="00C404F2">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 xml:space="preserve">ter realizado 4 simulados; </w:t>
      </w:r>
    </w:p>
    <w:p w14:paraId="39E8B797" w14:textId="77777777" w:rsidR="00C404F2" w:rsidRPr="002A193C" w:rsidRDefault="00C404F2" w:rsidP="00C404F2">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 xml:space="preserve">obtido aprovação em 2  simulados; </w:t>
      </w:r>
    </w:p>
    <w:p w14:paraId="2FD7F09A" w14:textId="77777777" w:rsidR="00C404F2" w:rsidRPr="002A193C" w:rsidRDefault="00C404F2" w:rsidP="00C404F2">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estar em dia com seu planejamento de curso até a</w:t>
      </w:r>
      <w:r w:rsidRPr="002A193C">
        <w:rPr>
          <w:rFonts w:ascii="Arial Narrow" w:hAnsi="Arial Narrow" w:cs="Calibri"/>
          <w:b/>
          <w:bCs/>
          <w:sz w:val="20"/>
        </w:rPr>
        <w:t xml:space="preserve"> unidade 7 </w:t>
      </w:r>
      <w:r w:rsidRPr="002A193C">
        <w:rPr>
          <w:rFonts w:ascii="Arial Narrow" w:hAnsi="Arial Narrow" w:cs="Calibri"/>
          <w:sz w:val="20"/>
        </w:rPr>
        <w:t>do livro FOCUS ON FINAL FISK;</w:t>
      </w:r>
    </w:p>
    <w:p w14:paraId="0A360822" w14:textId="77777777" w:rsidR="00C404F2" w:rsidRPr="002A193C" w:rsidRDefault="00C404F2" w:rsidP="00C404F2">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participar do evento FISK PORTAS ABERTAS na edição mais próxima da realização da prova final.</w:t>
      </w:r>
    </w:p>
    <w:p w14:paraId="55E2BF11"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Para se inscrever para o exame MET, o aluno deverá estar em dia com seus pagamentos na escola. </w:t>
      </w:r>
    </w:p>
    <w:p w14:paraId="76C8CA49"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A apresentação do Projeto Final no evento </w:t>
      </w:r>
      <w:r w:rsidRPr="002A193C">
        <w:rPr>
          <w:rFonts w:ascii="Arial Narrow" w:hAnsi="Arial Narrow" w:cs="Calibri"/>
          <w:b/>
          <w:sz w:val="20"/>
        </w:rPr>
        <w:t>Fisk Portas Abertas</w:t>
      </w:r>
      <w:r w:rsidRPr="002A193C">
        <w:rPr>
          <w:rFonts w:ascii="Arial Narrow" w:hAnsi="Arial Narrow" w:cs="Calibri"/>
          <w:sz w:val="20"/>
        </w:rPr>
        <w:t xml:space="preserve"> é feita em evento público, de acordo com cronograma previamente estabelecido pela escola, e o aluno deverá obter no mínimo nota 7,0 (sete) em sua apresentação oral. </w:t>
      </w:r>
    </w:p>
    <w:p w14:paraId="10054DEE"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O aluno deverá estar preparado para uma entrevista oral com a diretora de cursos da escola, com 15 minutos de duração, oportunidade em que também é feita uma avaliação da escola e de seus serviços. </w:t>
      </w:r>
    </w:p>
    <w:p w14:paraId="368B5D3B"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O aluno deverá estar ciente de que se terminar o estágio sem apresentar o Projeto Final, não receberá nem o diploma Fisk nem o score do MET.  </w:t>
      </w:r>
    </w:p>
    <w:p w14:paraId="1B847C00"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A escola não se responsabiliza pelos resultados dos alunos que não seguirem a rotina de estudos proposta, bem como pelos resultados dos alunos que não leem, nem ouvem inglês habitualmente</w:t>
      </w:r>
    </w:p>
    <w:p w14:paraId="4495BE21"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É de inteira responsabilidade do aluno, cumprir todas as exigências e formalidades nos dias dos exames, como: chegar pontualmente, preencher corretamente os documentos etc. Nossa escola não se responsabiliza por erros cometidos pelos alunos nos exames e no preenchimento de documentos e formulários.</w:t>
      </w:r>
    </w:p>
    <w:p w14:paraId="3FABBF52"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É de inteira responsabilidade do aluno, inscrever-se para os exames nas datas corretas, conforme o calendário a ser divulgado antecipadamente pela escola.</w:t>
      </w:r>
    </w:p>
    <w:p w14:paraId="3AD783A2"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Poderá haver substituição e troca de professor quando necessário, durante o curso.</w:t>
      </w:r>
    </w:p>
    <w:p w14:paraId="78E1A554"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Em caso de reprovação no exame final, o aluno poderá matricular-se em um dos cursos de aperfeiçoamento no idioma para planejamento de uma rotina de estudos. Será elaborado, juntamente com a coordenação pedagógica, um plano de estudos para que o aluno refaça a prova MET na próxima data possível.</w:t>
      </w:r>
    </w:p>
    <w:p w14:paraId="039092A9"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lastRenderedPageBreak/>
        <w:t>Para essa segunda chance, o aluno deverá arcar com investimento de U$50,00 (cinquenta dólares americanos) no ato da inscrição juntamente com a secretária responsável pelo procedimento.</w:t>
      </w:r>
    </w:p>
    <w:p w14:paraId="5C571CB5" w14:textId="77777777" w:rsidR="00DB543B" w:rsidRDefault="00DB543B" w:rsidP="00DB543B">
      <w:pPr>
        <w:pStyle w:val="Corpodetexto2"/>
        <w:spacing w:after="0" w:line="240" w:lineRule="auto"/>
        <w:jc w:val="both"/>
        <w:rPr>
          <w:rFonts w:ascii="Arial Narrow" w:hAnsi="Arial Narrow"/>
          <w:sz w:val="20"/>
          <w:szCs w:val="20"/>
        </w:rPr>
      </w:pPr>
    </w:p>
    <w:p w14:paraId="14F53841" w14:textId="77777777" w:rsidR="00DB543B" w:rsidRDefault="00DB543B" w:rsidP="00DB543B">
      <w:pPr>
        <w:pStyle w:val="Corpodetexto2"/>
        <w:spacing w:after="0" w:line="240" w:lineRule="auto"/>
        <w:jc w:val="both"/>
        <w:rPr>
          <w:rFonts w:ascii="Arial Narrow" w:hAnsi="Arial Narrow"/>
          <w:sz w:val="20"/>
          <w:szCs w:val="20"/>
        </w:rPr>
      </w:pPr>
    </w:p>
    <w:p w14:paraId="1E7BC9B1" w14:textId="77777777" w:rsidR="00DB543B" w:rsidRPr="00F327B0"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0DF547FF" w14:textId="77777777" w:rsidR="00DB543B" w:rsidRPr="00184240" w:rsidRDefault="00DB543B" w:rsidP="00DB543B">
      <w:pPr>
        <w:pStyle w:val="Corpodetexto2"/>
        <w:tabs>
          <w:tab w:val="left" w:pos="708"/>
        </w:tabs>
        <w:spacing w:after="0" w:line="240" w:lineRule="auto"/>
        <w:jc w:val="both"/>
        <w:rPr>
          <w:sz w:val="20"/>
          <w:szCs w:val="20"/>
        </w:rPr>
      </w:pPr>
    </w:p>
    <w:p w14:paraId="15D7BA10" w14:textId="77777777" w:rsidR="00DB543B" w:rsidRPr="00DF6DA4" w:rsidRDefault="00DB543B" w:rsidP="00DB543B">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1009A2AD" w14:textId="77777777" w:rsidR="00DB543B" w:rsidRDefault="00DB543B" w:rsidP="00DB543B">
      <w:pPr>
        <w:ind w:left="120"/>
        <w:jc w:val="both"/>
        <w:rPr>
          <w:rFonts w:ascii="Arial Narrow" w:hAnsi="Arial Narrow"/>
        </w:rPr>
      </w:pPr>
    </w:p>
    <w:p w14:paraId="5CB2766D" w14:textId="77777777" w:rsidR="00DB543B" w:rsidRDefault="00DB543B" w:rsidP="00DB543B">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9776" behindDoc="1" locked="0" layoutInCell="1" allowOverlap="1" wp14:anchorId="7C7D4F2C" wp14:editId="6E533DD9">
            <wp:simplePos x="0" y="0"/>
            <wp:positionH relativeFrom="column">
              <wp:posOffset>4133215</wp:posOffset>
            </wp:positionH>
            <wp:positionV relativeFrom="paragraph">
              <wp:posOffset>10160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Pr>
          <w:rFonts w:ascii="Arial Narrow" w:hAnsi="Arial Narrow"/>
        </w:rPr>
        <w:tab/>
      </w:r>
    </w:p>
    <w:p w14:paraId="45761A8D"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5EE55CBA"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20232CAE"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0075D247"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431090B6"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6D8C6251"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3DA4BEAD"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7433D96C"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0428F7A1" w14:textId="77777777" w:rsidR="00DB543B" w:rsidRDefault="00DB543B" w:rsidP="00DB543B">
      <w:pPr>
        <w:ind w:left="120"/>
        <w:jc w:val="both"/>
        <w:rPr>
          <w:rFonts w:ascii="Arial Narrow" w:hAnsi="Arial Narrow"/>
          <w:b/>
          <w:bCs/>
          <w:sz w:val="16"/>
        </w:rPr>
      </w:pPr>
    </w:p>
    <w:p w14:paraId="32B0847A"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38D6FD82" w14:textId="77777777" w:rsidR="00DB543B" w:rsidRDefault="00DB543B" w:rsidP="00DB543B">
      <w:pPr>
        <w:ind w:left="120"/>
        <w:jc w:val="center"/>
        <w:rPr>
          <w:rFonts w:ascii="Arial Narrow" w:hAnsi="Arial Narrow"/>
          <w:sz w:val="23"/>
          <w:szCs w:val="23"/>
        </w:rPr>
      </w:pPr>
    </w:p>
    <w:p w14:paraId="2AC83F1E"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E257DC1" w14:textId="77777777" w:rsidR="00EC2682" w:rsidRDefault="00EC2682">
      <w:r>
        <w:separator/>
      </w:r>
    </w:p>
  </w:endnote>
  <w:endnote w:type="continuationSeparator" w:id="0">
    <w:p w14:paraId="34CAA10D" w14:textId="77777777" w:rsidR="00EC2682" w:rsidRDefault="00EC268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81B632" w14:textId="77777777" w:rsidR="00EC2682" w:rsidRDefault="00EC2682">
      <w:r>
        <w:separator/>
      </w:r>
    </w:p>
  </w:footnote>
  <w:footnote w:type="continuationSeparator" w:id="0">
    <w:p w14:paraId="5BF2DC73" w14:textId="77777777" w:rsidR="00EC2682" w:rsidRDefault="00EC268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5"/>
  </w:num>
  <w:num w:numId="5" w16cid:durableId="399791434">
    <w:abstractNumId w:val="14"/>
  </w:num>
  <w:num w:numId="6" w16cid:durableId="138543841">
    <w:abstractNumId w:val="25"/>
  </w:num>
  <w:num w:numId="7" w16cid:durableId="1371144964">
    <w:abstractNumId w:val="34"/>
  </w:num>
  <w:num w:numId="8" w16cid:durableId="863858763">
    <w:abstractNumId w:val="5"/>
  </w:num>
  <w:num w:numId="9" w16cid:durableId="500897406">
    <w:abstractNumId w:val="12"/>
  </w:num>
  <w:num w:numId="10" w16cid:durableId="596788547">
    <w:abstractNumId w:val="23"/>
  </w:num>
  <w:num w:numId="11" w16cid:durableId="1183671655">
    <w:abstractNumId w:val="7"/>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3"/>
  </w:num>
  <w:num w:numId="17" w16cid:durableId="1457916847">
    <w:abstractNumId w:val="22"/>
  </w:num>
  <w:num w:numId="18" w16cid:durableId="143669444">
    <w:abstractNumId w:val="30"/>
  </w:num>
  <w:num w:numId="19" w16cid:durableId="847332010">
    <w:abstractNumId w:val="33"/>
  </w:num>
  <w:num w:numId="20" w16cid:durableId="1931623819">
    <w:abstractNumId w:val="11"/>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8"/>
  </w:num>
  <w:num w:numId="27" w16cid:durableId="1697392476">
    <w:abstractNumId w:val="1"/>
  </w:num>
  <w:num w:numId="28" w16cid:durableId="830172810">
    <w:abstractNumId w:val="4"/>
  </w:num>
  <w:num w:numId="29" w16cid:durableId="1394305172">
    <w:abstractNumId w:val="16"/>
  </w:num>
  <w:num w:numId="30" w16cid:durableId="146870640">
    <w:abstractNumId w:val="28"/>
  </w:num>
  <w:num w:numId="31" w16cid:durableId="980886851">
    <w:abstractNumId w:val="9"/>
  </w:num>
  <w:num w:numId="32" w16cid:durableId="1350371683">
    <w:abstractNumId w:val="18"/>
  </w:num>
  <w:num w:numId="33" w16cid:durableId="1120339005">
    <w:abstractNumId w:val="10"/>
  </w:num>
  <w:num w:numId="34" w16cid:durableId="212615937">
    <w:abstractNumId w:val="27"/>
  </w:num>
  <w:num w:numId="35" w16cid:durableId="164122695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17588"/>
    <w:rsid w:val="000054A3"/>
    <w:rsid w:val="00014579"/>
    <w:rsid w:val="00086F1F"/>
    <w:rsid w:val="000A27A8"/>
    <w:rsid w:val="000A345F"/>
    <w:rsid w:val="000E2E5E"/>
    <w:rsid w:val="0016647D"/>
    <w:rsid w:val="001844EB"/>
    <w:rsid w:val="001869F3"/>
    <w:rsid w:val="001A00D9"/>
    <w:rsid w:val="001B1E4C"/>
    <w:rsid w:val="001B648C"/>
    <w:rsid w:val="001E08FB"/>
    <w:rsid w:val="001E2262"/>
    <w:rsid w:val="00306B3F"/>
    <w:rsid w:val="00317588"/>
    <w:rsid w:val="00340AF6"/>
    <w:rsid w:val="003612DA"/>
    <w:rsid w:val="00394DBA"/>
    <w:rsid w:val="00492DF4"/>
    <w:rsid w:val="004A7DDF"/>
    <w:rsid w:val="00510A44"/>
    <w:rsid w:val="00595196"/>
    <w:rsid w:val="00622D58"/>
    <w:rsid w:val="0068410D"/>
    <w:rsid w:val="00690C94"/>
    <w:rsid w:val="00696524"/>
    <w:rsid w:val="006F1D8B"/>
    <w:rsid w:val="00754B7E"/>
    <w:rsid w:val="00780347"/>
    <w:rsid w:val="008F27E3"/>
    <w:rsid w:val="00914AC5"/>
    <w:rsid w:val="00942A5A"/>
    <w:rsid w:val="009645CC"/>
    <w:rsid w:val="009A5849"/>
    <w:rsid w:val="00A07D8D"/>
    <w:rsid w:val="00AC3DAD"/>
    <w:rsid w:val="00AD5E29"/>
    <w:rsid w:val="00AE450D"/>
    <w:rsid w:val="00B045E7"/>
    <w:rsid w:val="00B41243"/>
    <w:rsid w:val="00B51CCB"/>
    <w:rsid w:val="00B941B5"/>
    <w:rsid w:val="00C404F2"/>
    <w:rsid w:val="00C64280"/>
    <w:rsid w:val="00D73E2C"/>
    <w:rsid w:val="00D85CC5"/>
    <w:rsid w:val="00D978F6"/>
    <w:rsid w:val="00DB543B"/>
    <w:rsid w:val="00DD08B7"/>
    <w:rsid w:val="00DF635E"/>
    <w:rsid w:val="00E01F20"/>
    <w:rsid w:val="00E25850"/>
    <w:rsid w:val="00EC2682"/>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2A1A8C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paragraph" w:styleId="SemEspaamento">
    <w:name w:val="No Spacing"/>
    <w:uiPriority w:val="1"/>
    <w:qFormat/>
    <w:rsid w:val="00C404F2"/>
    <w:pPr>
      <w:ind w:left="357"/>
      <w:jc w:val="both"/>
    </w:pPr>
    <w:rPr>
      <w:rFonts w:ascii="Calibri" w:eastAsia="Calibri" w:hAnsi="Calibr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ADITAMENTO - 2023  FOCUS  INMEDIATO 3 SGF</Template>
  <TotalTime>2</TotalTime>
  <Pages>6</Pages>
  <Words>4453</Words>
  <Characters>24051</Characters>
  <Application>Microsoft Office Word</Application>
  <DocSecurity>0</DocSecurity>
  <Lines>200</Lines>
  <Paragraphs>56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28448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2022-12-13T11:56:00Z</dcterms:created>
  <dcterms:modified xsi:type="dcterms:W3CDTF">2022-12-13T11:58:00Z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