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E1BF8"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770F1D"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770F1D" w:rsidRDefault="00D8445E" w:rsidP="00D8445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D8445E" w:rsidRPr="00770F1D" w:rsidRDefault="00D8445E" w:rsidP="00D8445E">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D8445E" w:rsidRPr="00770F1D" w:rsidRDefault="00D8445E" w:rsidP="00D8445E">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D8445E" w:rsidRPr="00770F1D" w:rsidRDefault="00D8445E" w:rsidP="00D8445E">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D8445E" w:rsidRPr="00770F1D" w:rsidRDefault="00D8445E" w:rsidP="00D8445E">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D8445E" w:rsidRPr="00770F1D" w:rsidRDefault="00D8445E" w:rsidP="00D8445E">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sidR="00E37564">
        <w:rPr>
          <w:rFonts w:ascii="Arial Narrow" w:hAnsi="Arial Narrow"/>
          <w:sz w:val="20"/>
          <w:szCs w:val="20"/>
        </w:rPr>
        <w:t>Dezembro</w:t>
      </w:r>
      <w:r w:rsidRPr="00770F1D">
        <w:rPr>
          <w:rFonts w:ascii="Arial Narrow" w:hAnsi="Arial Narrow"/>
          <w:sz w:val="20"/>
          <w:szCs w:val="20"/>
        </w:rPr>
        <w:t xml:space="preserve"> </w:t>
      </w:r>
      <w:r w:rsidR="00E37564">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sidR="00E37564">
        <w:rPr>
          <w:rFonts w:ascii="Arial Narrow" w:hAnsi="Arial Narrow"/>
          <w:sz w:val="20"/>
          <w:szCs w:val="20"/>
        </w:rPr>
        <w:t>dos respectivos meses</w:t>
      </w:r>
      <w:r w:rsidRPr="00770F1D">
        <w:rPr>
          <w:rFonts w:ascii="Arial Narrow" w:hAnsi="Arial Narrow"/>
          <w:sz w:val="20"/>
          <w:szCs w:val="20"/>
        </w:rPr>
        <w:t>, entretanto, a</w:t>
      </w:r>
      <w:r w:rsidR="00E37564">
        <w:rPr>
          <w:rFonts w:ascii="Arial Narrow" w:hAnsi="Arial Narrow"/>
          <w:sz w:val="20"/>
          <w:szCs w:val="20"/>
        </w:rPr>
        <w:t>s</w:t>
      </w:r>
      <w:r w:rsidRPr="00770F1D">
        <w:rPr>
          <w:rFonts w:ascii="Arial Narrow" w:hAnsi="Arial Narrow"/>
          <w:sz w:val="20"/>
          <w:szCs w:val="20"/>
        </w:rPr>
        <w:t xml:space="preserve"> mensalidade</w:t>
      </w:r>
      <w:r w:rsidR="00E37564">
        <w:rPr>
          <w:rFonts w:ascii="Arial Narrow" w:hAnsi="Arial Narrow"/>
          <w:sz w:val="20"/>
          <w:szCs w:val="20"/>
        </w:rPr>
        <w:t>s são</w:t>
      </w:r>
      <w:r w:rsidRPr="00770F1D">
        <w:rPr>
          <w:rFonts w:ascii="Arial Narrow" w:hAnsi="Arial Narrow"/>
          <w:sz w:val="20"/>
          <w:szCs w:val="20"/>
        </w:rPr>
        <w:t xml:space="preserve"> paga</w:t>
      </w:r>
      <w:r w:rsidR="00E37564">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sidR="00E37564">
        <w:rPr>
          <w:rFonts w:ascii="Arial Narrow" w:hAnsi="Arial Narrow"/>
          <w:sz w:val="20"/>
          <w:szCs w:val="20"/>
        </w:rPr>
        <w:t xml:space="preserve"> A mensalidade de Janeiro é paga normalmente porém a escola permanece em recesso escolar..</w:t>
      </w:r>
    </w:p>
    <w:p w:rsidR="00E37564" w:rsidRPr="00E37564"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770F1D" w:rsidRDefault="00D8445E" w:rsidP="00D8445E">
      <w:pPr>
        <w:jc w:val="both"/>
        <w:rPr>
          <w:rFonts w:ascii="Arial Narrow" w:hAnsi="Arial Narrow"/>
          <w:snapToGrid w:val="0"/>
          <w:sz w:val="20"/>
          <w:szCs w:val="20"/>
          <w:u w:val="single"/>
        </w:rPr>
      </w:pPr>
      <w:r w:rsidRPr="00770F1D">
        <w:rPr>
          <w:rFonts w:ascii="Arial Narrow" w:hAnsi="Arial Narrow"/>
          <w:b/>
          <w:bCs/>
          <w:snapToGrid w:val="0"/>
          <w:sz w:val="20"/>
          <w:szCs w:val="20"/>
        </w:rPr>
        <w:t>1</w:t>
      </w:r>
      <w:r w:rsidR="00E37564">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19</w:t>
      </w:r>
      <w:r w:rsidR="00D8445E" w:rsidRPr="00770F1D">
        <w:rPr>
          <w:rFonts w:ascii="Arial Narrow" w:hAnsi="Arial Narrow"/>
          <w:b/>
          <w:bCs/>
          <w:snapToGrid w:val="0"/>
          <w:sz w:val="20"/>
          <w:szCs w:val="20"/>
        </w:rPr>
        <w:t xml:space="preserve">. </w:t>
      </w:r>
      <w:r w:rsidR="00D8445E"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770F1D" w:rsidRDefault="00E37564" w:rsidP="00D8445E">
      <w:pPr>
        <w:jc w:val="both"/>
        <w:rPr>
          <w:rFonts w:ascii="Arial Narrow" w:hAnsi="Arial Narrow"/>
          <w:sz w:val="20"/>
          <w:szCs w:val="20"/>
        </w:rPr>
      </w:pPr>
      <w:r>
        <w:rPr>
          <w:rFonts w:ascii="Arial Narrow" w:hAnsi="Arial Narrow"/>
          <w:b/>
          <w:bCs/>
          <w:snapToGrid w:val="0"/>
          <w:sz w:val="20"/>
          <w:szCs w:val="20"/>
        </w:rPr>
        <w:t>20</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De acordo com a legislação, é expressamente proibido fumar em sala de aula e nas dependências da escola.</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21</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770F1D">
        <w:rPr>
          <w:rFonts w:ascii="Arial Narrow" w:hAnsi="Arial Narrow"/>
          <w:snapToGrid w:val="0"/>
          <w:sz w:val="20"/>
          <w:szCs w:val="20"/>
          <w:u w:val="single"/>
        </w:rPr>
        <w:t>conforme tabela vigente</w:t>
      </w:r>
      <w:r w:rsidR="00D8445E" w:rsidRPr="00770F1D">
        <w:rPr>
          <w:rFonts w:ascii="Arial Narrow" w:hAnsi="Arial Narrow"/>
          <w:snapToGrid w:val="0"/>
          <w:sz w:val="20"/>
          <w:szCs w:val="20"/>
        </w:rPr>
        <w:t xml:space="preserve">.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22</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23</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D8445E" w:rsidRPr="00770F1D" w:rsidRDefault="00E37564" w:rsidP="00D8445E">
      <w:pPr>
        <w:jc w:val="both"/>
        <w:rPr>
          <w:rFonts w:ascii="Arial Narrow" w:hAnsi="Arial Narrow"/>
          <w:snapToGrid w:val="0"/>
          <w:sz w:val="20"/>
          <w:szCs w:val="20"/>
          <w:u w:val="single"/>
        </w:rPr>
      </w:pPr>
      <w:r>
        <w:rPr>
          <w:rFonts w:ascii="Arial Narrow" w:hAnsi="Arial Narrow"/>
          <w:b/>
          <w:bCs/>
          <w:snapToGrid w:val="0"/>
          <w:sz w:val="20"/>
          <w:szCs w:val="20"/>
        </w:rPr>
        <w:t>24</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Os descontos acima citados não são cumulativos, devendo o aluno optar por um deles</w:t>
      </w:r>
      <w:r w:rsidR="00D8445E"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770F1D" w:rsidRDefault="00D8445E" w:rsidP="00D8445E">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sidR="00E37564">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770F1D" w:rsidRDefault="00D8445E" w:rsidP="00D8445E">
      <w:pPr>
        <w:jc w:val="both"/>
        <w:rPr>
          <w:rFonts w:ascii="Arial Narrow" w:hAnsi="Arial Narrow"/>
          <w:sz w:val="20"/>
          <w:szCs w:val="20"/>
        </w:rPr>
      </w:pPr>
      <w:r w:rsidRPr="00770F1D">
        <w:rPr>
          <w:rFonts w:ascii="Arial Narrow" w:hAnsi="Arial Narrow"/>
          <w:b/>
          <w:bCs/>
          <w:sz w:val="20"/>
          <w:szCs w:val="20"/>
        </w:rPr>
        <w:t>2</w:t>
      </w:r>
      <w:r w:rsidR="00E37564">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770F1D" w:rsidRDefault="00D8445E" w:rsidP="00D8445E">
      <w:pPr>
        <w:pStyle w:val="Corpodetexto"/>
        <w:ind w:left="0"/>
        <w:rPr>
          <w:sz w:val="20"/>
        </w:rPr>
      </w:pPr>
      <w:r w:rsidRPr="00770F1D">
        <w:rPr>
          <w:b/>
          <w:bCs/>
          <w:sz w:val="20"/>
        </w:rPr>
        <w:t>2</w:t>
      </w:r>
      <w:r w:rsidR="00E37564">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770F1D" w:rsidRDefault="00E37564" w:rsidP="00D8445E">
      <w:pPr>
        <w:pStyle w:val="Corpodetexto"/>
        <w:ind w:left="0"/>
        <w:rPr>
          <w:sz w:val="20"/>
        </w:rPr>
      </w:pPr>
      <w:r>
        <w:rPr>
          <w:b/>
          <w:sz w:val="20"/>
        </w:rPr>
        <w:t>28</w:t>
      </w:r>
      <w:r w:rsidR="00D8445E" w:rsidRPr="00770F1D">
        <w:rPr>
          <w:b/>
          <w:sz w:val="20"/>
        </w:rPr>
        <w:t xml:space="preserve">. </w:t>
      </w:r>
      <w:r w:rsidR="00D8445E" w:rsidRPr="00770F1D">
        <w:rPr>
          <w:sz w:val="20"/>
        </w:rPr>
        <w:t>Ao término de cada estágio, a Escola se compromete a fornecer o certificado de conclusão de estágio, mediante solicitação do Aluno, bem como sua aprovação no estágio, tendo obtido média 7,0 (sete).</w:t>
      </w:r>
    </w:p>
    <w:p w:rsidR="00D8445E" w:rsidRPr="00770F1D" w:rsidRDefault="00E37564" w:rsidP="00D8445E">
      <w:pPr>
        <w:pStyle w:val="Corpodetexto"/>
        <w:ind w:left="0"/>
        <w:rPr>
          <w:sz w:val="20"/>
        </w:rPr>
      </w:pPr>
      <w:r>
        <w:rPr>
          <w:b/>
          <w:sz w:val="20"/>
        </w:rPr>
        <w:t>29</w:t>
      </w:r>
      <w:r w:rsidR="00D8445E" w:rsidRPr="00770F1D">
        <w:rPr>
          <w:b/>
          <w:sz w:val="20"/>
        </w:rPr>
        <w:t xml:space="preserve">. </w:t>
      </w:r>
      <w:r w:rsidR="00D8445E" w:rsidRPr="00770F1D">
        <w:rPr>
          <w:sz w:val="20"/>
        </w:rPr>
        <w:t xml:space="preserve">O aluno reprovado ou que não compareceu ao Exame Final deve aguardar o próximo exame agendado pela Escola e estar em curso, no estágio </w:t>
      </w:r>
      <w:r w:rsidR="00D8445E" w:rsidRPr="00770F1D">
        <w:rPr>
          <w:i/>
          <w:sz w:val="20"/>
        </w:rPr>
        <w:t>Focus</w:t>
      </w:r>
      <w:r w:rsidR="00D8445E" w:rsidRPr="00770F1D">
        <w:rPr>
          <w:sz w:val="20"/>
        </w:rPr>
        <w:t xml:space="preserve"> (inglês) ou </w:t>
      </w:r>
      <w:r w:rsidR="00D8445E" w:rsidRPr="00770F1D">
        <w:rPr>
          <w:i/>
          <w:sz w:val="20"/>
        </w:rPr>
        <w:t xml:space="preserve">Español con ñ 5 </w:t>
      </w:r>
      <w:r w:rsidR="00D8445E" w:rsidRPr="00770F1D">
        <w:rPr>
          <w:sz w:val="20"/>
        </w:rPr>
        <w:t xml:space="preserve">(espanhol) há pelo menos 3 (três) meses para ter direito à segunda chance, </w:t>
      </w:r>
      <w:r w:rsidR="00D8445E" w:rsidRPr="00770F1D">
        <w:rPr>
          <w:sz w:val="20"/>
          <w:u w:val="single"/>
        </w:rPr>
        <w:t>mantendo-se a obrigação pelo pagamento das parcelas</w:t>
      </w:r>
      <w:r w:rsidR="00D8445E" w:rsidRPr="00770F1D">
        <w:rPr>
          <w:sz w:val="20"/>
        </w:rPr>
        <w:t>.</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00D8445E" w:rsidRPr="00770F1D">
        <w:rPr>
          <w:rFonts w:ascii="Arial Narrow" w:hAnsi="Arial Narrow"/>
          <w:b/>
          <w:bCs/>
          <w:sz w:val="20"/>
          <w:szCs w:val="20"/>
        </w:rPr>
        <w:t>.</w:t>
      </w:r>
      <w:r w:rsidR="00D8445E" w:rsidRPr="00770F1D">
        <w:rPr>
          <w:rFonts w:ascii="Arial Narrow" w:hAnsi="Arial Narrow"/>
          <w:sz w:val="20"/>
          <w:szCs w:val="20"/>
        </w:rPr>
        <w:t xml:space="preserve"> Não é permitida entrada e permanência de acompanhante durante as aulas.</w:t>
      </w:r>
    </w:p>
    <w:p w:rsidR="00D8445E" w:rsidRPr="00770F1D" w:rsidRDefault="00E37564" w:rsidP="00D8445E">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00D8445E" w:rsidRPr="00770F1D">
        <w:rPr>
          <w:rFonts w:ascii="Arial Narrow" w:hAnsi="Arial Narrow"/>
          <w:b/>
          <w:bCs/>
          <w:sz w:val="20"/>
          <w:szCs w:val="20"/>
        </w:rPr>
        <w:t>.</w:t>
      </w:r>
      <w:r w:rsidR="00D8445E" w:rsidRPr="00770F1D">
        <w:rPr>
          <w:rFonts w:ascii="Arial Narrow" w:hAnsi="Arial Narrow"/>
          <w:sz w:val="20"/>
          <w:szCs w:val="20"/>
        </w:rPr>
        <w:t xml:space="preserve"> É proibida a permanência de alunos na dependência da escola fora dos horários de aula </w:t>
      </w:r>
      <w:r w:rsidR="00D8445E" w:rsidRPr="00770F1D">
        <w:rPr>
          <w:rStyle w:val="apple-style-span"/>
          <w:rFonts w:ascii="Arial Narrow" w:hAnsi="Arial Narrow" w:cs="Arial"/>
          <w:color w:val="000000"/>
          <w:sz w:val="20"/>
          <w:szCs w:val="20"/>
        </w:rPr>
        <w:t>e de Centro de Estudos.</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sidR="00E37564">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A instituição se reserva o direito de cancelar a promoção “Horário Imabatível”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35</w:t>
      </w:r>
      <w:r w:rsidR="00D8445E" w:rsidRPr="00770F1D">
        <w:rPr>
          <w:rFonts w:ascii="Arial Narrow" w:hAnsi="Arial Narrow"/>
          <w:b/>
          <w:sz w:val="20"/>
          <w:szCs w:val="20"/>
        </w:rPr>
        <w:t xml:space="preserve">. </w:t>
      </w:r>
      <w:r w:rsidR="00D8445E"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com a renovação anual através do Termo de Rematrícula. As partes envolvidas elegem o Foro da Comarca de Taubaté,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E83E9C" w:rsidRPr="00DF6DA4" w:rsidRDefault="00E83E9C" w:rsidP="00E83E9C">
      <w:pPr>
        <w:ind w:left="120"/>
        <w:jc w:val="center"/>
        <w:rPr>
          <w:rFonts w:ascii="Arial Narrow" w:hAnsi="Arial Narrow"/>
        </w:rPr>
      </w:pPr>
    </w:p>
    <w:p w:rsidR="00E83E9C" w:rsidRPr="00DF6DA4" w:rsidRDefault="004A0C12" w:rsidP="00E83E9C">
      <w:pPr>
        <w:ind w:left="120"/>
        <w:jc w:val="center"/>
        <w:rPr>
          <w:rFonts w:ascii="Arial Narrow" w:hAnsi="Arial Narrow"/>
        </w:rPr>
      </w:pPr>
      <w:r>
        <w:rPr>
          <w:rFonts w:ascii="Arial Narrow" w:hAnsi="Arial Narrow"/>
        </w:rPr>
        <w:t>______________</w:t>
      </w:r>
      <w:r w:rsidR="00E83E9C">
        <w:rPr>
          <w:rFonts w:ascii="Arial Narrow" w:hAnsi="Arial Narrow"/>
        </w:rPr>
        <w:t>,</w:t>
      </w:r>
      <w:r>
        <w:rPr>
          <w:rFonts w:ascii="Arial Narrow" w:hAnsi="Arial Narrow"/>
        </w:rPr>
        <w:t>_____de_________________de 20___</w:t>
      </w:r>
    </w:p>
    <w:p w:rsidR="00E83E9C" w:rsidRPr="00DF6DA4" w:rsidRDefault="00E83E9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Pr="00DF6DA4" w:rsidRDefault="00E83E9C" w:rsidP="00E83E9C">
      <w:pPr>
        <w:pStyle w:val="Ttulo2"/>
        <w:rPr>
          <w:b w:val="0"/>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E83E9C" w:rsidRPr="00DF6DA4" w:rsidRDefault="00E83E9C" w:rsidP="00E83E9C">
      <w:pPr>
        <w:ind w:left="120"/>
        <w:jc w:val="both"/>
        <w:rPr>
          <w:rFonts w:ascii="Arial Narrow" w:hAnsi="Arial Narrow"/>
          <w:b/>
        </w:rPr>
      </w:pPr>
    </w:p>
    <w:p w:rsidR="00E83E9C"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45395" w:rsidRDefault="00E45395">
      <w:r>
        <w:separator/>
      </w:r>
    </w:p>
  </w:endnote>
  <w:endnote w:type="continuationSeparator" w:id="1">
    <w:p w:rsidR="00E45395" w:rsidRDefault="00E4539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45395" w:rsidRDefault="00E45395">
      <w:r>
        <w:separator/>
      </w:r>
    </w:p>
  </w:footnote>
  <w:footnote w:type="continuationSeparator" w:id="1">
    <w:p w:rsidR="00E45395" w:rsidRDefault="00E4539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746E0"/>
    <w:rsid w:val="00093BF4"/>
    <w:rsid w:val="000E1241"/>
    <w:rsid w:val="000F3F0E"/>
    <w:rsid w:val="001551CF"/>
    <w:rsid w:val="001B0970"/>
    <w:rsid w:val="001D13AE"/>
    <w:rsid w:val="00246CBC"/>
    <w:rsid w:val="002955E9"/>
    <w:rsid w:val="002B4607"/>
    <w:rsid w:val="003136D0"/>
    <w:rsid w:val="00366A55"/>
    <w:rsid w:val="00372511"/>
    <w:rsid w:val="003C4644"/>
    <w:rsid w:val="003F637C"/>
    <w:rsid w:val="004067BA"/>
    <w:rsid w:val="004214DD"/>
    <w:rsid w:val="00476DFC"/>
    <w:rsid w:val="00485135"/>
    <w:rsid w:val="004A0C12"/>
    <w:rsid w:val="00544E0E"/>
    <w:rsid w:val="005633B5"/>
    <w:rsid w:val="005E3C6E"/>
    <w:rsid w:val="006234FD"/>
    <w:rsid w:val="00627DB2"/>
    <w:rsid w:val="00684804"/>
    <w:rsid w:val="006B43C1"/>
    <w:rsid w:val="006E6649"/>
    <w:rsid w:val="0074144D"/>
    <w:rsid w:val="00770F1D"/>
    <w:rsid w:val="00790D46"/>
    <w:rsid w:val="007B4454"/>
    <w:rsid w:val="007C50C2"/>
    <w:rsid w:val="007F4AFF"/>
    <w:rsid w:val="00800991"/>
    <w:rsid w:val="00800A99"/>
    <w:rsid w:val="008B3CD3"/>
    <w:rsid w:val="00984C3B"/>
    <w:rsid w:val="0099053A"/>
    <w:rsid w:val="00A3526E"/>
    <w:rsid w:val="00A37727"/>
    <w:rsid w:val="00AF22F9"/>
    <w:rsid w:val="00B12AFE"/>
    <w:rsid w:val="00B424FC"/>
    <w:rsid w:val="00B56452"/>
    <w:rsid w:val="00B6042E"/>
    <w:rsid w:val="00B61A4D"/>
    <w:rsid w:val="00B64466"/>
    <w:rsid w:val="00BB3D7D"/>
    <w:rsid w:val="00BB69EC"/>
    <w:rsid w:val="00BE73A5"/>
    <w:rsid w:val="00C32341"/>
    <w:rsid w:val="00CB66BD"/>
    <w:rsid w:val="00D2394B"/>
    <w:rsid w:val="00D60FAF"/>
    <w:rsid w:val="00D8445E"/>
    <w:rsid w:val="00DB248E"/>
    <w:rsid w:val="00E37564"/>
    <w:rsid w:val="00E45395"/>
    <w:rsid w:val="00E83E9C"/>
    <w:rsid w:val="00EE1BF8"/>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HORARIO IMBATIVEL.dotx</Template>
  <TotalTime>0</TotalTime>
  <Pages>3</Pages>
  <Words>2640</Words>
  <Characters>14259</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16866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2016-05-07T14:59:00Z</dcterms:created>
  <dcterms:modified xsi:type="dcterms:W3CDTF">2016-05-07T14:59:00Z</dcterms:modified>
</cp:coreProperties>
</file>