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77734E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0B62AD48" wp14:editId="639E616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E0C43E6" wp14:editId="4795BC5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D41CD5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E0C43E6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D41CD5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262BA9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2C8F3408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0CCBCF55" w14:textId="3AF1879A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62BA9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62BA9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62BA9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62BA9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1DD9ABE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2D861A9B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325A8DD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bCs/>
          <w:sz w:val="20"/>
          <w:szCs w:val="20"/>
        </w:rPr>
        <w:t>CONTRATANTE</w:t>
      </w:r>
      <w:r w:rsidRPr="00DD799A">
        <w:rPr>
          <w:sz w:val="20"/>
          <w:szCs w:val="20"/>
        </w:rPr>
        <w:t xml:space="preserve"> </w:t>
      </w:r>
    </w:p>
    <w:p w14:paraId="26CBEA79" w14:textId="77777777" w:rsidR="00262BA9" w:rsidRPr="00DD799A" w:rsidRDefault="00262BA9" w:rsidP="00262BA9">
      <w:pPr>
        <w:rPr>
          <w:rFonts w:ascii="Arial Narrow" w:hAnsi="Arial Narrow"/>
          <w:sz w:val="20"/>
          <w:szCs w:val="20"/>
        </w:rPr>
      </w:pPr>
    </w:p>
    <w:p w14:paraId="77EEE2AB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«NomeResponsavel»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RG: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«RGResponsavel»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227ABB99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97BB1A0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DD799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CPFCNPJResponsavel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bCs/>
          <w:noProof/>
          <w:sz w:val="20"/>
          <w:szCs w:val="20"/>
        </w:rPr>
        <w:t>«CPFCNPJResponsavel»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  <w:r w:rsidRPr="00DD799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TelefoneResponsavel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bCs/>
          <w:noProof/>
          <w:sz w:val="20"/>
          <w:szCs w:val="20"/>
        </w:rPr>
        <w:t>«TelefoneResponsavel»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</w:p>
    <w:p w14:paraId="795A272E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29E0AAC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«EnderecoResponsavel»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540C1ECE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006B91F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DD799A">
        <w:rPr>
          <w:rFonts w:cs="Shruti"/>
          <w:sz w:val="20"/>
          <w:szCs w:val="20"/>
        </w:rPr>
        <w:t>ALUNO</w:t>
      </w:r>
    </w:p>
    <w:p w14:paraId="4CF8D6DE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157DF30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«NomeAluno»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TelelfoneAluno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«TelelfoneAluno»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</w:t>
      </w:r>
    </w:p>
    <w:p w14:paraId="2319F46E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5C2D816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RG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«RGAluno»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CPF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CPFAluno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«CPFAluno»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0EE884D9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93D2126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ESTADO CIVIL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EstadoCivilAluno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«EstadoCivilAluno»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SEXO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Pr="00DD799A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Pr="00DD799A">
        <w:rPr>
          <w:rFonts w:ascii="Arial Narrow" w:hAnsi="Arial Narrow" w:cs="Shruti"/>
          <w:noProof/>
          <w:sz w:val="20"/>
          <w:szCs w:val="20"/>
        </w:rPr>
        <w:t>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)FEMININO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Pr="00DD799A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Pr="00DD799A">
        <w:rPr>
          <w:rFonts w:ascii="Arial Narrow" w:hAnsi="Arial Narrow" w:cs="Shruti"/>
          <w:noProof/>
          <w:sz w:val="20"/>
          <w:szCs w:val="20"/>
        </w:rPr>
        <w:t>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 MASCULINO  NASC: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DataNascimentoAluno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</w:t>
      </w:r>
      <w:proofErr w:type="spellStart"/>
      <w:r w:rsidRPr="00DD799A">
        <w:rPr>
          <w:rFonts w:ascii="Arial Narrow" w:hAnsi="Arial Narrow" w:cs="Shruti"/>
          <w:b/>
          <w:noProof/>
          <w:sz w:val="20"/>
          <w:szCs w:val="20"/>
        </w:rPr>
        <w:t>DataNascimentoAluno</w:t>
      </w:r>
      <w:proofErr w:type="spellEnd"/>
      <w:r w:rsidRPr="00DD799A">
        <w:rPr>
          <w:rFonts w:ascii="Arial Narrow" w:hAnsi="Arial Narrow" w:cs="Shruti"/>
          <w:b/>
          <w:noProof/>
          <w:sz w:val="20"/>
          <w:szCs w:val="20"/>
        </w:rPr>
        <w:t>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092D57A5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B880832" w14:textId="77777777" w:rsidR="00262BA9" w:rsidRPr="00DD799A" w:rsidRDefault="00262BA9" w:rsidP="00262BA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«EnderecoAluno»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1CAF22EF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5DBEA38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E-MAIL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EmailAluno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«EmailAluno»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 CELULAR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CelularAluno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«CelularAluno»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60B50D14" w14:textId="77777777" w:rsidR="00262BA9" w:rsidRPr="00DD799A" w:rsidRDefault="00262BA9" w:rsidP="00262B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CC3B4F3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B018B59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sz w:val="20"/>
          <w:szCs w:val="20"/>
        </w:rPr>
        <w:t>CURSO</w:t>
      </w:r>
    </w:p>
    <w:p w14:paraId="254B8A3C" w14:textId="77777777" w:rsidR="00262BA9" w:rsidRPr="00DD799A" w:rsidRDefault="00262BA9" w:rsidP="00262BA9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5E02DC6A" w14:textId="77777777" w:rsidR="00262BA9" w:rsidRPr="00DD799A" w:rsidRDefault="00262BA9" w:rsidP="00262BA9">
      <w:pPr>
        <w:ind w:left="18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Série (</w:t>
      </w:r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):</w:t>
      </w:r>
      <w:r w:rsidRPr="00DD799A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2ECEA653" w14:textId="77777777" w:rsidR="00262BA9" w:rsidRPr="00DD799A" w:rsidRDefault="00262BA9" w:rsidP="00262BA9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48CF937F" w14:textId="77777777" w:rsidR="00262BA9" w:rsidRPr="00DD799A" w:rsidRDefault="00262BA9" w:rsidP="00262BA9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</w:rPr>
        <w:t xml:space="preserve">DIAS: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5E5A44B4" w14:textId="77777777" w:rsidR="00262BA9" w:rsidRPr="00DD799A" w:rsidRDefault="00262BA9" w:rsidP="00262BA9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80A97DD" w14:textId="77777777" w:rsidR="00262BA9" w:rsidRPr="00DD799A" w:rsidRDefault="00262BA9" w:rsidP="00262BA9">
      <w:pPr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5970D765" w14:textId="77777777" w:rsidR="00262BA9" w:rsidRPr="00DD799A" w:rsidRDefault="00262BA9" w:rsidP="00262BA9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9041CED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DD684C5" w14:textId="77777777" w:rsidR="00262BA9" w:rsidRPr="00DD799A" w:rsidRDefault="00262BA9" w:rsidP="00262BA9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DD799A">
        <w:rPr>
          <w:color w:val="000000" w:themeColor="text1"/>
          <w:sz w:val="20"/>
          <w:szCs w:val="20"/>
        </w:rPr>
        <w:t xml:space="preserve">OPÇÃO DE PAGAMENTO DO PLANO </w:t>
      </w:r>
    </w:p>
    <w:p w14:paraId="79B036C8" w14:textId="77777777" w:rsidR="00262BA9" w:rsidRPr="00DD799A" w:rsidRDefault="00262BA9" w:rsidP="00262BA9">
      <w:pPr>
        <w:rPr>
          <w:rFonts w:ascii="Arial Narrow" w:hAnsi="Arial Narrow"/>
          <w:sz w:val="20"/>
          <w:szCs w:val="20"/>
        </w:rPr>
      </w:pPr>
    </w:p>
    <w:p w14:paraId="78327FDA" w14:textId="77777777" w:rsidR="00262BA9" w:rsidRPr="00DD799A" w:rsidRDefault="00262BA9" w:rsidP="00262BA9">
      <w:pPr>
        <w:ind w:firstLine="180"/>
        <w:jc w:val="both"/>
        <w:rPr>
          <w:rFonts w:ascii="Arial Narrow" w:hAnsi="Arial Narrow" w:cs="Shruti"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OPÇÃO DE PAGAMENTO 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noProof/>
          <w:sz w:val="20"/>
          <w:szCs w:val="20"/>
        </w:rPr>
        <w:t>«OpcoesPagamento»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445FCF4C" w14:textId="77777777" w:rsidR="00262BA9" w:rsidRDefault="00262BA9" w:rsidP="00262BA9">
      <w:pPr>
        <w:rPr>
          <w:rFonts w:ascii="Arial Narrow" w:hAnsi="Arial Narrow" w:cs="Shruti"/>
          <w:b/>
          <w:noProof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</w:t>
      </w:r>
      <w:r w:rsidRPr="00DD799A">
        <w:rPr>
          <w:rFonts w:ascii="Arial Narrow" w:hAnsi="Arial Narrow" w:cs="Shruti"/>
          <w:sz w:val="20"/>
          <w:szCs w:val="20"/>
        </w:rPr>
        <w:t>MATRÍCULA/REMATRICULAR$_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</w:t>
      </w:r>
      <w:proofErr w:type="spellStart"/>
      <w:r w:rsidRPr="00DD799A">
        <w:rPr>
          <w:rFonts w:ascii="Arial Narrow" w:hAnsi="Arial Narrow" w:cs="Shruti"/>
          <w:b/>
          <w:noProof/>
          <w:sz w:val="20"/>
          <w:szCs w:val="20"/>
        </w:rPr>
        <w:t>MatriculaRematricula</w:t>
      </w:r>
      <w:proofErr w:type="spellEnd"/>
      <w:r w:rsidRPr="00DD799A">
        <w:rPr>
          <w:rFonts w:ascii="Arial Narrow" w:hAnsi="Arial Narrow" w:cs="Shruti"/>
          <w:b/>
          <w:noProof/>
          <w:sz w:val="20"/>
          <w:szCs w:val="20"/>
        </w:rPr>
        <w:t>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2AA06F40" w14:textId="77777777" w:rsidR="00262BA9" w:rsidRDefault="00262BA9" w:rsidP="00262BA9">
      <w:pPr>
        <w:rPr>
          <w:rFonts w:ascii="Arial Narrow" w:hAnsi="Arial Narrow" w:cs="Shruti"/>
          <w:b/>
          <w:noProof/>
          <w:sz w:val="20"/>
          <w:szCs w:val="20"/>
        </w:rPr>
      </w:pPr>
    </w:p>
    <w:p w14:paraId="67D8BF84" w14:textId="77777777" w:rsidR="00262BA9" w:rsidRPr="00E614D1" w:rsidRDefault="00262BA9" w:rsidP="00262BA9">
      <w:pPr>
        <w:ind w:firstLine="360"/>
        <w:rPr>
          <w:rFonts w:ascii="Arial Narrow" w:hAnsi="Arial Narrow" w:cs="Shruti"/>
          <w:b/>
          <w:noProof/>
          <w:sz w:val="20"/>
          <w:szCs w:val="20"/>
        </w:rPr>
      </w:pPr>
      <w:proofErr w:type="gramStart"/>
      <w:r w:rsidRPr="00DD799A">
        <w:rPr>
          <w:rFonts w:ascii="Arial Narrow" w:hAnsi="Arial Narrow" w:cs="Shruti"/>
          <w:sz w:val="20"/>
          <w:szCs w:val="20"/>
          <w:highlight w:val="yellow"/>
        </w:rPr>
        <w:t>MATERIAL</w:t>
      </w:r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(</w:t>
      </w:r>
      <w:proofErr w:type="gramEnd"/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preencher)</w:t>
      </w:r>
      <w:r w:rsidRPr="00DD799A">
        <w:rPr>
          <w:rFonts w:ascii="Arial Narrow" w:hAnsi="Arial Narrow" w:cs="Shruti"/>
          <w:sz w:val="20"/>
          <w:szCs w:val="20"/>
        </w:rPr>
        <w:t xml:space="preserve"> R$________________</w:t>
      </w:r>
    </w:p>
    <w:p w14:paraId="01381FEC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12D429A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2060EBAF" w14:textId="77777777" w:rsidR="00262BA9" w:rsidRPr="00DD799A" w:rsidRDefault="00262BA9" w:rsidP="00262BA9">
      <w:pPr>
        <w:jc w:val="both"/>
        <w:rPr>
          <w:rFonts w:ascii="Arial Narrow" w:hAnsi="Arial Narrow" w:cs="Shruti"/>
          <w:sz w:val="20"/>
          <w:szCs w:val="20"/>
        </w:rPr>
      </w:pPr>
    </w:p>
    <w:p w14:paraId="413E606E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1063D39" w14:textId="77777777" w:rsidR="00262BA9" w:rsidRPr="00DD799A" w:rsidRDefault="00262BA9" w:rsidP="00262BA9">
      <w:pPr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DD799A">
        <w:rPr>
          <w:rFonts w:ascii="Arial Narrow" w:hAnsi="Arial Narrow" w:cs="Shruti"/>
          <w:sz w:val="20"/>
          <w:szCs w:val="20"/>
        </w:rPr>
        <w:t xml:space="preserve">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noProof/>
          <w:sz w:val="20"/>
          <w:szCs w:val="20"/>
        </w:rPr>
        <w:t>«ValorSemDesconto»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37675E58" w14:textId="77777777" w:rsidR="00262BA9" w:rsidRPr="00DD799A" w:rsidRDefault="00262BA9" w:rsidP="00262BA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39B1702" w14:textId="77777777" w:rsidR="00262BA9" w:rsidRPr="00DD799A" w:rsidRDefault="00262BA9" w:rsidP="00262BA9">
      <w:pPr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DD799A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>)</w:t>
      </w:r>
      <w:r w:rsidRPr="00DD799A">
        <w:rPr>
          <w:rFonts w:ascii="Arial Narrow" w:hAnsi="Arial Narrow" w:cs="Shruti"/>
          <w:sz w:val="20"/>
          <w:szCs w:val="20"/>
        </w:rPr>
        <w:t xml:space="preserve"> VENCIMENTO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noProof/>
          <w:sz w:val="20"/>
          <w:szCs w:val="20"/>
        </w:rPr>
        <w:t>«NroVencimentoComDesconto»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3FCE74AE" w14:textId="77777777" w:rsidR="00262BA9" w:rsidRPr="00DD799A" w:rsidRDefault="00262BA9" w:rsidP="00262BA9">
      <w:pPr>
        <w:rPr>
          <w:rFonts w:ascii="Arial Narrow" w:hAnsi="Arial Narrow"/>
          <w:color w:val="000000" w:themeColor="text1"/>
          <w:sz w:val="20"/>
          <w:szCs w:val="20"/>
        </w:rPr>
      </w:pPr>
    </w:p>
    <w:p w14:paraId="6E5EFF97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4D802F87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49AC28A2" w14:textId="77777777" w:rsidR="00262BA9" w:rsidRPr="009C525D" w:rsidRDefault="00262BA9" w:rsidP="00262BA9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6C9F997A" w14:textId="77777777" w:rsidR="00262BA9" w:rsidRPr="009C525D" w:rsidRDefault="00262BA9" w:rsidP="00262BA9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41CFDA3A" w14:textId="77777777" w:rsidR="00262BA9" w:rsidRPr="00C14331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5DF3B51E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697815C4" w14:textId="77777777" w:rsidR="00262BA9" w:rsidRPr="009C525D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3EE7E030" w14:textId="77777777" w:rsidR="00262BA9" w:rsidRPr="00C14331" w:rsidRDefault="00262BA9" w:rsidP="00262BA9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60905F10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1D9BC98C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7C8FC670" w14:textId="77777777" w:rsidR="00262BA9" w:rsidRPr="002A4A03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2 a 3 anos) </w:t>
      </w:r>
      <w:r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>
        <w:rPr>
          <w:rFonts w:ascii="Arial Narrow" w:hAnsi="Arial Narrow" w:cs="Arial"/>
          <w:color w:val="222222"/>
          <w:sz w:val="20"/>
          <w:szCs w:val="20"/>
        </w:rPr>
        <w:t>)</w:t>
      </w:r>
    </w:p>
    <w:p w14:paraId="32BCBAF0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lastRenderedPageBreak/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Série Magic Way 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0D5C5398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– </w:t>
      </w:r>
      <w:r w:rsidRPr="00C14331">
        <w:rPr>
          <w:rFonts w:ascii="Arial Narrow" w:hAnsi="Arial Narrow" w:cs="Arial"/>
          <w:color w:val="222222"/>
          <w:sz w:val="20"/>
          <w:szCs w:val="20"/>
        </w:rPr>
        <w:t>Série Playground – 6 estágios (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29FFAFDC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>
        <w:rPr>
          <w:rFonts w:ascii="Arial Narrow" w:hAnsi="Arial Narrow" w:cs="Arial"/>
          <w:color w:val="222222"/>
          <w:sz w:val="20"/>
          <w:szCs w:val="20"/>
        </w:rPr>
        <w:t>S</w:t>
      </w:r>
      <w:r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510A42E5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11B518F8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B8BAA66" w14:textId="77777777" w:rsidR="00262BA9" w:rsidRPr="001C46BF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6814EFC2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Série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063EC41D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30F64FD2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74610979" w14:textId="77777777" w:rsidR="00262BA9" w:rsidRPr="00C14331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49B54D29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B5DEE71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(Essentials 1- Essentials 2)</w:t>
      </w:r>
    </w:p>
    <w:p w14:paraId="6D914901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79AA910A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1 -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 </w:t>
      </w:r>
    </w:p>
    <w:p w14:paraId="1F8B1935" w14:textId="77777777" w:rsidR="00262BA9" w:rsidRPr="00432FE0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(In Focus)</w:t>
      </w:r>
    </w:p>
    <w:p w14:paraId="3652C160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1FD13F6B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397AA08C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06DE8F0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38DFD02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792FE394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3D3AAB43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0EC904FB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50D0CA47" w14:textId="77777777" w:rsidR="00262BA9" w:rsidRPr="00AB29BC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74ECEF5D" w14:textId="77777777" w:rsidR="00262BA9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 A escola poderá renovar este contrato antes do encerramento da série, caso seja necessário</w:t>
      </w:r>
      <w:r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40A7C05E" w14:textId="77777777" w:rsidR="00262BA9" w:rsidRDefault="00262BA9" w:rsidP="00262BA9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7E8B9A1B" w14:textId="77777777" w:rsidR="00262BA9" w:rsidRPr="00AB29BC" w:rsidRDefault="00262BA9" w:rsidP="00262BA9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4CA3F458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48E1BB98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16E69814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764F349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66D5FDF3" w14:textId="77777777" w:rsidR="00262BA9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3A7C4997" w14:textId="77777777" w:rsidR="00262BA9" w:rsidRPr="009C525D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FRANCÊS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4D1FF86D" w14:textId="77777777" w:rsidR="00262BA9" w:rsidRPr="00E5639C" w:rsidRDefault="00262BA9" w:rsidP="00262BA9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E8A4DE1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7ADA9A3C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Pr="00492576">
        <w:rPr>
          <w:rFonts w:ascii="Arial Narrow" w:hAnsi="Arial Narrow"/>
          <w:sz w:val="18"/>
          <w:szCs w:val="18"/>
        </w:rPr>
        <w:t xml:space="preserve">: </w:t>
      </w:r>
      <w:r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492576">
        <w:rPr>
          <w:rFonts w:ascii="Arial Narrow" w:hAnsi="Arial Narrow"/>
          <w:sz w:val="18"/>
          <w:szCs w:val="18"/>
        </w:rPr>
        <w:t xml:space="preserve">. </w:t>
      </w:r>
      <w:r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>
        <w:rPr>
          <w:rFonts w:ascii="Arial Narrow" w:hAnsi="Arial Narrow"/>
          <w:sz w:val="18"/>
          <w:szCs w:val="18"/>
        </w:rPr>
        <w:t>acadêmico</w:t>
      </w:r>
      <w:r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2F5BE669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73A3124C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Pr="00492576">
        <w:rPr>
          <w:rFonts w:ascii="Arial Narrow" w:hAnsi="Arial Narrow"/>
          <w:sz w:val="18"/>
          <w:szCs w:val="18"/>
        </w:rPr>
        <w:t xml:space="preserve"> </w:t>
      </w:r>
      <w:r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492576">
        <w:rPr>
          <w:rFonts w:ascii="Arial Narrow" w:hAnsi="Arial Narrow"/>
          <w:sz w:val="18"/>
          <w:szCs w:val="18"/>
        </w:rPr>
        <w:t xml:space="preserve">. </w:t>
      </w:r>
      <w:r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5201EABD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5.4 </w:t>
      </w:r>
      <w:r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2E973BB0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7AD99F68" w14:textId="77777777" w:rsidR="00262BA9" w:rsidRPr="00492576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09C55C22" w14:textId="77777777" w:rsidR="00262BA9" w:rsidRPr="00492576" w:rsidRDefault="00262BA9" w:rsidP="00262B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Pr="00492576">
        <w:rPr>
          <w:rFonts w:ascii="Arial Narrow" w:hAnsi="Arial Narrow"/>
          <w:sz w:val="18"/>
          <w:szCs w:val="18"/>
        </w:rPr>
        <w:t>.</w:t>
      </w:r>
    </w:p>
    <w:p w14:paraId="736C47DC" w14:textId="77777777" w:rsidR="00262BA9" w:rsidRPr="009C525D" w:rsidRDefault="00262BA9" w:rsidP="00262BA9">
      <w:pPr>
        <w:jc w:val="both"/>
        <w:rPr>
          <w:rFonts w:ascii="Arial Narrow" w:hAnsi="Arial Narrow"/>
          <w:sz w:val="20"/>
          <w:szCs w:val="20"/>
        </w:rPr>
      </w:pPr>
    </w:p>
    <w:p w14:paraId="1C0DB604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 xml:space="preserve">todos os estágios: 32 aulas </w:t>
      </w:r>
      <w:r w:rsidRPr="00AB29BC">
        <w:rPr>
          <w:rFonts w:ascii="Arial Narrow" w:hAnsi="Arial Narrow"/>
          <w:sz w:val="20"/>
          <w:szCs w:val="20"/>
        </w:rPr>
        <w:lastRenderedPageBreak/>
        <w:t>assistidas</w:t>
      </w:r>
      <w:r>
        <w:rPr>
          <w:rFonts w:ascii="Arial Narrow" w:hAnsi="Arial Narrow"/>
          <w:sz w:val="20"/>
          <w:szCs w:val="20"/>
        </w:rPr>
        <w:t xml:space="preserve"> e </w:t>
      </w:r>
      <w:r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Pr="00AB29BC">
        <w:rPr>
          <w:rFonts w:ascii="Arial Narrow" w:hAnsi="Arial Narrow"/>
          <w:sz w:val="20"/>
          <w:szCs w:val="20"/>
        </w:rPr>
        <w:t xml:space="preserve">todos os estágios: </w:t>
      </w:r>
      <w:r>
        <w:rPr>
          <w:rFonts w:ascii="Arial Narrow" w:hAnsi="Arial Narrow"/>
          <w:sz w:val="20"/>
          <w:szCs w:val="20"/>
        </w:rPr>
        <w:t>120</w:t>
      </w:r>
      <w:r w:rsidRPr="00AB29BC">
        <w:rPr>
          <w:rFonts w:ascii="Arial Narrow" w:hAnsi="Arial Narrow"/>
          <w:sz w:val="20"/>
          <w:szCs w:val="20"/>
        </w:rPr>
        <w:t xml:space="preserve"> aulas assistidas. O aluno não poderá avançar no curso personalizado por conta própria, sem o aval de seu professor, comportamento este passível de advertência.</w:t>
      </w:r>
    </w:p>
    <w:p w14:paraId="550C6AEE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586EFE22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51837BE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7D1F423F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333D5D01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5425BB6A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4693B95C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2C3ACED2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671D244E" w14:textId="77777777" w:rsidR="00262BA9" w:rsidRPr="00AB29BC" w:rsidRDefault="00262BA9" w:rsidP="00262BA9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406B241" w14:textId="77777777" w:rsidR="00262BA9" w:rsidRPr="00C43E87" w:rsidRDefault="00262BA9" w:rsidP="00262BA9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6FF1535C" w14:textId="77777777" w:rsidR="00262BA9" w:rsidRPr="00AB29BC" w:rsidRDefault="00262BA9" w:rsidP="00262BA9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1817D1E8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64DC70E5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77E3E332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7C8FE57A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37638450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FD7C8CD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143F5537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9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5CB4D274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1FFAA42E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6D792BBC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5C8FBFE2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1C13338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3BD6B752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O pagamento da mensalidade refere-se ao mês de aula a vencer. Recomenda-se o pagamento na data do seu vencimento, escolhida no ato de concordância com este contrato (dia 05 ou dia 10 de cada mês). O não pagamento na data estipulada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3743A5AC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39378C01" w14:textId="77777777" w:rsidR="00262BA9" w:rsidRPr="00AB29BC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2302D802" w14:textId="77777777" w:rsidR="00262BA9" w:rsidRPr="00C43E87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3F258FCE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lastRenderedPageBreak/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1F0AABD4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776E9D42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6993E47C" w14:textId="77777777" w:rsidR="00262BA9" w:rsidRPr="00AB29BC" w:rsidRDefault="00262BA9" w:rsidP="00262BA9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69B15E75" w14:textId="77777777" w:rsidR="00262BA9" w:rsidRPr="00AB29BC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481A08B" w14:textId="77777777" w:rsidR="00262BA9" w:rsidRPr="00AB29BC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BF8DFDF" w14:textId="77777777" w:rsidR="00262BA9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65B12CA6" w14:textId="77777777" w:rsidR="00262BA9" w:rsidRPr="00AB29BC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90AD6D0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0FDFC2BB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163E3942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autorizadas apenas mediante conversa com responsáveis financeiros da Escola.</w:t>
      </w:r>
    </w:p>
    <w:p w14:paraId="6C274ABA" w14:textId="77777777" w:rsidR="00262BA9" w:rsidRPr="00C43E87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3A6AB2CA" w14:textId="77777777" w:rsidR="00262BA9" w:rsidRDefault="00262BA9" w:rsidP="00262BA9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A59B48B" w14:textId="77777777" w:rsidR="00262BA9" w:rsidRPr="00621D62" w:rsidRDefault="00262BA9" w:rsidP="00262BA9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E700512" w14:textId="77777777" w:rsidR="00262BA9" w:rsidRPr="009C525D" w:rsidRDefault="00262BA9" w:rsidP="00262BA9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3A7F75CE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15 dias corridos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biblioteca, etc.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), sob pena de não poder adquirir o material do novo estágio, e ter sua matrícula cancelada.  </w:t>
      </w:r>
    </w:p>
    <w:p w14:paraId="46D739C0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49CF5364" w14:textId="77777777" w:rsidR="00262BA9" w:rsidRPr="00E6145B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31BEF899" w14:textId="77777777" w:rsidR="00262BA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653D430" w14:textId="77777777" w:rsidR="00262BA9" w:rsidRPr="00E6145B" w:rsidRDefault="00262BA9" w:rsidP="00262BA9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8FFD74E" w14:textId="77777777" w:rsidR="00262BA9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69F3A912" w14:textId="77777777" w:rsidR="00262BA9" w:rsidRPr="00E6145B" w:rsidRDefault="00262BA9" w:rsidP="00262BA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43A9FA4B" w14:textId="77777777" w:rsidR="00262BA9" w:rsidRPr="00BA2CDF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Aluno não poderá reutilizar seu material didático caso cancele sua matrícula e queira retornar depois de 1 (um) ano do cancelamento. </w:t>
      </w:r>
    </w:p>
    <w:p w14:paraId="6AF3F885" w14:textId="77777777" w:rsidR="00262BA9" w:rsidRPr="00BA2CDF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Aluno que optou em adquirir dois estágios, só receberá o material didático relativo ao 2º estágio, após a conclusão e aprovação do 1º estágio, e desde que tenha realizado a quitação do 1º estágio. </w:t>
      </w:r>
    </w:p>
    <w:p w14:paraId="2C91E806" w14:textId="77777777" w:rsidR="00262BA9" w:rsidRPr="00BA2CDF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Aluno deverá adquirir todo o material didático necessário relativo ao estágio cursado, de uso obrigatório em sala de aula, diretamente na Escola,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747F029F" w14:textId="77777777" w:rsidR="00262BA9" w:rsidRPr="009C525D" w:rsidRDefault="00262BA9" w:rsidP="00262BA9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479482CD" w14:textId="77777777" w:rsidR="00262BA9" w:rsidRPr="009C525D" w:rsidRDefault="00262BA9" w:rsidP="00262BA9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76AC1D3" w14:textId="77777777" w:rsidR="00262BA9" w:rsidRPr="00DD799A" w:rsidRDefault="00262BA9" w:rsidP="00262BA9">
      <w:p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</w:pPr>
      <w:r w:rsidRPr="00DD799A"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  <w:t>SOBRE MATRÍCULA ANUAL</w:t>
      </w:r>
    </w:p>
    <w:p w14:paraId="459A7CD7" w14:textId="77777777" w:rsidR="00262BA9" w:rsidRPr="00DD799A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 xml:space="preserve">Anualmente é cobrada uma taxa de matrícula para o ano seguinte, independente do estágio e lição em que está no livro atual. 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Para efetuar a </w:t>
      </w:r>
      <w:proofErr w:type="gramStart"/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matrícula  anual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etc</w:t>
      </w:r>
      <w:proofErr w:type="spell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 sob pena de sua não renovação. </w:t>
      </w:r>
    </w:p>
    <w:p w14:paraId="52B41EFE" w14:textId="77777777" w:rsidR="00262BA9" w:rsidRPr="00BA2CDF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315DCC6" w14:textId="77777777" w:rsidR="00262BA9" w:rsidRPr="00BA2CDF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>SOBRE CANCELAMENTO</w:t>
      </w:r>
    </w:p>
    <w:p w14:paraId="58C3845A" w14:textId="77777777" w:rsidR="00262BA9" w:rsidRPr="00BA2CDF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  <w:highlight w:val="lightGray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Pr="00BA2CDF">
        <w:rPr>
          <w:rFonts w:ascii="Arial Narrow" w:hAnsi="Arial Narrow"/>
          <w:sz w:val="20"/>
          <w:szCs w:val="20"/>
        </w:rPr>
        <w:t>.</w:t>
      </w:r>
    </w:p>
    <w:p w14:paraId="5FB9442A" w14:textId="77777777" w:rsidR="00262BA9" w:rsidRPr="00BA2CDF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canceladas.</w:t>
      </w:r>
    </w:p>
    <w:p w14:paraId="6178E66F" w14:textId="77777777" w:rsidR="00262BA9" w:rsidRPr="00BA2CDF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lastRenderedPageBreak/>
        <w:t xml:space="preserve">As regras acima destinam-se apenas para cobranças de mensalidades de curso e não se aplicam para cobranças de materiais didáticos parcelados. </w:t>
      </w:r>
    </w:p>
    <w:p w14:paraId="762D0EBB" w14:textId="77777777" w:rsidR="00262BA9" w:rsidRPr="00E6145B" w:rsidRDefault="00262BA9" w:rsidP="00262BA9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399B170B" w14:textId="77777777" w:rsidR="00262BA9" w:rsidRDefault="00262BA9" w:rsidP="00262BA9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0DCFC542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76CF3AA8" w14:textId="77777777" w:rsidR="00262BA9" w:rsidRPr="009C525D" w:rsidRDefault="00262BA9" w:rsidP="00262BA9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070A3C64" w14:textId="77777777" w:rsidR="00262BA9" w:rsidRPr="00796B73" w:rsidRDefault="00262BA9" w:rsidP="00262BA9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2EBB7776" w14:textId="77777777" w:rsidR="00262BA9" w:rsidRPr="00796B73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No caso de inadimplência, não havendo a quitação do débito até o fim do estágio, somente será efetuada a rematrícula ou renovação contratual caso todos os valores devidos sejam integralmente quitados.</w:t>
      </w:r>
    </w:p>
    <w:p w14:paraId="68E2A702" w14:textId="77777777" w:rsidR="00262BA9" w:rsidRPr="00796B73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60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>ão havendo a quitação do débito, será efetuado o bloqueio de matrícula em qualquer unidade FISK 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5A2DD9F5" w14:textId="77777777" w:rsidR="00262BA9" w:rsidRPr="00796B73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C0F6ADD" w14:textId="77777777" w:rsidR="00262BA9" w:rsidRPr="00796B73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6837879" w14:textId="77777777" w:rsidR="00262BA9" w:rsidRPr="00796B73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5CB1B224" w14:textId="77777777" w:rsidR="00262BA9" w:rsidRPr="00DD799A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A escola não aplica multa rescisória para desligamento do curso. </w:t>
      </w:r>
    </w:p>
    <w:p w14:paraId="280BF668" w14:textId="77777777" w:rsidR="00262BA9" w:rsidRPr="00DD799A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Para realizar o desligamento o aluno necessita estar em dia com as despesas financeiras e comunicar a escola com 30 dias de antecedência. O aluno deverá preencher uma ficha de solicitação de desligamento presencialmente na escola.</w:t>
      </w:r>
    </w:p>
    <w:p w14:paraId="6DF8B9C3" w14:textId="77777777" w:rsidR="00262BA9" w:rsidRPr="00DD799A" w:rsidRDefault="00262BA9" w:rsidP="00262BA9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Durante o período de solicitação de desligamento, o aluno ainda frequentará as aulas e realizará o pagamento da mensalidade a vencer do mês em que foi solicitado o desligamento.</w:t>
      </w:r>
    </w:p>
    <w:p w14:paraId="79FB60B4" w14:textId="77777777" w:rsidR="00262BA9" w:rsidRDefault="00262BA9" w:rsidP="00262BA9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BB9C4C3" w14:textId="77777777" w:rsidR="00262BA9" w:rsidRPr="00E13259" w:rsidRDefault="00262BA9" w:rsidP="00262BA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0BE51EB" w14:textId="77777777" w:rsidR="00262BA9" w:rsidRPr="009C525D" w:rsidRDefault="00262BA9" w:rsidP="00262BA9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00597F7D" w14:textId="77777777" w:rsidR="00262BA9" w:rsidRPr="00E1325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047C8D18" w14:textId="77777777" w:rsidR="00262BA9" w:rsidRPr="00E1325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393D8B6A" w14:textId="77777777" w:rsidR="00262BA9" w:rsidRPr="00E13259" w:rsidRDefault="00262BA9" w:rsidP="00262BA9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091A447A" w14:textId="77777777" w:rsidR="00262BA9" w:rsidRPr="009C525D" w:rsidRDefault="00262BA9" w:rsidP="00262BA9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4FC1BD48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56875F80" w14:textId="77777777" w:rsidR="00262BA9" w:rsidRPr="009C525D" w:rsidRDefault="00262BA9" w:rsidP="00262BA9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2267A45E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7D196F14" w14:textId="77777777" w:rsidR="00262BA9" w:rsidRPr="009C525D" w:rsidRDefault="00262BA9" w:rsidP="00262BA9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3C756AA" w14:textId="77777777" w:rsidR="00262BA9" w:rsidRPr="009C525D" w:rsidRDefault="00262BA9" w:rsidP="00262BA9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2154901A" w14:textId="77777777" w:rsidR="00262BA9" w:rsidRPr="009C525D" w:rsidRDefault="00262BA9" w:rsidP="00262BA9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4428EED7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15F8D30" w14:textId="77777777" w:rsidR="00262BA9" w:rsidRPr="009C525D" w:rsidRDefault="00262BA9" w:rsidP="00262BA9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>
        <w:rPr>
          <w:rFonts w:ascii="Arial Narrow" w:hAnsi="Arial Narrow"/>
          <w:b/>
          <w:sz w:val="20"/>
          <w:szCs w:val="20"/>
          <w:u w:val="single"/>
        </w:rPr>
        <w:t xml:space="preserve">POSSIBILIDADE DE </w:t>
      </w:r>
      <w:r w:rsidRPr="009C525D">
        <w:rPr>
          <w:rFonts w:ascii="Arial Narrow" w:hAnsi="Arial Narrow"/>
          <w:b/>
          <w:sz w:val="20"/>
          <w:szCs w:val="20"/>
          <w:u w:val="single"/>
        </w:rPr>
        <w:t>PANDEMIA</w:t>
      </w:r>
      <w:r>
        <w:rPr>
          <w:rFonts w:ascii="Arial Narrow" w:hAnsi="Arial Narrow"/>
          <w:b/>
          <w:sz w:val="20"/>
          <w:szCs w:val="20"/>
          <w:u w:val="single"/>
        </w:rPr>
        <w:t>S E ENDEMIAS</w:t>
      </w:r>
    </w:p>
    <w:p w14:paraId="79B85788" w14:textId="77777777" w:rsidR="00262BA9" w:rsidRPr="00E13259" w:rsidRDefault="00262BA9" w:rsidP="00262BA9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>Em razão d</w:t>
      </w:r>
      <w:r>
        <w:rPr>
          <w:rFonts w:ascii="Arial Narrow" w:hAnsi="Arial Narrow"/>
          <w:color w:val="000000"/>
          <w:sz w:val="20"/>
          <w:szCs w:val="20"/>
        </w:rPr>
        <w:t xml:space="preserve">a possibilidade de </w:t>
      </w:r>
      <w:r w:rsidRPr="00E13259">
        <w:rPr>
          <w:rFonts w:ascii="Arial Narrow" w:hAnsi="Arial Narrow"/>
          <w:color w:val="000000"/>
          <w:sz w:val="20"/>
          <w:szCs w:val="20"/>
        </w:rPr>
        <w:t>pandemia</w:t>
      </w:r>
      <w:r>
        <w:rPr>
          <w:rFonts w:ascii="Arial Narrow" w:hAnsi="Arial Narrow"/>
          <w:color w:val="000000"/>
          <w:sz w:val="20"/>
          <w:szCs w:val="20"/>
        </w:rPr>
        <w:t>s, ou endemias,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e se decretado ESTADO DE CALAMIDADE PÚBLICA, por motivo de saúde ou qualquer outro, as atividades presenciais (aulas, estágios, avaliações e outras) poderão, a critério da </w:t>
      </w:r>
      <w:r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3002E83B" w14:textId="77777777" w:rsidR="00262BA9" w:rsidRPr="00E13259" w:rsidRDefault="00262BA9" w:rsidP="00262BA9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</w:t>
      </w:r>
      <w:r>
        <w:rPr>
          <w:rFonts w:ascii="Arial Narrow" w:hAnsi="Arial Narrow"/>
          <w:color w:val="000000"/>
          <w:sz w:val="20"/>
          <w:szCs w:val="20"/>
        </w:rPr>
        <w:t>da pandemia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, como máscaras, álcool em gel e outros estabelecidos. Os protocolos poderão ser alterados a qualquer tempo, segundo novas orientações do poder público e estudos realizados e/ou observados pela </w:t>
      </w:r>
      <w:r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347B3A03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766D67C4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5E32D2DF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5ED09AD6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3D0FE2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03B3D68C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253A764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ED93FB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F6E1DD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lastRenderedPageBreak/>
        <w:t>.........................................................................................................................................................................................</w:t>
      </w:r>
    </w:p>
    <w:p w14:paraId="3E7C3440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3DED3F10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51990B0C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7749BB13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29AC16F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65FBB123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03C7888D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18CE2DDE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8C24A4E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10A9761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50233AF3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2994EC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E6FDB3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43AC72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7DF6A663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A5A1CE5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6E1383FC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7DBB520E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566699F6" wp14:editId="392D5C17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1647D880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D497240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65B0F397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507DC8B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048ACF2F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5C3AED5A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BB08723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1E3D23B5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2A8F9000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60942125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2DC87DC8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7F8E265D" w14:textId="77777777" w:rsidR="00DB543B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A7FC94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FC6572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246FBD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4A0DDD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EE66DB5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9CA7C8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42FD06D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8F28C4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0005D19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25702C3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B30668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5A8145C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0E78B14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853DFE1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1185DFE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313FF6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FDC8AC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D77C54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5CAAC3D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4BBDC1D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C5E674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04E618E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66FD53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F769DA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10CB0AE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F58782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946B42C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EF35672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852767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2DB3E08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D694F70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00A6F3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98D3AB9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4EE7617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E593799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35E632F" w14:textId="77777777" w:rsidR="00262BA9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8CA56C7" w14:textId="77777777" w:rsidR="00262BA9" w:rsidRPr="009C525D" w:rsidRDefault="00262BA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262BA9" w:rsidRPr="009C525D" w:rsidSect="00D05BAA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F61C8E" w14:textId="77777777" w:rsidR="00D05BAA" w:rsidRDefault="00D05BAA">
      <w:r>
        <w:separator/>
      </w:r>
    </w:p>
  </w:endnote>
  <w:endnote w:type="continuationSeparator" w:id="0">
    <w:p w14:paraId="1020F083" w14:textId="77777777" w:rsidR="00D05BAA" w:rsidRDefault="00D05B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4C7A1B" w14:textId="77777777" w:rsidR="00D05BAA" w:rsidRDefault="00D05BAA">
      <w:r>
        <w:separator/>
      </w:r>
    </w:p>
  </w:footnote>
  <w:footnote w:type="continuationSeparator" w:id="0">
    <w:p w14:paraId="0D36DA8F" w14:textId="77777777" w:rsidR="00D05BAA" w:rsidRDefault="00D05B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1"/>
  </w:num>
  <w:num w:numId="2" w16cid:durableId="302078734">
    <w:abstractNumId w:val="3"/>
  </w:num>
  <w:num w:numId="3" w16cid:durableId="531958857">
    <w:abstractNumId w:val="0"/>
  </w:num>
  <w:num w:numId="4" w16cid:durableId="547035944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2BA9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62BA9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05BAA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BFBE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iPriority w:val="99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C815DB-3195-42C4-AFC7-0F5FD3A165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termo compromisso CPV 2024_todas as idades e estagios</Template>
  <TotalTime>6</TotalTime>
  <Pages>7</Pages>
  <Words>4454</Words>
  <Characters>24057</Characters>
  <Application>Microsoft Office Word</Application>
  <DocSecurity>0</DocSecurity>
  <Lines>200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2024-02-08T12:32:00Z</dcterms:created>
  <dcterms:modified xsi:type="dcterms:W3CDTF">2024-02-08T12:38:00Z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