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D607EF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607EF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607EF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607EF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607E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68410D">
      <w:pPr>
        <w:jc w:val="both"/>
        <w:rPr>
          <w:rFonts w:ascii="Arial Narrow" w:hAnsi="Arial Narrow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68410D" w:rsidRPr="00BD01B4" w:rsidRDefault="0068410D" w:rsidP="0068410D"/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607EF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607EF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D607EF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D607EF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607EF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607EF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607EF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607EF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607EF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607EF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607EF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607EF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D607EF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607EF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607EF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D607EF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D607EF" w:rsidRDefault="0068410D" w:rsidP="0068410D">
      <w:pPr>
        <w:jc w:val="both"/>
        <w:rPr>
          <w:rFonts w:ascii="Arial Narrow" w:hAnsi="Arial Narrow" w:cs="Shruti"/>
          <w:b/>
          <w:szCs w:val="18"/>
          <w:u w:val="single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="00D607EF">
        <w:rPr>
          <w:rFonts w:ascii="Arial Narrow" w:hAnsi="Arial Narrow" w:cs="Shruti"/>
          <w:b/>
          <w:szCs w:val="18"/>
          <w:u w:val="single"/>
        </w:rPr>
        <w:t>___________________________________</w:t>
      </w:r>
    </w:p>
    <w:p w:rsidR="00D607EF" w:rsidRPr="00D607EF" w:rsidRDefault="00D607EF" w:rsidP="0068410D">
      <w:pPr>
        <w:jc w:val="both"/>
        <w:rPr>
          <w:rFonts w:ascii="Arial Narrow" w:hAnsi="Arial Narrow" w:cs="Shruti"/>
          <w:b/>
          <w:sz w:val="18"/>
          <w:szCs w:val="18"/>
          <w:u w:val="single"/>
        </w:rPr>
      </w:pPr>
    </w:p>
    <w:p w:rsidR="0068410D" w:rsidRPr="00DF6DA4" w:rsidRDefault="00D607EF" w:rsidP="0068410D">
      <w:pPr>
        <w:jc w:val="both"/>
        <w:rPr>
          <w:rFonts w:ascii="Arial Narrow" w:hAnsi="Arial Narrow"/>
          <w:b/>
          <w:sz w:val="18"/>
        </w:rPr>
      </w:pPr>
      <w:r w:rsidRPr="00D607EF">
        <w:rPr>
          <w:rFonts w:ascii="Arial Narrow" w:hAnsi="Arial Narrow" w:cs="Shruti"/>
          <w:b/>
        </w:rPr>
        <w:t xml:space="preserve">      </w:t>
      </w:r>
      <w:r w:rsidR="0068410D" w:rsidRPr="002705FA">
        <w:rPr>
          <w:rFonts w:ascii="Arial Narrow" w:hAnsi="Arial Narrow" w:cs="Shruti"/>
          <w:b/>
          <w:u w:val="single"/>
        </w:rPr>
        <w:fldChar w:fldCharType="begin"/>
      </w:r>
      <w:r w:rsidR="0068410D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68410D" w:rsidRPr="002705FA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«ComplementoCursoComMinutosTurma»</w:t>
      </w:r>
      <w:r w:rsidR="0068410D" w:rsidRPr="002705FA">
        <w:rPr>
          <w:rFonts w:ascii="Arial Narrow" w:hAnsi="Arial Narrow" w:cs="Shruti"/>
          <w:b/>
          <w:u w:val="single"/>
        </w:rPr>
        <w:fldChar w:fldCharType="end"/>
      </w:r>
      <w:r w:rsidR="0068410D" w:rsidRPr="00DF6DA4">
        <w:rPr>
          <w:rFonts w:ascii="Arial Narrow" w:hAnsi="Arial Narrow"/>
          <w:sz w:val="18"/>
        </w:rPr>
        <w:t xml:space="preserve">  DIAS</w:t>
      </w:r>
      <w:r w:rsidR="0068410D">
        <w:rPr>
          <w:rFonts w:ascii="Arial Narrow" w:hAnsi="Arial Narrow"/>
          <w:sz w:val="18"/>
        </w:rPr>
        <w:t xml:space="preserve">: </w:t>
      </w:r>
      <w:r w:rsidR="0068410D" w:rsidRPr="00AC0B45">
        <w:rPr>
          <w:rFonts w:ascii="Arial Narrow" w:hAnsi="Arial Narrow" w:cs="Shruti"/>
          <w:b/>
          <w:noProof/>
        </w:rPr>
        <w:fldChar w:fldCharType="begin"/>
      </w:r>
      <w:r w:rsidR="0068410D"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="0068410D" w:rsidRPr="00AC0B45">
        <w:rPr>
          <w:rFonts w:ascii="Arial Narrow" w:hAnsi="Arial Narrow" w:cs="Shruti"/>
          <w:b/>
          <w:noProof/>
        </w:rPr>
        <w:fldChar w:fldCharType="separate"/>
      </w:r>
      <w:r>
        <w:rPr>
          <w:rFonts w:ascii="Arial Narrow" w:hAnsi="Arial Narrow" w:cs="Shruti"/>
          <w:b/>
          <w:noProof/>
        </w:rPr>
        <w:t>«DiasHorariosCurso»</w:t>
      </w:r>
      <w:r w:rsidR="0068410D" w:rsidRPr="00AC0B45">
        <w:rPr>
          <w:rFonts w:ascii="Arial Narrow" w:hAnsi="Arial Narrow" w:cs="Shruti"/>
          <w:b/>
          <w:noProof/>
        </w:rPr>
        <w:fldChar w:fldCharType="end"/>
      </w:r>
      <w:r w:rsidR="0068410D">
        <w:rPr>
          <w:rFonts w:ascii="Arial Narrow" w:hAnsi="Arial Narrow" w:cs="Shruti"/>
          <w:b/>
          <w:noProof/>
        </w:rPr>
        <w:t xml:space="preserve"> </w:t>
      </w:r>
    </w:p>
    <w:p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D607EF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607EF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D607EF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D607EF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D607EF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1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D607EF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1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D607EF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D607EF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D607EF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D607EF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D607EF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D607EF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Default="0068410D" w:rsidP="0068410D">
      <w:pPr>
        <w:ind w:left="360"/>
        <w:jc w:val="both"/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CD, Cd-rom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presente,em duas vias de igual teor e forma,o que fazem na presença de duas testemunhas infra-assinadas,a tudo presentes,para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Heading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0E2E5E" w:rsidRPr="001B2395" w:rsidRDefault="000E2E5E" w:rsidP="0068410D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p w:rsidR="0068410D" w:rsidRDefault="0068410D" w:rsidP="0068410D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68410D" w:rsidRDefault="0068410D" w:rsidP="0068410D">
      <w:pPr>
        <w:spacing w:line="216" w:lineRule="auto"/>
        <w:ind w:left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Infantil: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Big Box, Playground e Have Fun;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Teenstation;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FiskTeens Elementary 1 e 2, Fisk Teens Pre-Intermediate, Fisk Teens Intermediate, Fisk Teens Upper-Intermediate, Fisk Teens Advanced e Fisk Teens Higher 1 e 2 e Focus; </w:t>
      </w:r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Essentials 1 e 2, Breaking Free e Spreading Wings;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Transitions 1e 2, Aiming at the Sky 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 Flying High;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   your English. </w:t>
      </w:r>
    </w:p>
    <w:p w:rsidR="0068410D" w:rsidRDefault="0068410D" w:rsidP="0068410D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ESPANHOL -  Adolescentes: </w:t>
      </w:r>
      <w:r>
        <w:rPr>
          <w:rFonts w:ascii="Arial Narrow" w:eastAsia="Calibri" w:hAnsi="Arial Narrow"/>
          <w:sz w:val="22"/>
          <w:szCs w:val="22"/>
          <w:lang w:eastAsia="en-US"/>
        </w:rPr>
        <w:t>Chiquiteens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r>
        <w:rPr>
          <w:rFonts w:ascii="Arial Narrow" w:eastAsia="Calibri" w:hAnsi="Arial Narrow"/>
          <w:sz w:val="22"/>
          <w:szCs w:val="22"/>
          <w:lang w:eastAsia="en-US"/>
        </w:rPr>
        <w:t xml:space="preserve">Conéctate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 1ª fase: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Español Inmediato 1 e 2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con ñ 1;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2ª fase: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con ñ 2 e 3; 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con ñ 4 e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5. Perfeccione su Español.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>
        <w:rPr>
          <w:rFonts w:ascii="Arial Narrow" w:hAnsi="Arial Narrow"/>
          <w:b/>
          <w:bCs/>
        </w:rPr>
        <w:t xml:space="preserve">INGLÊS - </w:t>
      </w:r>
      <w:r>
        <w:rPr>
          <w:rFonts w:ascii="Arial Narrow" w:hAnsi="Arial Narrow"/>
        </w:rPr>
        <w:t xml:space="preserve">Playground até Wings of Freedom: 40 a 45 h (cada); Focus: 55 a 60 h; e Proficiency / Perfect your English: 70 a 75 h; </w:t>
      </w:r>
      <w:r>
        <w:rPr>
          <w:rFonts w:ascii="Arial Narrow" w:hAnsi="Arial Narrow"/>
          <w:b/>
          <w:bCs/>
        </w:rPr>
        <w:t xml:space="preserve">ESPANHOL - </w:t>
      </w:r>
      <w:r>
        <w:rPr>
          <w:rFonts w:ascii="Arial Narrow" w:hAnsi="Arial Narrow"/>
        </w:rPr>
        <w:t>Chiquiteens 1 a</w:t>
      </w:r>
      <w:r>
        <w:rPr>
          <w:rFonts w:ascii="Arial Narrow" w:hAnsi="Arial Narrow"/>
          <w:bCs/>
          <w:snapToGrid w:val="0"/>
        </w:rPr>
        <w:t xml:space="preserve"> Espanhol con ñ 4: 40 a 45h (cada livro) e Espanhol con ñ 5</w:t>
      </w:r>
      <w:r>
        <w:rPr>
          <w:rFonts w:ascii="Arial Narrow" w:hAnsi="Arial Narrow"/>
          <w:bCs/>
          <w:snapToGrid w:val="0"/>
          <w:shd w:val="clear" w:color="auto" w:fill="FFFFFF"/>
        </w:rPr>
        <w:t>: 60 h</w:t>
      </w:r>
      <w:r>
        <w:rPr>
          <w:rFonts w:ascii="Arial Narrow" w:hAnsi="Arial Narrow"/>
          <w:bCs/>
          <w:snapToGrid w:val="0"/>
        </w:rPr>
        <w:t>; Perfeccione su Español</w:t>
      </w:r>
      <w:r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bCs/>
          <w:snapToGrid w:val="0"/>
        </w:rPr>
        <w:t xml:space="preserve"> 70 a 75 h.</w:t>
      </w:r>
    </w:p>
    <w:p w:rsidR="0068410D" w:rsidRDefault="0068410D" w:rsidP="0068410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8410D" w:rsidRDefault="0068410D" w:rsidP="0068410D">
      <w:pPr>
        <w:spacing w:line="216" w:lineRule="auto"/>
        <w:ind w:left="669" w:hanging="290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Teenstation / Fisk Teens Elementary 1 e 2 / Fisk Teens Pre-Intermediate / Fisk Teens Intermediate / </w:t>
      </w:r>
      <w:r>
        <w:rPr>
          <w:rFonts w:ascii="Arial Narrow" w:hAnsi="Arial Narrow"/>
        </w:rPr>
        <w:t xml:space="preserve">Fisk Teens Upper- Intermediate, Fisk Teens Advanced / </w:t>
      </w:r>
      <w:r>
        <w:rPr>
          <w:rFonts w:ascii="Arial Narrow" w:hAnsi="Arial Narrow"/>
          <w:snapToGrid w:val="0"/>
        </w:rPr>
        <w:t>Fisk Teens Higher 1 e 2/ Immediate Conversation in English – Essentials 1 e 2 / Breaking Free / Spreading Wings / Immediate Conversation in English –  Transitions 1/ Aiming at the Sky / Flying High / Expanding Horizons /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Wings of Freedom: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Focus: 45 horas de aula.</w:t>
      </w:r>
    </w:p>
    <w:p w:rsidR="0068410D" w:rsidRDefault="0068410D" w:rsidP="0068410D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Chiquiteens / Conéctate / Espanhol con ñ 1 a 4: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  <w:color w:val="FF0000"/>
        </w:rPr>
        <w:t xml:space="preserve"> </w:t>
      </w:r>
      <w:r>
        <w:rPr>
          <w:rFonts w:ascii="Arial Narrow" w:hAnsi="Arial Narrow"/>
          <w:snapToGrid w:val="0"/>
          <w:color w:val="000000"/>
        </w:rPr>
        <w:t>Espanhol con ñ 5: 48 horas de</w:t>
      </w:r>
      <w:r>
        <w:rPr>
          <w:rFonts w:ascii="Arial Narrow" w:hAnsi="Arial Narrow"/>
          <w:b/>
          <w:bCs/>
          <w:snapToGrid w:val="0"/>
          <w:color w:val="000000"/>
        </w:rPr>
        <w:t xml:space="preserve"> </w:t>
      </w:r>
      <w:r>
        <w:rPr>
          <w:rFonts w:ascii="Arial Narrow" w:hAnsi="Arial Narrow"/>
          <w:snapToGrid w:val="0"/>
          <w:color w:val="000000"/>
        </w:rPr>
        <w:t>aula.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>
        <w:rPr>
          <w:rFonts w:ascii="Arial Narrow" w:hAnsi="Arial Narrow"/>
          <w:snapToGrid w:val="0"/>
        </w:rPr>
        <w:t xml:space="preserve">A Escola seguirá o calendário próprio, tendo a hora-aula duração de 50 (cinquenta) ou 60 (sessenta) minutos.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snapToGrid w:val="0"/>
        </w:rPr>
        <w:t>Poderá haver substituição do(a) professor(a) quando necessário.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10.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estará  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disponível.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r>
        <w:rPr>
          <w:rFonts w:ascii="Arial Narrow" w:hAnsi="Arial Narrow" w:cs="Arial"/>
        </w:rPr>
        <w:t>Complementary Material/Extra Exercises e Material Complementario/Ejercicios Extras</w:t>
      </w:r>
      <w:r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21.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>
        <w:rPr>
          <w:rFonts w:ascii="Arial Narrow" w:hAnsi="Arial Narrow"/>
          <w:b/>
          <w:bCs/>
          <w:snapToGrid w:val="0"/>
        </w:rPr>
        <w:t>desconto</w:t>
      </w:r>
      <w:r>
        <w:rPr>
          <w:rFonts w:ascii="Arial Narrow" w:hAnsi="Arial Narrow"/>
          <w:b/>
          <w:snapToGrid w:val="0"/>
        </w:rPr>
        <w:t>s</w:t>
      </w:r>
      <w:r>
        <w:rPr>
          <w:rFonts w:ascii="Arial Narrow" w:hAnsi="Arial Narrow"/>
          <w:snapToGrid w:val="0"/>
        </w:rPr>
        <w:t xml:space="preserve"> (conforme regras abaixo):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c)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por nota: </w:t>
      </w:r>
      <w:r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>
        <w:rPr>
          <w:rFonts w:ascii="Arial Narrow" w:hAnsi="Arial Narrow"/>
          <w:b/>
          <w:snapToGrid w:val="0"/>
        </w:rPr>
        <w:t>item 22</w:t>
      </w:r>
      <w:r>
        <w:rPr>
          <w:rFonts w:ascii="Arial Narrow" w:hAnsi="Arial Narrow"/>
          <w:snapToGrid w:val="0"/>
        </w:rPr>
        <w:t xml:space="preserve">; 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d)</w:t>
      </w:r>
      <w:r>
        <w:rPr>
          <w:rFonts w:ascii="Arial Narrow" w:hAnsi="Arial Narrow"/>
          <w:b/>
          <w:bCs/>
          <w:snapToGrid w:val="0"/>
        </w:rPr>
        <w:tab/>
        <w:t>desconto de segundo curso</w:t>
      </w:r>
      <w:r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i/>
          <w:snapToGrid w:val="0"/>
        </w:rPr>
      </w:pPr>
      <w:r>
        <w:rPr>
          <w:rFonts w:ascii="Arial Narrow" w:hAnsi="Arial Narrow"/>
          <w:b/>
          <w:bCs/>
          <w:snapToGrid w:val="0"/>
        </w:rPr>
        <w:t>25.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de </w:t>
      </w:r>
      <w:r>
        <w:rPr>
          <w:rFonts w:ascii="Arial Narrow" w:hAnsi="Arial Narrow"/>
          <w:i/>
          <w:snapToGrid w:val="0"/>
        </w:rPr>
        <w:t xml:space="preserve">Wings of Freedom / Espanhol con ñ 4 </w:t>
      </w:r>
      <w:r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con ñ 5.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26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27.</w:t>
      </w:r>
      <w:r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Espanhol con ñ 5</w:t>
      </w:r>
      <w:r>
        <w:rPr>
          <w:rFonts w:ascii="Arial Narrow" w:hAnsi="Arial Narrow"/>
          <w:iCs/>
          <w:snapToGrid w:val="0"/>
        </w:rPr>
        <w:t xml:space="preserve"> (espanhol) – </w:t>
      </w:r>
      <w:r>
        <w:rPr>
          <w:rFonts w:ascii="Arial Narrow" w:hAnsi="Arial Narrow"/>
          <w:snapToGrid w:val="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28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>Ao Término dos estágios "Wings of Freedom e Focus on Fisk Final, o aluno deverá ter participado de no mínimo 5 atividades de </w:t>
      </w:r>
      <w:r>
        <w:rPr>
          <w:rFonts w:ascii="Arial Narrow" w:hAnsi="Arial Narrow"/>
          <w:iCs/>
        </w:rPr>
        <w:t>Speak up </w:t>
      </w:r>
      <w:r>
        <w:rPr>
          <w:rFonts w:ascii="Arial Narrow" w:hAnsi="Arial Narrow"/>
        </w:rPr>
        <w:t>e comprovar 5 horas de Atividades de </w:t>
      </w:r>
      <w:r>
        <w:rPr>
          <w:rFonts w:ascii="Arial Narrow" w:hAnsi="Arial Narrow"/>
          <w:iCs/>
        </w:rPr>
        <w:t>Cyber Lab e ou Dictation</w:t>
      </w:r>
      <w:r>
        <w:rPr>
          <w:rFonts w:ascii="Arial Narrow" w:hAnsi="Arial Narrow"/>
        </w:rPr>
        <w:t> para ser promovido ao estágio seguinte ou prestar o exame MET respectivamente.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29.</w:t>
      </w:r>
      <w:r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ou </w:t>
      </w:r>
      <w:r>
        <w:rPr>
          <w:rFonts w:ascii="Arial Narrow" w:hAnsi="Arial Narrow"/>
          <w:i/>
          <w:snapToGrid w:val="0"/>
        </w:rPr>
        <w:t>Espanhol con ñ 5</w:t>
      </w:r>
      <w:r>
        <w:rPr>
          <w:rFonts w:ascii="Arial Narrow" w:hAnsi="Arial Narrow"/>
          <w:iCs/>
          <w:snapToGrid w:val="0"/>
        </w:rPr>
        <w:t xml:space="preserve"> (espanhol)</w:t>
      </w:r>
      <w:r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30. </w:t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31. </w:t>
      </w:r>
      <w:r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32. </w:t>
      </w:r>
      <w:r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aula.</w:t>
      </w:r>
    </w:p>
    <w:p w:rsidR="0068410D" w:rsidRDefault="0068410D" w:rsidP="0068410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33.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34.</w:t>
      </w:r>
      <w:r>
        <w:rPr>
          <w:rFonts w:ascii="Arial Narrow" w:hAnsi="Arial Narrow" w:cs="Arial"/>
          <w:b/>
          <w:bCs/>
        </w:rPr>
        <w:tab/>
      </w:r>
      <w:r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35.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:rsidR="0068410D" w:rsidRDefault="0068410D" w:rsidP="0068410D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:rsidR="0068410D" w:rsidRDefault="0068410D" w:rsidP="0068410D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DD340F" w:rsidRDefault="00DD340F">
      <w:r>
        <w:separator/>
      </w:r>
    </w:p>
  </w:endnote>
  <w:endnote w:type="continuationSeparator" w:id="0">
    <w:p w:rsidR="00DD340F" w:rsidRDefault="00DD340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DD340F" w:rsidRDefault="00DD340F">
      <w:r>
        <w:separator/>
      </w:r>
    </w:p>
  </w:footnote>
  <w:footnote w:type="continuationSeparator" w:id="0">
    <w:p w:rsidR="00DD340F" w:rsidRDefault="00DD340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607EF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595196"/>
    <w:rsid w:val="00622D58"/>
    <w:rsid w:val="006456D7"/>
    <w:rsid w:val="0068410D"/>
    <w:rsid w:val="00690C94"/>
    <w:rsid w:val="00696524"/>
    <w:rsid w:val="006F1D8B"/>
    <w:rsid w:val="00754B7E"/>
    <w:rsid w:val="00780347"/>
    <w:rsid w:val="008F27E3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C64280"/>
    <w:rsid w:val="00D607EF"/>
    <w:rsid w:val="00D73E2C"/>
    <w:rsid w:val="00D85CC5"/>
    <w:rsid w:val="00D978F6"/>
    <w:rsid w:val="00DD08B7"/>
    <w:rsid w:val="00DD340F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E2E5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E2E5E"/>
    <w:rPr>
      <w:sz w:val="24"/>
      <w:szCs w:val="24"/>
    </w:rPr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Semestral  2019</Template>
  <TotalTime>0</TotalTime>
  <Pages>3</Pages>
  <Words>3285</Words>
  <Characters>18726</Characters>
  <Application>Microsoft Office Word</Application>
  <DocSecurity>4</DocSecurity>
  <Lines>156</Lines>
  <Paragraphs>43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21968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Windows</dc:creator>
  <cp:lastModifiedBy>word</cp:lastModifiedBy>
  <cp:revision>2</cp:revision>
  <cp:lastPrinted>2011-12-08T13:22:00Z</cp:lastPrinted>
  <dcterms:created xsi:type="dcterms:W3CDTF">2019-05-03T19:00:00Z</dcterms:created>
  <dcterms:modified xsi:type="dcterms:W3CDTF">2019-05-03T19:00:00Z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