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C1A35" w:rsidRPr="009645CC" w:rsidRDefault="000E2E5E" w:rsidP="00CC1A35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CC1A35">
        <w:rPr>
          <w:sz w:val="16"/>
        </w:rPr>
        <w:tab/>
      </w:r>
      <w:r w:rsidR="00CC1A35">
        <w:rPr>
          <w:rFonts w:ascii="Arial Narrow" w:hAnsi="Arial Narrow"/>
          <w:b/>
          <w:szCs w:val="22"/>
        </w:rPr>
        <w:t>Unidade Pedro Tomasi</w:t>
      </w:r>
      <w:r w:rsidR="00CC1A35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C1A35" w:rsidRPr="009645CC" w:rsidRDefault="00CC1A35" w:rsidP="00CC1A3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CC1A35" w:rsidRDefault="00CC1A35" w:rsidP="00CC1A35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</w:t>
      </w:r>
      <w:r w:rsidRPr="009645CC">
        <w:rPr>
          <w:rFonts w:ascii="Arial Narrow" w:hAnsi="Arial Narrow" w:cs="Shruti"/>
          <w:szCs w:val="16"/>
        </w:rPr>
        <w:t xml:space="preserve">este instrumento, de um lado </w:t>
      </w:r>
      <w:r w:rsidR="000C358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C358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C358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358F">
        <w:rPr>
          <w:rFonts w:ascii="Arial Narrow" w:hAnsi="Arial Narrow" w:cs="Shruti"/>
          <w:noProof/>
          <w:sz w:val="23"/>
          <w:szCs w:val="23"/>
          <w:u w:val="single"/>
        </w:rPr>
        <w:t>MAC LEAN IDIOMAS LTDA</w:t>
      </w:r>
      <w:r w:rsidR="000C358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>, inscrito no CNPJ</w:t>
      </w:r>
      <w:r>
        <w:rPr>
          <w:rFonts w:ascii="Arial Narrow" w:hAnsi="Arial Narrow" w:cs="Shruti"/>
          <w:szCs w:val="16"/>
        </w:rPr>
        <w:t xml:space="preserve"> n.º </w:t>
      </w:r>
      <w:r w:rsidRPr="00CC1A35">
        <w:rPr>
          <w:rFonts w:ascii="Arial Narrow" w:hAnsi="Arial Narrow" w:cs="Shruti"/>
          <w:szCs w:val="16"/>
          <w:u w:val="single"/>
        </w:rPr>
        <w:t>016389120002/37</w:t>
      </w:r>
      <w:r>
        <w:rPr>
          <w:rFonts w:ascii="Arial Narrow" w:hAnsi="Arial Narrow" w:cs="Shruti"/>
          <w:szCs w:val="16"/>
        </w:rPr>
        <w:t xml:space="preserve"> com sede na Rua Pedro Tomasi,1072 Bairro Exposição</w:t>
      </w:r>
      <w:r w:rsidRPr="009645CC">
        <w:rPr>
          <w:rFonts w:ascii="Arial Narrow" w:hAnsi="Arial Narrow" w:cs="Shruti"/>
          <w:szCs w:val="16"/>
        </w:rPr>
        <w:t>,</w:t>
      </w:r>
      <w:r>
        <w:rPr>
          <w:rFonts w:ascii="Arial Narrow" w:hAnsi="Arial Narrow" w:cs="Shruti"/>
          <w:szCs w:val="16"/>
        </w:rPr>
        <w:t xml:space="preserve"> Caxias do Sul-RS,</w:t>
      </w:r>
      <w:r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CC1A35">
      <w:pPr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35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35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358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358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C358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C358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C358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7E16E0" w:rsidRDefault="007E16E0" w:rsidP="007E16E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do(s) semestre(s),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mediante comunicação prévia formal, sendo devido o pagamento de multa administrativa contratual no importe de 20% (vinte por cento) sobre o valor do serviço do contrato e do material didático unitário no valor de R$495,00 (quatrocentos e noventa e cinco reais),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>(livro e provas;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lastRenderedPageBreak/>
        <w:t xml:space="preserve">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Caxias do sul - 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CC1A35">
        <w:rPr>
          <w:sz w:val="24"/>
          <w:szCs w:val="24"/>
        </w:rPr>
        <w:t xml:space="preserve">ALUNO </w:t>
      </w:r>
      <w:r w:rsidR="00CC1A35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7E16E0" w:rsidRDefault="007E16E0" w:rsidP="007E16E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- CURSOS DE INGLÊS E ESPANHOL </w:t>
      </w:r>
    </w:p>
    <w:p w:rsidR="007E16E0" w:rsidRDefault="007E16E0" w:rsidP="007E16E0">
      <w:pPr>
        <w:ind w:left="120"/>
        <w:jc w:val="both"/>
        <w:rPr>
          <w:rFonts w:ascii="Arial Narrow" w:hAnsi="Arial Narrow"/>
          <w:b/>
          <w:sz w:val="18"/>
        </w:rPr>
      </w:pPr>
    </w:p>
    <w:p w:rsidR="007E16E0" w:rsidRDefault="007E16E0" w:rsidP="007E16E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16E0" w:rsidRDefault="007E16E0" w:rsidP="007E16E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16E0" w:rsidRDefault="007E16E0" w:rsidP="007E16E0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Magic Way,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Fisk in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Fisk in Focus, </w:t>
      </w:r>
    </w:p>
    <w:p w:rsidR="007E16E0" w:rsidRDefault="007E16E0" w:rsidP="007E16E0">
      <w:pPr>
        <w:spacing w:line="216" w:lineRule="auto"/>
        <w:jc w:val="both"/>
        <w:rPr>
          <w:rFonts w:ascii="Arial Narrow" w:hAnsi="Arial Narrow"/>
          <w:b/>
          <w:bCs/>
        </w:rPr>
      </w:pPr>
      <w:r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2ª fase: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3</w:t>
      </w:r>
      <w:r>
        <w:rPr>
          <w:rFonts w:ascii="Arial Narrow" w:hAnsi="Arial Narrow"/>
          <w:b/>
          <w:bCs/>
        </w:rPr>
        <w:t>.</w:t>
      </w:r>
    </w:p>
    <w:p w:rsidR="007E16E0" w:rsidRDefault="007E16E0" w:rsidP="007E16E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preparação para certificações TOEIC e TOEFL: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1 a 3: 40 a 45h (cada livro).</w:t>
      </w:r>
    </w:p>
    <w:p w:rsidR="007E16E0" w:rsidRDefault="007E16E0" w:rsidP="007E16E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16E0" w:rsidRDefault="007E16E0" w:rsidP="007E16E0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certificado.</w:t>
      </w:r>
    </w:p>
    <w:p w:rsidR="007E16E0" w:rsidRDefault="007E16E0" w:rsidP="007E16E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7E16E0" w:rsidRDefault="007E16E0" w:rsidP="007E16E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terá uma avaliação conceitual, o seu desempenho será avaliado através das atividades do Cyber Fisk e participação em aula. 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poderão ser cobradas antecipadamente, conforme taxa estabelecida na tabela vigente. As provas substitutivas deverão ser realizadas até a aula subsequente. 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 forma de pagamento escolhida sem nenhuma correlação com os meses de aula frequentados. 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complementares, caso necessário.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16E0" w:rsidRDefault="007E16E0" w:rsidP="007E16E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16E0" w:rsidRDefault="007E16E0" w:rsidP="007E16E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7E16E0" w:rsidRDefault="007E16E0" w:rsidP="007E16E0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7E16E0" w:rsidRDefault="007E16E0" w:rsidP="007E16E0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16E0" w:rsidRDefault="007E16E0" w:rsidP="007E16E0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</w:t>
      </w:r>
      <w:r>
        <w:rPr>
          <w:rFonts w:ascii="Arial Narrow" w:hAnsi="Arial Narrow"/>
          <w:b/>
          <w:bCs/>
          <w:snapToGrid w:val="0"/>
        </w:rPr>
        <w:t>pagar a taxa de inscrição separadamente</w:t>
      </w:r>
      <w:r>
        <w:rPr>
          <w:rFonts w:ascii="Arial Narrow" w:hAnsi="Arial Narrow"/>
          <w:bCs/>
          <w:snapToGrid w:val="0"/>
        </w:rPr>
        <w:t xml:space="preserve">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r>
        <w:rPr>
          <w:rFonts w:ascii="Arial Narrow" w:hAnsi="Arial Narrow" w:cs="Calibri"/>
          <w:shd w:val="clear" w:color="auto" w:fill="FFFFFF"/>
        </w:rPr>
        <w:lastRenderedPageBreak/>
        <w:t>referências e para aquisição do Certificado o aluno deverá atingir a pontuação exigida no exame MET, conforme informativo entregue no ato da matrícula.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>
        <w:rPr>
          <w:rFonts w:ascii="Arial Narrow" w:hAnsi="Arial Narrow"/>
          <w:iCs/>
          <w:snapToGrid w:val="0"/>
        </w:rPr>
        <w:t>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16E0" w:rsidRDefault="007E16E0" w:rsidP="007E16E0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27.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16E0" w:rsidRDefault="007E16E0" w:rsidP="007E16E0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7E16E0" w:rsidRDefault="007E16E0" w:rsidP="007E16E0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7E16E0" w:rsidRDefault="007E16E0" w:rsidP="007E16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 w:cs="Arial"/>
          <w:b/>
          <w:bCs/>
          <w:snapToGrid w:val="0"/>
        </w:rPr>
      </w:pPr>
      <w:r>
        <w:rPr>
          <w:rFonts w:ascii="Arial Narrow" w:hAnsi="Arial Narrow" w:cs="Arial"/>
          <w:b/>
          <w:bCs/>
        </w:rPr>
        <w:t>30.</w:t>
      </w:r>
      <w:r>
        <w:rPr>
          <w:rFonts w:ascii="Arial Narrow" w:hAnsi="Arial Narrow" w:cs="Arial"/>
          <w:b/>
          <w:bCs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16E0" w:rsidRDefault="007E16E0" w:rsidP="007E16E0">
      <w:pPr>
        <w:spacing w:line="204" w:lineRule="auto"/>
        <w:ind w:left="340" w:hanging="34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00421" w:rsidRDefault="00F00421">
      <w:r>
        <w:separator/>
      </w:r>
    </w:p>
  </w:endnote>
  <w:endnote w:type="continuationSeparator" w:id="0">
    <w:p w:rsidR="00F00421" w:rsidRDefault="00F004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00421" w:rsidRDefault="00F00421">
      <w:r>
        <w:separator/>
      </w:r>
    </w:p>
  </w:footnote>
  <w:footnote w:type="continuationSeparator" w:id="0">
    <w:p w:rsidR="00F00421" w:rsidRDefault="00F004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358F"/>
    <w:rsid w:val="000054A3"/>
    <w:rsid w:val="00014579"/>
    <w:rsid w:val="00086F1F"/>
    <w:rsid w:val="000A345F"/>
    <w:rsid w:val="000C358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04E60"/>
    <w:rsid w:val="0047299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79669B"/>
    <w:rsid w:val="007E16E0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C1A35"/>
    <w:rsid w:val="00D307C9"/>
    <w:rsid w:val="00D73E2C"/>
    <w:rsid w:val="00D85CC5"/>
    <w:rsid w:val="00D978F6"/>
    <w:rsid w:val="00DD08B7"/>
    <w:rsid w:val="00DF635E"/>
    <w:rsid w:val="00E01F20"/>
    <w:rsid w:val="00E25850"/>
    <w:rsid w:val="00F0042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867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1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8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Exposição  2023</Template>
  <TotalTime>0</TotalTime>
  <Pages>5</Pages>
  <Words>3091</Words>
  <Characters>16696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2</cp:revision>
  <cp:lastPrinted>2011-12-08T13:22:00Z</cp:lastPrinted>
  <dcterms:created xsi:type="dcterms:W3CDTF">2024-01-12T19:13:00Z</dcterms:created>
  <dcterms:modified xsi:type="dcterms:W3CDTF">2024-01-12T19:13:00Z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